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Pr="009F3842" w:rsidRDefault="009E6E74" w:rsidP="004367B5">
      <w:pPr>
        <w:pStyle w:val="Ttulo1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9F3842">
        <w:rPr>
          <w:rFonts w:ascii="Arial" w:hAnsi="Arial" w:cs="Arial"/>
          <w:b/>
          <w:sz w:val="20"/>
          <w:szCs w:val="20"/>
          <w:lang w:val="es-ES"/>
        </w:rPr>
        <w:t>ACTA No 55</w:t>
      </w:r>
    </w:p>
    <w:p w:rsidR="00AC33E5" w:rsidRPr="004367B5" w:rsidRDefault="00AC33E5" w:rsidP="004367B5">
      <w:pPr>
        <w:pStyle w:val="Ttulo1"/>
        <w:jc w:val="center"/>
        <w:rPr>
          <w:rFonts w:ascii="Arial" w:hAnsi="Arial" w:cs="Arial"/>
          <w:sz w:val="20"/>
          <w:szCs w:val="20"/>
          <w:lang w:val="es-ES"/>
        </w:rPr>
      </w:pPr>
      <w:r w:rsidRPr="004367B5">
        <w:rPr>
          <w:rFonts w:ascii="Arial" w:hAnsi="Arial" w:cs="Arial"/>
          <w:sz w:val="20"/>
          <w:szCs w:val="20"/>
          <w:lang w:val="es-ES"/>
        </w:rPr>
        <w:t>COMITÉ GESTION AMBIENTAL</w:t>
      </w:r>
    </w:p>
    <w:p w:rsidR="00AC33E5" w:rsidRPr="004367B5" w:rsidRDefault="00AC33E5" w:rsidP="00AC33E5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AC33E5" w:rsidRPr="004367B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367B5">
        <w:rPr>
          <w:rFonts w:ascii="Arial" w:hAnsi="Arial" w:cs="Arial"/>
          <w:sz w:val="20"/>
          <w:szCs w:val="20"/>
        </w:rPr>
        <w:t>En la ciudad de Medellín D.C.</w:t>
      </w:r>
      <w:r w:rsidRPr="004367B5"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9E6E74" w:rsidRPr="004367B5">
        <w:rPr>
          <w:rFonts w:ascii="Arial" w:hAnsi="Arial" w:cs="Arial"/>
          <w:sz w:val="20"/>
          <w:szCs w:val="20"/>
          <w:shd w:val="clear" w:color="auto" w:fill="FFFF00"/>
        </w:rPr>
        <w:t>veinte</w:t>
      </w:r>
      <w:r w:rsidR="008020F3" w:rsidRPr="004367B5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 w:rsidRPr="004367B5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 w:rsidRPr="004367B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9E6E74" w:rsidRPr="004367B5">
        <w:rPr>
          <w:rFonts w:ascii="Arial" w:hAnsi="Arial" w:cs="Arial"/>
          <w:sz w:val="20"/>
          <w:szCs w:val="20"/>
          <w:shd w:val="clear" w:color="auto" w:fill="FFFF00"/>
        </w:rPr>
        <w:t>diciembre</w:t>
      </w:r>
      <w:r w:rsidR="000F1CAA" w:rsidRPr="004367B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Pr="004367B5">
        <w:rPr>
          <w:rFonts w:ascii="Arial" w:hAnsi="Arial" w:cs="Arial"/>
          <w:sz w:val="20"/>
          <w:szCs w:val="20"/>
        </w:rPr>
        <w:t>del año dos mil d</w:t>
      </w:r>
      <w:r w:rsidR="009B68DE" w:rsidRPr="004367B5">
        <w:rPr>
          <w:rFonts w:ascii="Arial" w:hAnsi="Arial" w:cs="Arial"/>
          <w:sz w:val="20"/>
          <w:szCs w:val="20"/>
        </w:rPr>
        <w:t>i</w:t>
      </w:r>
      <w:r w:rsidR="009E6E74" w:rsidRPr="004367B5">
        <w:rPr>
          <w:rFonts w:ascii="Arial" w:hAnsi="Arial" w:cs="Arial"/>
          <w:sz w:val="20"/>
          <w:szCs w:val="20"/>
        </w:rPr>
        <w:t>ez y nueve (2019), siendo las 4</w:t>
      </w:r>
      <w:r w:rsidR="00DD2DF3" w:rsidRPr="004367B5">
        <w:rPr>
          <w:rFonts w:ascii="Arial" w:hAnsi="Arial" w:cs="Arial"/>
          <w:sz w:val="20"/>
          <w:szCs w:val="20"/>
        </w:rPr>
        <w:t>:</w:t>
      </w:r>
      <w:r w:rsidR="000E3A30" w:rsidRPr="004367B5">
        <w:rPr>
          <w:rFonts w:ascii="Arial" w:hAnsi="Arial" w:cs="Arial"/>
          <w:sz w:val="20"/>
          <w:szCs w:val="20"/>
        </w:rPr>
        <w:t>0</w:t>
      </w:r>
      <w:r w:rsidR="00DD2DF3" w:rsidRPr="004367B5">
        <w:rPr>
          <w:rFonts w:ascii="Arial" w:hAnsi="Arial" w:cs="Arial"/>
          <w:sz w:val="20"/>
          <w:szCs w:val="20"/>
        </w:rPr>
        <w:t>0</w:t>
      </w:r>
      <w:r w:rsidR="009E6E74" w:rsidRPr="004367B5">
        <w:rPr>
          <w:rFonts w:ascii="Arial" w:hAnsi="Arial" w:cs="Arial"/>
          <w:sz w:val="20"/>
          <w:szCs w:val="20"/>
        </w:rPr>
        <w:t>p</w:t>
      </w:r>
      <w:r w:rsidR="009B68DE" w:rsidRPr="004367B5">
        <w:rPr>
          <w:rFonts w:ascii="Arial" w:hAnsi="Arial" w:cs="Arial"/>
          <w:sz w:val="20"/>
          <w:szCs w:val="20"/>
        </w:rPr>
        <w:t>m</w:t>
      </w:r>
      <w:r w:rsidRPr="004367B5"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Pr="004367B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RPr="004367B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7B5"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7B5"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RPr="004367B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7B5"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7B5"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RPr="004367B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67B5"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 w:rsidRPr="004367B5"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7B5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RPr="004367B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7B5"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 w:rsidRPr="004367B5"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7B5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Pr="004367B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RPr="004367B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Pr="004367B5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7B5"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 w:rsidRPr="004367B5"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Pr="004367B5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7B5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Pr="004367B5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Pr="004367B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Pr="004367B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 w:rsidRPr="004367B5">
        <w:rPr>
          <w:rFonts w:ascii="Arial" w:hAnsi="Arial" w:cs="Arial"/>
          <w:b/>
          <w:sz w:val="20"/>
          <w:szCs w:val="20"/>
        </w:rPr>
        <w:t>ORDEN DEL DIA</w:t>
      </w:r>
    </w:p>
    <w:p w:rsidR="00AC33E5" w:rsidRPr="004367B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367B5"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Pr="004367B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67B5">
        <w:rPr>
          <w:rFonts w:ascii="Arial" w:hAnsi="Arial" w:cs="Arial"/>
          <w:sz w:val="20"/>
          <w:szCs w:val="20"/>
        </w:rPr>
        <w:t>Informe reporte de residuos</w:t>
      </w:r>
    </w:p>
    <w:p w:rsidR="00AC33E5" w:rsidRPr="004367B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4367B5" w:rsidRDefault="004367B5" w:rsidP="004367B5">
      <w:pPr>
        <w:pStyle w:val="Standard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AC33E5" w:rsidRDefault="00AC33E5" w:rsidP="004367B5">
      <w:pPr>
        <w:pStyle w:val="Standard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367B5">
        <w:rPr>
          <w:rFonts w:ascii="Arial" w:hAnsi="Arial" w:cs="Arial"/>
          <w:b/>
          <w:sz w:val="20"/>
          <w:szCs w:val="20"/>
        </w:rPr>
        <w:t>DESARROLLO DE LA REUNION</w:t>
      </w:r>
    </w:p>
    <w:p w:rsidR="004367B5" w:rsidRPr="004367B5" w:rsidRDefault="004367B5" w:rsidP="004367B5">
      <w:pPr>
        <w:pStyle w:val="Standard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AC33E5" w:rsidRPr="004367B5" w:rsidRDefault="00AC33E5" w:rsidP="004367B5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367B5">
        <w:rPr>
          <w:rFonts w:ascii="Arial" w:hAnsi="Arial" w:cs="Arial"/>
          <w:sz w:val="20"/>
          <w:szCs w:val="20"/>
        </w:rPr>
        <w:t>Lectura del acta anterior y aprobación</w:t>
      </w:r>
      <w:r w:rsidRPr="004367B5">
        <w:rPr>
          <w:rFonts w:ascii="Arial" w:hAnsi="Arial" w:cs="Arial"/>
          <w:b/>
          <w:sz w:val="20"/>
          <w:szCs w:val="20"/>
        </w:rPr>
        <w:t xml:space="preserve">. </w:t>
      </w:r>
      <w:r w:rsidR="009E6E74" w:rsidRPr="004367B5">
        <w:rPr>
          <w:rFonts w:ascii="Arial" w:hAnsi="Arial" w:cs="Arial"/>
          <w:sz w:val="20"/>
          <w:szCs w:val="20"/>
        </w:rPr>
        <w:t>Se da lectura al acta No 54</w:t>
      </w:r>
      <w:r w:rsidRPr="004367B5">
        <w:rPr>
          <w:rFonts w:ascii="Arial" w:hAnsi="Arial" w:cs="Arial"/>
          <w:sz w:val="20"/>
          <w:szCs w:val="20"/>
        </w:rPr>
        <w:t xml:space="preserve"> y se aprueba para firmas.</w:t>
      </w:r>
      <w:r w:rsidR="004367B5" w:rsidRPr="004367B5">
        <w:rPr>
          <w:rFonts w:ascii="Arial" w:hAnsi="Arial" w:cs="Arial"/>
          <w:sz w:val="20"/>
          <w:szCs w:val="20"/>
        </w:rPr>
        <w:t xml:space="preserve"> Se deja constancia que con la apertura del consultorio 805 se actualizo el plan de gestión de residuos y se publicaron rutas de residuos, así como se hizo la capacitación de la secretaria para la correcta clasificación de residuos y disposición de los mismos.</w:t>
      </w:r>
    </w:p>
    <w:p w:rsidR="004367B5" w:rsidRPr="004367B5" w:rsidRDefault="004367B5" w:rsidP="004367B5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:rsidR="00DD2DF3" w:rsidRPr="004367B5" w:rsidRDefault="000E3A30" w:rsidP="004367B5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367B5">
        <w:rPr>
          <w:rFonts w:ascii="Arial" w:hAnsi="Arial" w:cs="Arial"/>
          <w:sz w:val="20"/>
          <w:szCs w:val="20"/>
        </w:rPr>
        <w:t>Se realiza reporte de residuos sin novedad alguna</w:t>
      </w:r>
      <w:r w:rsidR="004367B5" w:rsidRPr="004367B5">
        <w:rPr>
          <w:rFonts w:ascii="Arial" w:hAnsi="Arial" w:cs="Arial"/>
          <w:sz w:val="20"/>
          <w:szCs w:val="20"/>
        </w:rPr>
        <w:t xml:space="preserve"> y se anexa el consolidado de residuos a la fecha</w:t>
      </w: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4367B5" w:rsidP="001A2E50">
      <w:pPr>
        <w:pStyle w:val="Standard"/>
      </w:pPr>
      <w:r w:rsidRPr="004367B5">
        <w:rPr>
          <w:noProof/>
          <w:lang w:val="es-CO" w:eastAsia="es-CO"/>
        </w:rPr>
        <w:drawing>
          <wp:inline distT="0" distB="0" distL="0" distR="0">
            <wp:extent cx="5615305" cy="1090509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10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4367B5" w:rsidRDefault="004367B5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val="es-ES" w:eastAsia="zh-CN"/>
        </w:rPr>
      </w:pPr>
      <w:r>
        <w:br w:type="page"/>
      </w:r>
    </w:p>
    <w:p w:rsidR="001A2E50" w:rsidRDefault="001A2E50" w:rsidP="001A2E50">
      <w:pPr>
        <w:pStyle w:val="Standard"/>
      </w:pPr>
    </w:p>
    <w:p w:rsidR="004367B5" w:rsidRDefault="004367B5" w:rsidP="001A2E50">
      <w:pPr>
        <w:pStyle w:val="Standard"/>
      </w:pPr>
    </w:p>
    <w:p w:rsidR="004367B5" w:rsidRDefault="004367B5" w:rsidP="001A2E50">
      <w:pPr>
        <w:pStyle w:val="Standard"/>
      </w:pPr>
    </w:p>
    <w:p w:rsidR="004367B5" w:rsidRDefault="004367B5" w:rsidP="001A2E50">
      <w:pPr>
        <w:pStyle w:val="Standard"/>
      </w:pPr>
    </w:p>
    <w:p w:rsidR="00962E9D" w:rsidRDefault="004367B5" w:rsidP="00795ABE">
      <w:pPr>
        <w:pStyle w:val="Standard"/>
      </w:pPr>
      <w:r>
        <w:rPr>
          <w:noProof/>
          <w:lang w:val="es-CO" w:eastAsia="es-CO"/>
        </w:rPr>
        <w:drawing>
          <wp:inline distT="0" distB="0" distL="0" distR="0" wp14:anchorId="2EC89245" wp14:editId="3563347B">
            <wp:extent cx="5615305" cy="2129155"/>
            <wp:effectExtent l="0" t="0" r="4445" b="444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4367B5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De lo anterior se puede determinar que los residuos que más se generan son, los ordinarios y reciclables con 28 y 27% respectivamente.</w:t>
      </w:r>
    </w:p>
    <w:p w:rsidR="004367B5" w:rsidRDefault="004367B5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4367B5" w:rsidRDefault="004367B5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También se concluye que respecto al mismo periodo del año 2018 se han in</w:t>
      </w:r>
      <w:r w:rsidR="0096486B">
        <w:rPr>
          <w:rFonts w:eastAsia="Times New Roman"/>
          <w:sz w:val="20"/>
          <w:szCs w:val="20"/>
        </w:rPr>
        <w:t>crementado los residuos lo que s</w:t>
      </w:r>
      <w:r>
        <w:rPr>
          <w:rFonts w:eastAsia="Times New Roman"/>
          <w:sz w:val="20"/>
          <w:szCs w:val="20"/>
        </w:rPr>
        <w:t>e</w:t>
      </w:r>
      <w:r w:rsidR="0096486B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atribuye al </w:t>
      </w:r>
      <w:r w:rsidR="0096486B">
        <w:rPr>
          <w:rFonts w:eastAsia="Times New Roman"/>
          <w:sz w:val="20"/>
          <w:szCs w:val="20"/>
        </w:rPr>
        <w:t>incremento</w:t>
      </w:r>
      <w:r>
        <w:rPr>
          <w:rFonts w:eastAsia="Times New Roman"/>
          <w:sz w:val="20"/>
          <w:szCs w:val="20"/>
        </w:rPr>
        <w:t xml:space="preserve"> de atención de </w:t>
      </w:r>
      <w:r w:rsidR="0096486B">
        <w:rPr>
          <w:rFonts w:eastAsia="Times New Roman"/>
          <w:sz w:val="20"/>
          <w:szCs w:val="20"/>
        </w:rPr>
        <w:t>pacientes.</w:t>
      </w:r>
    </w:p>
    <w:p w:rsidR="00202A6A" w:rsidRDefault="00202A6A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202A6A" w:rsidRDefault="00202A6A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 deja constancia de la presentación mensual en la plataforma asignada sin inconvenientes</w:t>
      </w:r>
    </w:p>
    <w:p w:rsidR="004367B5" w:rsidRDefault="004367B5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  <w:bookmarkStart w:id="0" w:name="_GoBack"/>
      <w:bookmarkEnd w:id="0"/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0E3A30">
        <w:rPr>
          <w:sz w:val="20"/>
          <w:szCs w:val="20"/>
        </w:rPr>
        <w:t>4:30 p</w:t>
      </w:r>
      <w:r w:rsidR="00AC33E5">
        <w:rPr>
          <w:sz w:val="20"/>
          <w:szCs w:val="20"/>
        </w:rPr>
        <w:t xml:space="preserve">m en Medellín, a los </w:t>
      </w:r>
      <w:r w:rsidR="000E3A30">
        <w:rPr>
          <w:sz w:val="20"/>
          <w:szCs w:val="20"/>
        </w:rPr>
        <w:t>veinte</w:t>
      </w:r>
      <w:r w:rsidR="00933F5A">
        <w:rPr>
          <w:sz w:val="20"/>
          <w:szCs w:val="20"/>
        </w:rPr>
        <w:t xml:space="preserve"> (</w:t>
      </w:r>
      <w:r w:rsidR="000E3A30">
        <w:rPr>
          <w:sz w:val="20"/>
          <w:szCs w:val="20"/>
        </w:rPr>
        <w:t>20</w:t>
      </w:r>
      <w:r w:rsidR="00AC33E5">
        <w:rPr>
          <w:sz w:val="20"/>
          <w:szCs w:val="20"/>
        </w:rPr>
        <w:t xml:space="preserve">) días del mes de </w:t>
      </w:r>
      <w:r w:rsidR="000E3A30">
        <w:rPr>
          <w:sz w:val="20"/>
          <w:szCs w:val="20"/>
        </w:rPr>
        <w:t>diciembre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s-CO" w:eastAsia="es-CO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s-CO" w:eastAsia="es-CO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s-CO" w:eastAsia="es-CO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2"/>
      <w:footerReference w:type="default" r:id="rId13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2C" w:rsidRDefault="00776A2C" w:rsidP="00CF7E67">
      <w:pPr>
        <w:spacing w:after="0" w:line="240" w:lineRule="auto"/>
      </w:pPr>
      <w:r>
        <w:separator/>
      </w:r>
    </w:p>
  </w:endnote>
  <w:endnote w:type="continuationSeparator" w:id="0">
    <w:p w:rsidR="00776A2C" w:rsidRDefault="00776A2C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2C" w:rsidRDefault="00776A2C" w:rsidP="00CF7E67">
      <w:pPr>
        <w:spacing w:after="0" w:line="240" w:lineRule="auto"/>
      </w:pPr>
      <w:r>
        <w:separator/>
      </w:r>
    </w:p>
  </w:footnote>
  <w:footnote w:type="continuationSeparator" w:id="0">
    <w:p w:rsidR="00776A2C" w:rsidRDefault="00776A2C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C619C"/>
    <w:rsid w:val="00202A6A"/>
    <w:rsid w:val="002B6407"/>
    <w:rsid w:val="002C6015"/>
    <w:rsid w:val="002D3E5B"/>
    <w:rsid w:val="003072F1"/>
    <w:rsid w:val="00326E7C"/>
    <w:rsid w:val="00333EB5"/>
    <w:rsid w:val="003F7501"/>
    <w:rsid w:val="004367B5"/>
    <w:rsid w:val="00462709"/>
    <w:rsid w:val="00490259"/>
    <w:rsid w:val="00497CA2"/>
    <w:rsid w:val="004F0409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76A2C"/>
    <w:rsid w:val="007853C7"/>
    <w:rsid w:val="00795ABE"/>
    <w:rsid w:val="008020F3"/>
    <w:rsid w:val="00892CA2"/>
    <w:rsid w:val="008A5798"/>
    <w:rsid w:val="00923532"/>
    <w:rsid w:val="00933F5A"/>
    <w:rsid w:val="009549E2"/>
    <w:rsid w:val="00962E9D"/>
    <w:rsid w:val="0096486B"/>
    <w:rsid w:val="009701C5"/>
    <w:rsid w:val="009B68DE"/>
    <w:rsid w:val="009C2192"/>
    <w:rsid w:val="009E6E74"/>
    <w:rsid w:val="009F3842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F5406"/>
    <w:rsid w:val="00CF7E67"/>
    <w:rsid w:val="00D34B02"/>
    <w:rsid w:val="00DA3F47"/>
    <w:rsid w:val="00DA430C"/>
    <w:rsid w:val="00DB298C"/>
    <w:rsid w:val="00DD2DF3"/>
    <w:rsid w:val="00E57DEA"/>
    <w:rsid w:val="00E96CDE"/>
    <w:rsid w:val="00EC27A1"/>
    <w:rsid w:val="00F67889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AAEFD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CARACTE%20CUALITA%20%20%20PGIRHS-ANALISIS%20PGIRH%20(4).od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s-ES" sz="14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es-ES" sz="1400" b="0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Relacion de Residuos Cexca 2019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'[CARACTE CUALITA   PGIRHS-ANALISIS PGIRH (4).ods]CEXCA_2019'!$A$5</c:f>
              <c:strCache>
                <c:ptCount val="1"/>
                <c:pt idx="0">
                  <c:v>ORDINARIOS</c:v>
                </c:pt>
              </c:strCache>
            </c:strRef>
          </c:tx>
          <c:spPr>
            <a:ln w="22320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Ref>
              <c:f>'[CARACTE CUALITA   PGIRHS-ANALISIS PGIRH (4).ods]CEXCA_2019'!$B$14:$M$14</c:f>
              <c:strCache>
                <c:ptCount val="12"/>
                <c:pt idx="0">
                  <c:v>Enero</c:v>
                </c:pt>
                <c:pt idx="1">
                  <c:v>Feb</c:v>
                </c:pt>
                <c:pt idx="2">
                  <c:v>Marz</c:v>
                </c:pt>
                <c:pt idx="3">
                  <c:v>Abril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'[CARACTE CUALITA   PGIRHS-ANALISIS PGIRH (4).ods]CEXCA_2019'!$B$15:$L$15</c:f>
              <c:numCache>
                <c:formatCode>[$-240A]General</c:formatCode>
                <c:ptCount val="11"/>
                <c:pt idx="0">
                  <c:v>2.34</c:v>
                </c:pt>
                <c:pt idx="1">
                  <c:v>2.2000000000000002</c:v>
                </c:pt>
                <c:pt idx="2">
                  <c:v>2.15</c:v>
                </c:pt>
                <c:pt idx="3">
                  <c:v>2.2000000000000002</c:v>
                </c:pt>
                <c:pt idx="4">
                  <c:v>2.5</c:v>
                </c:pt>
                <c:pt idx="5">
                  <c:v>1.41</c:v>
                </c:pt>
                <c:pt idx="6">
                  <c:v>3.65</c:v>
                </c:pt>
                <c:pt idx="7">
                  <c:v>2.7</c:v>
                </c:pt>
                <c:pt idx="8">
                  <c:v>3.73</c:v>
                </c:pt>
                <c:pt idx="9">
                  <c:v>2.54</c:v>
                </c:pt>
                <c:pt idx="10">
                  <c:v>3.06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0A-4FC0-98BE-FA2B2BB6AF7F}"/>
            </c:ext>
          </c:extLst>
        </c:ser>
        <c:ser>
          <c:idx val="1"/>
          <c:order val="1"/>
          <c:tx>
            <c:strRef>
              <c:f>'[CARACTE CUALITA   PGIRHS-ANALISIS PGIRH (4).ods]CEXCA_2019'!$A$6</c:f>
              <c:strCache>
                <c:ptCount val="1"/>
                <c:pt idx="0">
                  <c:v>RECICLABLES</c:v>
                </c:pt>
              </c:strCache>
            </c:strRef>
          </c:tx>
          <c:spPr>
            <a:ln w="22320" cap="rnd">
              <a:solidFill>
                <a:srgbClr val="808080"/>
              </a:solidFill>
              <a:prstDash val="solid"/>
              <a:round/>
            </a:ln>
          </c:spPr>
          <c:marker>
            <c:symbol val="none"/>
          </c:marker>
          <c:cat>
            <c:strRef>
              <c:f>'[CARACTE CUALITA   PGIRHS-ANALISIS PGIRH (4).ods]CEXCA_2019'!$B$14:$M$14</c:f>
              <c:strCache>
                <c:ptCount val="12"/>
                <c:pt idx="0">
                  <c:v>Enero</c:v>
                </c:pt>
                <c:pt idx="1">
                  <c:v>Feb</c:v>
                </c:pt>
                <c:pt idx="2">
                  <c:v>Marz</c:v>
                </c:pt>
                <c:pt idx="3">
                  <c:v>Abril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'[CARACTE CUALITA   PGIRHS-ANALISIS PGIRH (4).ods]CEXCA_2019'!$B$16:$L$16</c:f>
              <c:numCache>
                <c:formatCode>[$-240A]General</c:formatCode>
                <c:ptCount val="11"/>
                <c:pt idx="0">
                  <c:v>2.14</c:v>
                </c:pt>
                <c:pt idx="1">
                  <c:v>3.05</c:v>
                </c:pt>
                <c:pt idx="2">
                  <c:v>1.72</c:v>
                </c:pt>
                <c:pt idx="3">
                  <c:v>2.5</c:v>
                </c:pt>
                <c:pt idx="4">
                  <c:v>1.7</c:v>
                </c:pt>
                <c:pt idx="5">
                  <c:v>2.2000000000000002</c:v>
                </c:pt>
                <c:pt idx="6">
                  <c:v>3.76</c:v>
                </c:pt>
                <c:pt idx="7">
                  <c:v>2.6</c:v>
                </c:pt>
                <c:pt idx="8">
                  <c:v>3.5</c:v>
                </c:pt>
                <c:pt idx="9">
                  <c:v>1.42</c:v>
                </c:pt>
                <c:pt idx="10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0A-4FC0-98BE-FA2B2BB6AF7F}"/>
            </c:ext>
          </c:extLst>
        </c:ser>
        <c:ser>
          <c:idx val="2"/>
          <c:order val="2"/>
          <c:tx>
            <c:strRef>
              <c:f>'[CARACTE CUALITA   PGIRHS-ANALISIS PGIRH (4).ods]CEXCA_2019'!$A$20</c:f>
              <c:strCache>
                <c:ptCount val="1"/>
                <c:pt idx="0">
                  <c:v>TOTAL RESIDUOS</c:v>
                </c:pt>
              </c:strCache>
            </c:strRef>
          </c:tx>
          <c:spPr>
            <a:ln w="22320" cap="rnd">
              <a:solidFill>
                <a:srgbClr val="F79646"/>
              </a:solidFill>
              <a:prstDash val="solid"/>
              <a:round/>
            </a:ln>
          </c:spPr>
          <c:marker>
            <c:symbol val="none"/>
          </c:marker>
          <c:dLbls>
            <c:numFmt formatCode="[$-100240A]General" sourceLinked="0"/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es-ES" sz="9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trendline>
            <c:spPr>
              <a:ln w="9363" cap="rnd">
                <a:solidFill>
                  <a:srgbClr val="F79646"/>
                </a:solidFill>
                <a:prstDash val="solid"/>
                <a:round/>
              </a:ln>
            </c:spPr>
            <c:trendlineType val="linear"/>
            <c:dispRSqr val="0"/>
            <c:dispEq val="0"/>
          </c:trendline>
          <c:cat>
            <c:strRef>
              <c:f>'[CARACTE CUALITA   PGIRHS-ANALISIS PGIRH (4).ods]CEXCA_2019'!$B$14:$M$14</c:f>
              <c:strCache>
                <c:ptCount val="12"/>
                <c:pt idx="0">
                  <c:v>Enero</c:v>
                </c:pt>
                <c:pt idx="1">
                  <c:v>Feb</c:v>
                </c:pt>
                <c:pt idx="2">
                  <c:v>Marz</c:v>
                </c:pt>
                <c:pt idx="3">
                  <c:v>Abril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'[CARACTE CUALITA   PGIRHS-ANALISIS PGIRH (4).ods]CEXCA_2019'!$B$20:$L$20</c:f>
              <c:numCache>
                <c:formatCode>[$-240A]0.00</c:formatCode>
                <c:ptCount val="11"/>
                <c:pt idx="0" formatCode="[$-240A]General">
                  <c:v>6.1000000000000005</c:v>
                </c:pt>
                <c:pt idx="1">
                  <c:v>6.96</c:v>
                </c:pt>
                <c:pt idx="2" formatCode="[$-240A]General">
                  <c:v>5.46</c:v>
                </c:pt>
                <c:pt idx="3" formatCode="[$-240A]General">
                  <c:v>6.85</c:v>
                </c:pt>
                <c:pt idx="4" formatCode="[$-240A]General">
                  <c:v>7.48</c:v>
                </c:pt>
                <c:pt idx="5" formatCode="[$-240A]General">
                  <c:v>5.3100000000000005</c:v>
                </c:pt>
                <c:pt idx="6" formatCode="[$-240A]General">
                  <c:v>10.79</c:v>
                </c:pt>
                <c:pt idx="7" formatCode="[$-240A]General">
                  <c:v>8.4</c:v>
                </c:pt>
                <c:pt idx="8" formatCode="[$-240A]General">
                  <c:v>9.3000000000000007</c:v>
                </c:pt>
                <c:pt idx="9" formatCode="[$-240A]General">
                  <c:v>5.51</c:v>
                </c:pt>
                <c:pt idx="10" formatCode="[$-240A]General">
                  <c:v>7.98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0A-4FC0-98BE-FA2B2BB6AF7F}"/>
            </c:ext>
          </c:extLst>
        </c:ser>
        <c:ser>
          <c:idx val="3"/>
          <c:order val="3"/>
          <c:tx>
            <c:strRef>
              <c:f>'[CARACTE CUALITA   PGIRHS-ANALISIS PGIRH (4).ods]CEXCA_2019'!$A$17</c:f>
              <c:strCache>
                <c:ptCount val="1"/>
                <c:pt idx="0">
                  <c:v>BIOSANITARIOS</c:v>
                </c:pt>
              </c:strCache>
            </c:strRef>
          </c:tx>
          <c:spPr>
            <a:ln w="22320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trendline>
            <c:spPr>
              <a:ln w="9363" cap="rnd">
                <a:solidFill>
                  <a:srgbClr val="9BBB59"/>
                </a:solidFill>
                <a:prstDash val="solid"/>
                <a:round/>
              </a:ln>
            </c:spPr>
            <c:trendlineType val="linear"/>
            <c:dispRSqr val="0"/>
            <c:dispEq val="0"/>
          </c:trendline>
          <c:cat>
            <c:strRef>
              <c:f>'[CARACTE CUALITA   PGIRHS-ANALISIS PGIRH (4).ods]CEXCA_2019'!$B$14:$M$14</c:f>
              <c:strCache>
                <c:ptCount val="12"/>
                <c:pt idx="0">
                  <c:v>Enero</c:v>
                </c:pt>
                <c:pt idx="1">
                  <c:v>Feb</c:v>
                </c:pt>
                <c:pt idx="2">
                  <c:v>Marz</c:v>
                </c:pt>
                <c:pt idx="3">
                  <c:v>Abril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'[CARACTE CUALITA   PGIRHS-ANALISIS PGIRH (4).ods]CEXCA_2019'!$B$17:$L$17</c:f>
              <c:numCache>
                <c:formatCode>[$-240A]General</c:formatCode>
                <c:ptCount val="11"/>
                <c:pt idx="0">
                  <c:v>1.62</c:v>
                </c:pt>
                <c:pt idx="1">
                  <c:v>1.71</c:v>
                </c:pt>
                <c:pt idx="2">
                  <c:v>1.49</c:v>
                </c:pt>
                <c:pt idx="3">
                  <c:v>2.0499999999999998</c:v>
                </c:pt>
                <c:pt idx="4">
                  <c:v>3.28</c:v>
                </c:pt>
                <c:pt idx="5">
                  <c:v>1.7</c:v>
                </c:pt>
                <c:pt idx="6">
                  <c:v>3.38</c:v>
                </c:pt>
                <c:pt idx="7" formatCode="[$-240A]0.00">
                  <c:v>3.1</c:v>
                </c:pt>
                <c:pt idx="8">
                  <c:v>2.0699999999999998</c:v>
                </c:pt>
                <c:pt idx="9">
                  <c:v>1.55</c:v>
                </c:pt>
                <c:pt idx="10">
                  <c:v>1.82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0A-4FC0-98BE-FA2B2BB6AF7F}"/>
            </c:ext>
          </c:extLst>
        </c:ser>
        <c:ser>
          <c:idx val="4"/>
          <c:order val="4"/>
          <c:tx>
            <c:strRef>
              <c:f>'[CARACTE CUALITA   PGIRHS-ANALISIS PGIRH (4).ods]CEXCA_2019'!$A$8</c:f>
              <c:strCache>
                <c:ptCount val="1"/>
                <c:pt idx="0">
                  <c:v>CORTOPUNZA</c:v>
                </c:pt>
              </c:strCache>
            </c:strRef>
          </c:tx>
          <c:spPr>
            <a:ln w="22320" cap="rnd">
              <a:solidFill>
                <a:srgbClr val="8064A2"/>
              </a:solidFill>
              <a:prstDash val="solid"/>
              <a:round/>
            </a:ln>
          </c:spPr>
          <c:marker>
            <c:symbol val="none"/>
          </c:marker>
          <c:cat>
            <c:strRef>
              <c:f>'[CARACTE CUALITA   PGIRHS-ANALISIS PGIRH (4).ods]CEXCA_2019'!$B$14:$M$14</c:f>
              <c:strCache>
                <c:ptCount val="12"/>
                <c:pt idx="0">
                  <c:v>Enero</c:v>
                </c:pt>
                <c:pt idx="1">
                  <c:v>Feb</c:v>
                </c:pt>
                <c:pt idx="2">
                  <c:v>Marz</c:v>
                </c:pt>
                <c:pt idx="3">
                  <c:v>Abril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'[CARACTE CUALITA   PGIRHS-ANALISIS PGIRH (4).ods]CEXCA_2019'!$B$18:$L$18</c:f>
              <c:numCache>
                <c:formatCode>[$-240A]General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90A-4FC0-98BE-FA2B2BB6A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146320"/>
        <c:axId val="1435144656"/>
      </c:lineChart>
      <c:valAx>
        <c:axId val="1435144656"/>
        <c:scaling>
          <c:orientation val="minMax"/>
        </c:scaling>
        <c:delete val="0"/>
        <c:axPos val="l"/>
        <c:numFmt formatCode="[$-240A]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s-ES" sz="9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es-CO"/>
          </a:p>
        </c:txPr>
        <c:crossAx val="1435146320"/>
        <c:crossesAt val="0"/>
        <c:crossBetween val="between"/>
      </c:valAx>
      <c:catAx>
        <c:axId val="143514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363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s-ES" sz="9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es-CO"/>
          </a:p>
        </c:txPr>
        <c:crossAx val="1435144656"/>
        <c:crossesAt val="0"/>
        <c:auto val="1"/>
        <c:lblAlgn val="ctr"/>
        <c:lblOffset val="100"/>
        <c:noMultiLvlLbl val="0"/>
      </c:catAx>
      <c:spPr>
        <a:gradFill>
          <a:gsLst>
            <a:gs pos="0">
              <a:srgbClr val="FFFFFF"/>
            </a:gs>
            <a:gs pos="100000">
              <a:srgbClr val="F2F2F2"/>
            </a:gs>
          </a:gsLst>
          <a:lin ang="5400000"/>
        </a:gradFill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es-ES"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rgbClr val="FFFFFF"/>
    </a:solidFill>
    <a:ln w="9363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s-ES" sz="1000" b="0" i="0" u="none" strike="noStrike" kern="1200" baseline="0">
          <a:solidFill>
            <a:srgbClr val="000000"/>
          </a:solidFill>
          <a:latin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asus</cp:lastModifiedBy>
  <cp:revision>21</cp:revision>
  <cp:lastPrinted>2019-04-22T19:31:00Z</cp:lastPrinted>
  <dcterms:created xsi:type="dcterms:W3CDTF">2019-07-12T22:07:00Z</dcterms:created>
  <dcterms:modified xsi:type="dcterms:W3CDTF">2020-10-08T19:47:00Z</dcterms:modified>
</cp:coreProperties>
</file>