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Layout w:type="fixed"/>
        <w:tblLook w:val="0000" w:firstRow="0" w:lastRow="0" w:firstColumn="0" w:lastColumn="0" w:noHBand="0" w:noVBand="0"/>
      </w:tblPr>
      <w:tblGrid>
        <w:gridCol w:w="2912"/>
        <w:gridCol w:w="3895"/>
        <w:gridCol w:w="2407"/>
      </w:tblGrid>
      <w:tr w:rsidR="00E24C51" w:rsidRPr="00E24C51" w:rsidTr="00987201">
        <w:trPr>
          <w:trHeight w:val="1278"/>
        </w:trPr>
        <w:tc>
          <w:tcPr>
            <w:tcW w:w="2912" w:type="dxa"/>
            <w:tcBorders>
              <w:top w:val="single" w:sz="4" w:space="0" w:color="000000"/>
              <w:left w:val="single" w:sz="4" w:space="0" w:color="000000"/>
              <w:bottom w:val="single" w:sz="4" w:space="0" w:color="000000"/>
              <w:right w:val="single" w:sz="4" w:space="0" w:color="000000"/>
            </w:tcBorders>
            <w:shd w:val="clear" w:color="auto" w:fill="auto"/>
          </w:tcPr>
          <w:p w:rsidR="007553AB" w:rsidRDefault="007553AB" w:rsidP="00E24C51">
            <w:pPr>
              <w:pStyle w:val="Encabezado1"/>
              <w:jc w:val="center"/>
              <w:rPr>
                <w:rFonts w:ascii="Arial" w:hAnsi="Arial" w:cs="Arial"/>
                <w:noProof/>
                <w:sz w:val="16"/>
                <w:szCs w:val="16"/>
                <w:lang w:val="es-CO" w:eastAsia="es-CO"/>
              </w:rPr>
            </w:pPr>
          </w:p>
          <w:p w:rsidR="00E24C51" w:rsidRPr="00E24C51" w:rsidRDefault="00E24C51" w:rsidP="00E24C51">
            <w:pPr>
              <w:pStyle w:val="Encabezado1"/>
              <w:jc w:val="center"/>
              <w:rPr>
                <w:rFonts w:ascii="Arial" w:hAnsi="Arial" w:cs="Arial"/>
                <w:sz w:val="16"/>
                <w:szCs w:val="16"/>
              </w:rPr>
            </w:pPr>
            <w:r w:rsidRPr="00E24C51">
              <w:rPr>
                <w:rFonts w:ascii="Arial" w:hAnsi="Arial" w:cs="Arial"/>
                <w:noProof/>
                <w:sz w:val="16"/>
                <w:szCs w:val="16"/>
                <w:lang w:val="es-CO" w:eastAsia="es-CO"/>
              </w:rPr>
              <w:drawing>
                <wp:inline distT="0" distB="0" distL="0" distR="0" wp14:anchorId="42B9CF90" wp14:editId="6D5C9E87">
                  <wp:extent cx="1402997" cy="457200"/>
                  <wp:effectExtent l="0" t="0" r="6985" b="0"/>
                  <wp:docPr id="1" name="Imagen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1]"/>
                          <pic:cNvPicPr>
                            <a:picLocks noChangeAspect="1" noChangeArrowheads="1"/>
                          </pic:cNvPicPr>
                        </pic:nvPicPr>
                        <pic:blipFill>
                          <a:blip r:embed="rId8" cstate="print">
                            <a:extLst>
                              <a:ext uri="{28A0092B-C50C-407E-A947-70E740481C1C}">
                                <a14:useLocalDpi xmlns:a14="http://schemas.microsoft.com/office/drawing/2010/main" val="0"/>
                              </a:ext>
                            </a:extLst>
                          </a:blip>
                          <a:srcRect b="28572"/>
                          <a:stretch>
                            <a:fillRect/>
                          </a:stretch>
                        </pic:blipFill>
                        <pic:spPr bwMode="auto">
                          <a:xfrm>
                            <a:off x="0" y="0"/>
                            <a:ext cx="1399866" cy="456180"/>
                          </a:xfrm>
                          <a:prstGeom prst="rect">
                            <a:avLst/>
                          </a:prstGeom>
                          <a:noFill/>
                          <a:ln>
                            <a:noFill/>
                          </a:ln>
                        </pic:spPr>
                      </pic:pic>
                    </a:graphicData>
                  </a:graphic>
                </wp:inline>
              </w:drawing>
            </w:r>
          </w:p>
        </w:tc>
        <w:tc>
          <w:tcPr>
            <w:tcW w:w="3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4C51" w:rsidRPr="00E24C51" w:rsidRDefault="00E24C51" w:rsidP="00E24C51">
            <w:pPr>
              <w:pStyle w:val="Normal1"/>
              <w:jc w:val="center"/>
              <w:rPr>
                <w:rStyle w:val="Fuentedeprrafopredeter1"/>
                <w:rFonts w:ascii="Arial" w:hAnsi="Arial" w:cs="Arial"/>
                <w:sz w:val="16"/>
                <w:szCs w:val="16"/>
              </w:rPr>
            </w:pPr>
            <w:r w:rsidRPr="00E24C51">
              <w:rPr>
                <w:rStyle w:val="Fuentedeprrafopredeter1"/>
                <w:rFonts w:ascii="Arial" w:hAnsi="Arial" w:cs="Arial"/>
                <w:sz w:val="16"/>
                <w:szCs w:val="16"/>
              </w:rPr>
              <w:t>PLAN DE EMERGENCIAS</w:t>
            </w:r>
          </w:p>
        </w:tc>
        <w:tc>
          <w:tcPr>
            <w:tcW w:w="24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4C51" w:rsidRPr="00E24C51" w:rsidRDefault="002D714A" w:rsidP="00E24C51">
            <w:pPr>
              <w:pStyle w:val="Encabezado1"/>
              <w:rPr>
                <w:rFonts w:ascii="Arial" w:hAnsi="Arial" w:cs="Arial"/>
                <w:sz w:val="16"/>
                <w:szCs w:val="16"/>
              </w:rPr>
            </w:pPr>
            <w:r>
              <w:rPr>
                <w:rFonts w:ascii="Arial" w:hAnsi="Arial" w:cs="Arial"/>
                <w:sz w:val="16"/>
                <w:szCs w:val="16"/>
              </w:rPr>
              <w:t>Código,P-IN-02</w:t>
            </w:r>
          </w:p>
          <w:p w:rsidR="00E24C51" w:rsidRPr="00E24C51" w:rsidRDefault="00E24C51" w:rsidP="00E24C51">
            <w:pPr>
              <w:pStyle w:val="Encabezado1"/>
              <w:rPr>
                <w:rFonts w:ascii="Arial" w:hAnsi="Arial" w:cs="Arial"/>
                <w:sz w:val="16"/>
                <w:szCs w:val="16"/>
              </w:rPr>
            </w:pPr>
            <w:r w:rsidRPr="00E24C51">
              <w:rPr>
                <w:rFonts w:ascii="Arial" w:hAnsi="Arial" w:cs="Arial"/>
                <w:sz w:val="16"/>
                <w:szCs w:val="16"/>
              </w:rPr>
              <w:t>Versión: 1</w:t>
            </w:r>
          </w:p>
          <w:p w:rsidR="00E24C51" w:rsidRPr="00E24C51" w:rsidRDefault="00E24C51" w:rsidP="00E24C51">
            <w:pPr>
              <w:pStyle w:val="Encabezado1"/>
              <w:rPr>
                <w:rFonts w:ascii="Arial" w:hAnsi="Arial" w:cs="Arial"/>
                <w:sz w:val="16"/>
                <w:szCs w:val="16"/>
              </w:rPr>
            </w:pPr>
            <w:r w:rsidRPr="00E24C51">
              <w:rPr>
                <w:rFonts w:ascii="Arial" w:hAnsi="Arial" w:cs="Arial"/>
                <w:sz w:val="16"/>
                <w:szCs w:val="16"/>
              </w:rPr>
              <w:t>Fecha: julio de 2015</w:t>
            </w:r>
          </w:p>
        </w:tc>
      </w:tr>
    </w:tbl>
    <w:p w:rsidR="00E24C51" w:rsidRPr="00E24C51" w:rsidRDefault="00E24C51">
      <w:pPr>
        <w:rPr>
          <w:rFonts w:ascii="Arial" w:hAnsi="Arial" w:cs="Arial"/>
          <w:b w:val="0"/>
          <w:i w:val="0"/>
          <w:sz w:val="16"/>
          <w:szCs w:val="16"/>
        </w:rPr>
      </w:pPr>
      <w:bookmarkStart w:id="0" w:name="_GoBack"/>
    </w:p>
    <w:bookmarkEnd w:id="0"/>
    <w:p w:rsidR="00E24C51" w:rsidRPr="00E24C51" w:rsidRDefault="00E24C51" w:rsidP="00E24C51">
      <w:pPr>
        <w:rPr>
          <w:rFonts w:ascii="Arial" w:hAnsi="Arial" w:cs="Arial"/>
          <w:b w:val="0"/>
          <w:i w:val="0"/>
          <w:sz w:val="16"/>
          <w:szCs w:val="16"/>
        </w:rPr>
      </w:pPr>
    </w:p>
    <w:p w:rsidR="00E24C51" w:rsidRPr="00E24C51" w:rsidRDefault="00E24C51" w:rsidP="00E24C51">
      <w:pPr>
        <w:rPr>
          <w:rFonts w:ascii="Arial" w:hAnsi="Arial" w:cs="Arial"/>
          <w:b w:val="0"/>
          <w:i w:val="0"/>
          <w:sz w:val="16"/>
          <w:szCs w:val="16"/>
        </w:rPr>
      </w:pPr>
    </w:p>
    <w:p w:rsidR="00E24C51" w:rsidRPr="00201149" w:rsidRDefault="00E24C51" w:rsidP="00E24C51">
      <w:pPr>
        <w:pStyle w:val="Ttulo1"/>
        <w:ind w:left="567"/>
        <w:rPr>
          <w:rFonts w:ascii="Arial" w:hAnsi="Arial" w:cs="Arial"/>
          <w:b w:val="0"/>
          <w:color w:val="auto"/>
          <w:sz w:val="20"/>
          <w:szCs w:val="20"/>
        </w:rPr>
      </w:pPr>
      <w:bookmarkStart w:id="1" w:name="_Toc194715833"/>
      <w:r w:rsidRPr="00201149">
        <w:rPr>
          <w:rFonts w:ascii="Arial" w:hAnsi="Arial" w:cs="Arial"/>
          <w:b w:val="0"/>
          <w:color w:val="auto"/>
          <w:sz w:val="16"/>
          <w:szCs w:val="16"/>
        </w:rPr>
        <w:t xml:space="preserve">1. </w:t>
      </w:r>
      <w:r w:rsidRPr="00201149">
        <w:rPr>
          <w:rFonts w:ascii="Arial" w:hAnsi="Arial" w:cs="Arial"/>
          <w:b w:val="0"/>
          <w:color w:val="auto"/>
          <w:sz w:val="20"/>
          <w:szCs w:val="20"/>
        </w:rPr>
        <w:t>INTRODUCCIÓN</w:t>
      </w:r>
      <w:bookmarkEnd w:id="1"/>
    </w:p>
    <w:p w:rsidR="00E24C51" w:rsidRPr="00E24C51" w:rsidRDefault="00E24C51" w:rsidP="00E24C51">
      <w:pPr>
        <w:ind w:left="-142" w:right="-1227" w:firstLine="709"/>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A raíz de la gran variedad de actividades realizadas en la IPS, es factible que se presenten eventos no deseados que ocasionen consecuencias negativas para la organización. </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Con el objeto de minimizar dichas pérdidas, es importante prever las posibles situaciones de riesgo e implementar procedimientos y recursos especiales, que permitan garantizar una respuesta oportuna y eficaz a las emergencias que se presenten. Por esta razón se debe diseñar e implementar un plan tendiente a prevenir, minimizar y evitar posibles pérdidas.</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Adicionalmente no podemos desconocer que en el momento actual el país está sometido a otro tipo de amenazas como el recrudecimiento de la violencia, un factor que asegura un aumento en el número y magnitud de los desastres y emergencias.</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Teniendo en cuenta esta situación la </w:t>
      </w:r>
      <w:proofErr w:type="spellStart"/>
      <w:r>
        <w:rPr>
          <w:rFonts w:ascii="Arial" w:hAnsi="Arial" w:cs="Arial"/>
          <w:b w:val="0"/>
          <w:i w:val="0"/>
          <w:sz w:val="20"/>
          <w:szCs w:val="20"/>
        </w:rPr>
        <w:t>ips</w:t>
      </w:r>
      <w:proofErr w:type="spellEnd"/>
      <w:r w:rsidRPr="00E24C51">
        <w:rPr>
          <w:rFonts w:ascii="Arial" w:hAnsi="Arial" w:cs="Arial"/>
          <w:b w:val="0"/>
          <w:i w:val="0"/>
          <w:sz w:val="20"/>
          <w:szCs w:val="20"/>
        </w:rPr>
        <w:t>, busca fortalecer la capacitación del personal en conceptos y metodología en lo referente a las acciones antes, durante y después de una emergencia. Así, el objetivo primordial es que existan las medidas e instrumentos que permitan responder acertadamente a las tareas propias de la prevención, atención, rehabilitación y reconstrucción en casos de emergencia.</w:t>
      </w:r>
    </w:p>
    <w:p w:rsidR="00E24C51" w:rsidRPr="00E24C51" w:rsidRDefault="00E24C51" w:rsidP="00E24C51">
      <w:pPr>
        <w:tabs>
          <w:tab w:val="left" w:pos="4253"/>
          <w:tab w:val="left" w:pos="4395"/>
        </w:tabs>
        <w:ind w:left="567"/>
        <w:jc w:val="both"/>
        <w:rPr>
          <w:rFonts w:ascii="Arial" w:hAnsi="Arial" w:cs="Arial"/>
          <w:b w:val="0"/>
          <w:i w:val="0"/>
          <w:sz w:val="20"/>
          <w:szCs w:val="20"/>
        </w:rPr>
      </w:pPr>
    </w:p>
    <w:p w:rsidR="00E24C51" w:rsidRDefault="00E24C51" w:rsidP="00E24C51">
      <w:pPr>
        <w:pStyle w:val="Ttulo1"/>
        <w:ind w:left="567"/>
        <w:rPr>
          <w:rFonts w:ascii="Arial" w:hAnsi="Arial" w:cs="Arial"/>
          <w:b w:val="0"/>
          <w:sz w:val="20"/>
          <w:szCs w:val="20"/>
        </w:rPr>
      </w:pPr>
      <w:r w:rsidRPr="00E24C51">
        <w:rPr>
          <w:rFonts w:ascii="Arial" w:hAnsi="Arial" w:cs="Arial"/>
          <w:b w:val="0"/>
          <w:sz w:val="20"/>
          <w:szCs w:val="20"/>
        </w:rPr>
        <w:br w:type="page"/>
      </w:r>
      <w:bookmarkStart w:id="2" w:name="_Toc174447949"/>
      <w:bookmarkStart w:id="3" w:name="_Toc194715834"/>
      <w:r w:rsidRPr="00485F72">
        <w:rPr>
          <w:rFonts w:ascii="Arial" w:hAnsi="Arial" w:cs="Arial"/>
          <w:b w:val="0"/>
          <w:color w:val="auto"/>
          <w:sz w:val="20"/>
          <w:szCs w:val="20"/>
        </w:rPr>
        <w:lastRenderedPageBreak/>
        <w:t>2. INFORMACIÓN GENERAL</w:t>
      </w:r>
      <w:bookmarkEnd w:id="2"/>
      <w:bookmarkEnd w:id="3"/>
    </w:p>
    <w:p w:rsidR="00E24C51" w:rsidRPr="00E24C51" w:rsidRDefault="00E24C51" w:rsidP="00E24C51">
      <w:pPr>
        <w:rPr>
          <w:lang w:eastAsia="es-CO"/>
        </w:rPr>
      </w:pPr>
    </w:p>
    <w:tbl>
      <w:tblPr>
        <w:tblW w:w="9042" w:type="dxa"/>
        <w:tblInd w:w="933" w:type="dxa"/>
        <w:tblLook w:val="04A0" w:firstRow="1" w:lastRow="0" w:firstColumn="1" w:lastColumn="0" w:noHBand="0" w:noVBand="1"/>
      </w:tblPr>
      <w:tblGrid>
        <w:gridCol w:w="3821"/>
        <w:gridCol w:w="5221"/>
      </w:tblGrid>
      <w:tr w:rsidR="00E24C51" w:rsidTr="00987201">
        <w:trPr>
          <w:trHeight w:val="534"/>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RAZÓN SOCIAL</w:t>
            </w:r>
          </w:p>
        </w:tc>
        <w:tc>
          <w:tcPr>
            <w:tcW w:w="5221" w:type="dxa"/>
          </w:tcPr>
          <w:p w:rsidR="00987201" w:rsidRDefault="00987201" w:rsidP="00987201">
            <w:pPr>
              <w:rPr>
                <w:rFonts w:ascii="Arial" w:hAnsi="Arial" w:cs="Arial"/>
                <w:b w:val="0"/>
                <w:i w:val="0"/>
                <w:sz w:val="20"/>
                <w:szCs w:val="20"/>
                <w:lang w:eastAsia="es-CO"/>
              </w:rPr>
            </w:pPr>
          </w:p>
          <w:p w:rsidR="00E24C51"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SANABRIA QUIROGA &amp; CASTAÑEDA VILLAMIZAR LIMITADA</w:t>
            </w:r>
          </w:p>
          <w:p w:rsidR="00987201" w:rsidRPr="00485F72" w:rsidRDefault="00987201" w:rsidP="00987201">
            <w:pPr>
              <w:rPr>
                <w:rFonts w:ascii="Arial" w:hAnsi="Arial" w:cs="Arial"/>
                <w:b w:val="0"/>
                <w:i w:val="0"/>
                <w:sz w:val="20"/>
                <w:szCs w:val="20"/>
                <w:lang w:eastAsia="es-CO"/>
              </w:rPr>
            </w:pPr>
          </w:p>
        </w:tc>
      </w:tr>
      <w:tr w:rsidR="00E24C51" w:rsidTr="00987201">
        <w:trPr>
          <w:trHeight w:val="243"/>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REPRESENTANTE LEGAL</w:t>
            </w:r>
          </w:p>
        </w:tc>
        <w:tc>
          <w:tcPr>
            <w:tcW w:w="5221" w:type="dxa"/>
          </w:tcPr>
          <w:p w:rsidR="00987201" w:rsidRDefault="00987201" w:rsidP="00987201">
            <w:pPr>
              <w:rPr>
                <w:rFonts w:ascii="Arial" w:hAnsi="Arial" w:cs="Arial"/>
                <w:b w:val="0"/>
                <w:i w:val="0"/>
                <w:sz w:val="20"/>
                <w:szCs w:val="20"/>
                <w:lang w:eastAsia="es-CO"/>
              </w:rPr>
            </w:pPr>
          </w:p>
          <w:p w:rsidR="00E24C51"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ALVARO ENRIQUE SANABRIA QUIROGA</w:t>
            </w:r>
          </w:p>
          <w:p w:rsidR="00987201" w:rsidRPr="00485F72" w:rsidRDefault="00987201" w:rsidP="00987201">
            <w:pPr>
              <w:rPr>
                <w:rFonts w:ascii="Arial" w:hAnsi="Arial" w:cs="Arial"/>
                <w:b w:val="0"/>
                <w:i w:val="0"/>
                <w:sz w:val="20"/>
                <w:szCs w:val="20"/>
                <w:lang w:eastAsia="es-CO"/>
              </w:rPr>
            </w:pPr>
          </w:p>
        </w:tc>
      </w:tr>
      <w:tr w:rsidR="00E24C51" w:rsidTr="00987201">
        <w:trPr>
          <w:trHeight w:val="266"/>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NIT:</w:t>
            </w:r>
          </w:p>
        </w:tc>
        <w:tc>
          <w:tcPr>
            <w:tcW w:w="5221" w:type="dxa"/>
          </w:tcPr>
          <w:p w:rsidR="00987201" w:rsidRDefault="00987201" w:rsidP="00987201">
            <w:pPr>
              <w:rPr>
                <w:rFonts w:ascii="Arial" w:hAnsi="Arial" w:cs="Arial"/>
                <w:b w:val="0"/>
                <w:i w:val="0"/>
                <w:sz w:val="20"/>
                <w:szCs w:val="20"/>
                <w:lang w:eastAsia="es-CO"/>
              </w:rPr>
            </w:pPr>
          </w:p>
          <w:p w:rsidR="00E24C51" w:rsidRPr="00485F72"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900132513-8</w:t>
            </w:r>
          </w:p>
        </w:tc>
      </w:tr>
      <w:tr w:rsidR="00E24C51" w:rsidTr="00987201">
        <w:trPr>
          <w:trHeight w:val="266"/>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DIRECCIÓN:</w:t>
            </w:r>
          </w:p>
        </w:tc>
        <w:tc>
          <w:tcPr>
            <w:tcW w:w="5221" w:type="dxa"/>
          </w:tcPr>
          <w:p w:rsidR="00987201" w:rsidRDefault="00987201" w:rsidP="00987201">
            <w:pPr>
              <w:rPr>
                <w:rFonts w:ascii="Arial" w:hAnsi="Arial" w:cs="Arial"/>
                <w:b w:val="0"/>
                <w:i w:val="0"/>
                <w:sz w:val="20"/>
                <w:szCs w:val="20"/>
                <w:lang w:eastAsia="es-CO"/>
              </w:rPr>
            </w:pPr>
          </w:p>
          <w:p w:rsidR="00E24C51" w:rsidRPr="00485F72"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CALLE 7 No 39-107 Consultorio 1413</w:t>
            </w:r>
          </w:p>
        </w:tc>
      </w:tr>
      <w:tr w:rsidR="00E24C51" w:rsidTr="00987201">
        <w:trPr>
          <w:trHeight w:val="243"/>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TELÉFONOS:</w:t>
            </w:r>
          </w:p>
        </w:tc>
        <w:tc>
          <w:tcPr>
            <w:tcW w:w="5221" w:type="dxa"/>
          </w:tcPr>
          <w:p w:rsidR="00987201" w:rsidRDefault="00987201" w:rsidP="00987201">
            <w:pPr>
              <w:rPr>
                <w:rFonts w:ascii="Arial" w:hAnsi="Arial" w:cs="Arial"/>
                <w:b w:val="0"/>
                <w:i w:val="0"/>
                <w:sz w:val="20"/>
                <w:szCs w:val="20"/>
                <w:lang w:eastAsia="es-CO"/>
              </w:rPr>
            </w:pPr>
          </w:p>
          <w:p w:rsidR="00E24C51" w:rsidRPr="00485F72"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2668812</w:t>
            </w:r>
          </w:p>
        </w:tc>
      </w:tr>
      <w:tr w:rsidR="00E24C51" w:rsidTr="00987201">
        <w:trPr>
          <w:trHeight w:val="266"/>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NÚMERO DE EMPLEADOS:</w:t>
            </w:r>
          </w:p>
        </w:tc>
        <w:tc>
          <w:tcPr>
            <w:tcW w:w="5221" w:type="dxa"/>
          </w:tcPr>
          <w:p w:rsidR="00E24C51" w:rsidRPr="00485F72"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1</w:t>
            </w:r>
          </w:p>
        </w:tc>
      </w:tr>
      <w:tr w:rsidR="00E24C51" w:rsidTr="00987201">
        <w:trPr>
          <w:trHeight w:val="266"/>
        </w:trPr>
        <w:tc>
          <w:tcPr>
            <w:tcW w:w="3821" w:type="dxa"/>
          </w:tcPr>
          <w:p w:rsidR="00E24C51" w:rsidRPr="00485F72" w:rsidRDefault="00E24C51" w:rsidP="00485F72">
            <w:pPr>
              <w:jc w:val="both"/>
              <w:rPr>
                <w:rFonts w:ascii="Arial" w:hAnsi="Arial" w:cs="Arial"/>
                <w:b w:val="0"/>
                <w:sz w:val="20"/>
                <w:szCs w:val="20"/>
                <w:lang w:eastAsia="es-CO"/>
              </w:rPr>
            </w:pPr>
            <w:r w:rsidRPr="00485F72">
              <w:rPr>
                <w:rFonts w:ascii="Arial" w:hAnsi="Arial" w:cs="Arial"/>
                <w:b w:val="0"/>
                <w:i w:val="0"/>
                <w:sz w:val="20"/>
                <w:szCs w:val="20"/>
              </w:rPr>
              <w:t>ACTIVIDAD ECONOMICA:</w:t>
            </w:r>
          </w:p>
        </w:tc>
        <w:tc>
          <w:tcPr>
            <w:tcW w:w="5221" w:type="dxa"/>
          </w:tcPr>
          <w:p w:rsidR="00E24C51" w:rsidRPr="00485F72" w:rsidRDefault="00E24C51" w:rsidP="00987201">
            <w:pPr>
              <w:rPr>
                <w:rFonts w:ascii="Arial" w:hAnsi="Arial" w:cs="Arial"/>
                <w:b w:val="0"/>
                <w:i w:val="0"/>
                <w:sz w:val="20"/>
                <w:szCs w:val="20"/>
                <w:lang w:eastAsia="es-CO"/>
              </w:rPr>
            </w:pPr>
            <w:r w:rsidRPr="00485F72">
              <w:rPr>
                <w:rFonts w:ascii="Arial" w:hAnsi="Arial" w:cs="Arial"/>
                <w:b w:val="0"/>
                <w:i w:val="0"/>
                <w:sz w:val="20"/>
                <w:szCs w:val="20"/>
                <w:lang w:eastAsia="es-CO"/>
              </w:rPr>
              <w:t xml:space="preserve">Actividades de la </w:t>
            </w:r>
            <w:r w:rsidR="00485F72" w:rsidRPr="00485F72">
              <w:rPr>
                <w:rFonts w:ascii="Arial" w:hAnsi="Arial" w:cs="Arial"/>
                <w:b w:val="0"/>
                <w:i w:val="0"/>
                <w:sz w:val="20"/>
                <w:szCs w:val="20"/>
                <w:lang w:eastAsia="es-CO"/>
              </w:rPr>
              <w:t>práctica</w:t>
            </w:r>
            <w:r w:rsidRPr="00485F72">
              <w:rPr>
                <w:rFonts w:ascii="Arial" w:hAnsi="Arial" w:cs="Arial"/>
                <w:b w:val="0"/>
                <w:i w:val="0"/>
                <w:sz w:val="20"/>
                <w:szCs w:val="20"/>
                <w:lang w:eastAsia="es-CO"/>
              </w:rPr>
              <w:t xml:space="preserve"> medica</w:t>
            </w:r>
          </w:p>
        </w:tc>
      </w:tr>
    </w:tbl>
    <w:p w:rsidR="00E24C51" w:rsidRPr="00E24C51" w:rsidRDefault="00E24C51" w:rsidP="00E24C51">
      <w:pPr>
        <w:pStyle w:val="Textoindependiente"/>
        <w:ind w:left="567"/>
        <w:rPr>
          <w:rFonts w:cs="Arial"/>
          <w:color w:val="FF0000"/>
          <w:sz w:val="20"/>
        </w:rPr>
      </w:pPr>
    </w:p>
    <w:p w:rsidR="00E24C51" w:rsidRPr="00E24C51" w:rsidRDefault="00E24C51" w:rsidP="00E24C51">
      <w:pPr>
        <w:pStyle w:val="Textoindependiente"/>
        <w:ind w:left="567"/>
        <w:rPr>
          <w:rFonts w:cs="Arial"/>
          <w:sz w:val="20"/>
          <w:lang w:val="es-CO"/>
        </w:rPr>
      </w:pPr>
    </w:p>
    <w:p w:rsidR="00485F72" w:rsidRDefault="00485F72" w:rsidP="00E24C51">
      <w:pPr>
        <w:pStyle w:val="Textoindependiente"/>
        <w:ind w:left="567"/>
        <w:rPr>
          <w:sz w:val="23"/>
          <w:szCs w:val="23"/>
        </w:rPr>
      </w:pPr>
      <w:r w:rsidRPr="00E24C51">
        <w:rPr>
          <w:rFonts w:cs="Arial"/>
          <w:b/>
          <w:i/>
          <w:sz w:val="20"/>
          <w:lang w:eastAsia="es-CO"/>
        </w:rPr>
        <w:t>SANABRIA QUIROGA &amp;</w:t>
      </w:r>
      <w:r>
        <w:rPr>
          <w:rFonts w:cs="Arial"/>
          <w:b/>
          <w:i/>
          <w:sz w:val="20"/>
          <w:lang w:eastAsia="es-CO"/>
        </w:rPr>
        <w:t xml:space="preserve"> CASTAÑEDA VILLAMIZAR LIMITADA</w:t>
      </w:r>
      <w:r w:rsidRPr="00E24C51">
        <w:rPr>
          <w:rFonts w:cs="Arial"/>
          <w:sz w:val="20"/>
        </w:rPr>
        <w:t>,</w:t>
      </w:r>
      <w:r>
        <w:rPr>
          <w:rFonts w:cs="Arial"/>
          <w:sz w:val="20"/>
        </w:rPr>
        <w:t xml:space="preserve"> está ubicado en el piso 14 de</w:t>
      </w:r>
      <w:r>
        <w:rPr>
          <w:sz w:val="23"/>
          <w:szCs w:val="23"/>
        </w:rPr>
        <w:t xml:space="preserve">l EDIFICIO MEDICAL MIXTO P.H., el cual esta está localizado en el sector el Poblado al Suroriente de la ciudad de Medellín, sobre la calle 7 y la carrera 39. El sector en que se encuentran las instalaciones del edificio puede considerarse mixto, se destacan la presencia de oficinas, torres de apartamentos, edificios empresariales, clínicas y edificios de prestación de servicios de salud. El flujo de personas y de vehículos es muy alto, teniendo en cuenta que se encuentra a media cuadra de la avenida el poblado, vía importante en esta zona de la ciudad. </w:t>
      </w:r>
    </w:p>
    <w:p w:rsidR="00485F72" w:rsidRDefault="00485F72" w:rsidP="00E24C51">
      <w:pPr>
        <w:pStyle w:val="Textoindependiente"/>
        <w:ind w:left="567"/>
        <w:rPr>
          <w:sz w:val="23"/>
          <w:szCs w:val="23"/>
        </w:rPr>
      </w:pPr>
    </w:p>
    <w:p w:rsidR="00485F72" w:rsidRDefault="00485F72" w:rsidP="00E24C51">
      <w:pPr>
        <w:pStyle w:val="Textoindependiente"/>
        <w:ind w:left="567"/>
        <w:rPr>
          <w:sz w:val="23"/>
          <w:szCs w:val="23"/>
        </w:rPr>
      </w:pPr>
      <w:r>
        <w:rPr>
          <w:sz w:val="23"/>
          <w:szCs w:val="23"/>
        </w:rPr>
        <w:t>El edificio está limitado al sur por la</w:t>
      </w:r>
      <w:r w:rsidRPr="00485F72">
        <w:rPr>
          <w:sz w:val="23"/>
          <w:szCs w:val="23"/>
        </w:rPr>
        <w:t xml:space="preserve"> </w:t>
      </w:r>
      <w:r>
        <w:rPr>
          <w:sz w:val="23"/>
          <w:szCs w:val="23"/>
        </w:rPr>
        <w:t xml:space="preserve">Unidad Residencial Castilla Nueva y plaza de castilla, al norte por la Calle 7, unidad residencial Asturias, al oriente por Unidad Residencial Florida Verde y al occidente por Torre </w:t>
      </w:r>
      <w:proofErr w:type="spellStart"/>
      <w:r>
        <w:rPr>
          <w:sz w:val="23"/>
          <w:szCs w:val="23"/>
        </w:rPr>
        <w:t>Intermédica</w:t>
      </w:r>
      <w:proofErr w:type="spellEnd"/>
    </w:p>
    <w:p w:rsidR="00485F72" w:rsidRDefault="00485F72" w:rsidP="00E24C51">
      <w:pPr>
        <w:pStyle w:val="Textoindependiente"/>
        <w:ind w:left="567"/>
        <w:rPr>
          <w:sz w:val="23"/>
          <w:szCs w:val="23"/>
        </w:rPr>
      </w:pPr>
    </w:p>
    <w:p w:rsidR="007A6275" w:rsidRDefault="007A6275" w:rsidP="00E24C51">
      <w:pPr>
        <w:pStyle w:val="Textoindependiente"/>
        <w:ind w:left="567"/>
        <w:rPr>
          <w:sz w:val="23"/>
          <w:szCs w:val="23"/>
        </w:rPr>
      </w:pPr>
      <w:r>
        <w:rPr>
          <w:noProof/>
          <w:sz w:val="23"/>
          <w:szCs w:val="23"/>
          <w:lang w:val="es-CO" w:eastAsia="es-CO"/>
        </w:rPr>
        <w:drawing>
          <wp:inline distT="0" distB="0" distL="0" distR="0">
            <wp:extent cx="3849209" cy="2495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6490" cy="2493787"/>
                    </a:xfrm>
                    <a:prstGeom prst="rect">
                      <a:avLst/>
                    </a:prstGeom>
                    <a:noFill/>
                    <a:ln>
                      <a:noFill/>
                    </a:ln>
                  </pic:spPr>
                </pic:pic>
              </a:graphicData>
            </a:graphic>
          </wp:inline>
        </w:drawing>
      </w:r>
    </w:p>
    <w:p w:rsidR="007A6275" w:rsidRDefault="007A6275" w:rsidP="00E24C51">
      <w:pPr>
        <w:pStyle w:val="Textoindependiente"/>
        <w:ind w:left="567"/>
        <w:rPr>
          <w:sz w:val="23"/>
          <w:szCs w:val="23"/>
        </w:rPr>
      </w:pPr>
    </w:p>
    <w:p w:rsidR="00E24C51" w:rsidRPr="00485F72" w:rsidRDefault="00E24C51" w:rsidP="00E24C51">
      <w:pPr>
        <w:pStyle w:val="Ttulo1"/>
        <w:ind w:left="567"/>
        <w:rPr>
          <w:rFonts w:ascii="Arial" w:hAnsi="Arial" w:cs="Arial"/>
          <w:b w:val="0"/>
          <w:color w:val="auto"/>
          <w:sz w:val="20"/>
          <w:szCs w:val="20"/>
          <w:lang w:val="es-ES_tradnl"/>
        </w:rPr>
      </w:pPr>
      <w:bookmarkStart w:id="4" w:name="_Toc194715835"/>
      <w:r w:rsidRPr="00485F72">
        <w:rPr>
          <w:rFonts w:ascii="Arial" w:hAnsi="Arial" w:cs="Arial"/>
          <w:b w:val="0"/>
          <w:color w:val="auto"/>
          <w:sz w:val="20"/>
          <w:szCs w:val="20"/>
          <w:lang w:val="es-ES_tradnl"/>
        </w:rPr>
        <w:t>3. OBJETIVOS</w:t>
      </w:r>
      <w:bookmarkEnd w:id="4"/>
    </w:p>
    <w:p w:rsidR="00E24C51" w:rsidRPr="00485F72" w:rsidRDefault="00E24C51" w:rsidP="00E24C51">
      <w:pPr>
        <w:pStyle w:val="Ttulo2"/>
        <w:ind w:left="567"/>
        <w:rPr>
          <w:rFonts w:ascii="Arial" w:hAnsi="Arial" w:cs="Arial"/>
          <w:b w:val="0"/>
          <w:color w:val="auto"/>
          <w:sz w:val="20"/>
          <w:szCs w:val="20"/>
        </w:rPr>
      </w:pPr>
      <w:bookmarkStart w:id="5" w:name="_Toc194715836"/>
      <w:r w:rsidRPr="00485F72">
        <w:rPr>
          <w:rFonts w:ascii="Arial" w:hAnsi="Arial" w:cs="Arial"/>
          <w:b w:val="0"/>
          <w:color w:val="auto"/>
          <w:sz w:val="20"/>
          <w:szCs w:val="20"/>
        </w:rPr>
        <w:t>3.1. GENERAL</w:t>
      </w:r>
      <w:bookmarkEnd w:id="5"/>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Establecer y generar las condiciones, destrezas y procedimientos que les permita a los empleados y usuarios de </w:t>
      </w:r>
      <w:r w:rsidR="00485F72">
        <w:rPr>
          <w:rFonts w:ascii="Arial" w:hAnsi="Arial" w:cs="Arial"/>
          <w:b w:val="0"/>
          <w:i w:val="0"/>
          <w:sz w:val="20"/>
          <w:szCs w:val="20"/>
        </w:rPr>
        <w:t xml:space="preserve">la </w:t>
      </w:r>
      <w:proofErr w:type="spellStart"/>
      <w:r w:rsidR="00485F72">
        <w:rPr>
          <w:rFonts w:ascii="Arial" w:hAnsi="Arial" w:cs="Arial"/>
          <w:b w:val="0"/>
          <w:i w:val="0"/>
          <w:sz w:val="20"/>
          <w:szCs w:val="20"/>
        </w:rPr>
        <w:t>ips</w:t>
      </w:r>
      <w:proofErr w:type="spellEnd"/>
      <w:r w:rsidRPr="00E24C51">
        <w:rPr>
          <w:rFonts w:ascii="Arial" w:hAnsi="Arial" w:cs="Arial"/>
          <w:b w:val="0"/>
          <w:i w:val="0"/>
          <w:sz w:val="20"/>
          <w:szCs w:val="20"/>
        </w:rPr>
        <w:t xml:space="preserve">,  protegerse y proteger al medio ambiente y a los bienes en caso de desastre o amenazas colectivas. </w:t>
      </w:r>
    </w:p>
    <w:p w:rsidR="00E24C51" w:rsidRPr="00485F72" w:rsidRDefault="00E24C51" w:rsidP="00E24C51">
      <w:pPr>
        <w:pStyle w:val="Ttulo2"/>
        <w:ind w:left="567"/>
        <w:rPr>
          <w:rFonts w:ascii="Arial" w:hAnsi="Arial" w:cs="Arial"/>
          <w:b w:val="0"/>
          <w:color w:val="auto"/>
          <w:sz w:val="20"/>
          <w:szCs w:val="20"/>
        </w:rPr>
      </w:pPr>
      <w:bookmarkStart w:id="6" w:name="_Toc194715837"/>
      <w:r w:rsidRPr="00485F72">
        <w:rPr>
          <w:rFonts w:ascii="Arial" w:hAnsi="Arial" w:cs="Arial"/>
          <w:b w:val="0"/>
          <w:color w:val="auto"/>
          <w:sz w:val="20"/>
          <w:szCs w:val="20"/>
        </w:rPr>
        <w:t>3.2. ESPECÍFICOS</w:t>
      </w:r>
      <w:bookmarkEnd w:id="6"/>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Contar con una adecuada estructura organizativa para casos de emergencia.</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Implementar en la IPS las políticas establecidas sobre seguridad y emergencia.</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Establecer un proceso de notificación de emergencias.</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Capacitación y divulgación del plan para los funcionarios, usuarios y grupos de apoyo.</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Conformación de las brigadas de emergencia.</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Señalización hospitalaria de rutas y elementos peligrosos.</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Definir planes de contingencia específicos.</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Establecer un procedimiento de evacuación y de atención de multitud de lesionados para todos los empleados de la IPS, y evaluar periódicamente mediante simulacros.</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Evaluar el plan de evacuación mediante un simulacro, con el fin de probar los procedimientos previamente establecidos.</w:t>
      </w:r>
    </w:p>
    <w:p w:rsidR="00E24C51" w:rsidRPr="00E24C51" w:rsidRDefault="00E24C51" w:rsidP="00E24C51">
      <w:pPr>
        <w:numPr>
          <w:ilvl w:val="0"/>
          <w:numId w:val="10"/>
        </w:numPr>
        <w:ind w:left="567"/>
        <w:jc w:val="both"/>
        <w:rPr>
          <w:rFonts w:ascii="Arial" w:hAnsi="Arial" w:cs="Arial"/>
          <w:b w:val="0"/>
          <w:i w:val="0"/>
          <w:sz w:val="20"/>
          <w:szCs w:val="20"/>
        </w:rPr>
      </w:pPr>
      <w:r w:rsidRPr="00E24C51">
        <w:rPr>
          <w:rFonts w:ascii="Arial" w:hAnsi="Arial" w:cs="Arial"/>
          <w:b w:val="0"/>
          <w:i w:val="0"/>
          <w:sz w:val="20"/>
          <w:szCs w:val="20"/>
        </w:rPr>
        <w:t>Minimizar el tiempo de respuesta de los ocupantes ante una emergencia, mediante entrenamiento constante del personal.</w:t>
      </w:r>
    </w:p>
    <w:p w:rsidR="00E24C51" w:rsidRPr="00E24C51" w:rsidRDefault="00E24C51" w:rsidP="00E24C51">
      <w:pPr>
        <w:tabs>
          <w:tab w:val="left" w:pos="0"/>
          <w:tab w:val="left" w:pos="717"/>
          <w:tab w:val="left" w:pos="1437"/>
          <w:tab w:val="left" w:pos="2157"/>
          <w:tab w:val="left" w:pos="2877"/>
          <w:tab w:val="left" w:pos="3597"/>
          <w:tab w:val="left" w:pos="4317"/>
          <w:tab w:val="left" w:pos="5037"/>
          <w:tab w:val="left" w:pos="5757"/>
          <w:tab w:val="left" w:pos="6477"/>
          <w:tab w:val="left" w:pos="7197"/>
          <w:tab w:val="left" w:pos="7917"/>
          <w:tab w:val="left" w:pos="8637"/>
          <w:tab w:val="left" w:pos="9357"/>
        </w:tabs>
        <w:ind w:left="567"/>
        <w:jc w:val="both"/>
        <w:rPr>
          <w:rFonts w:ascii="Arial" w:hAnsi="Arial" w:cs="Arial"/>
          <w:b w:val="0"/>
          <w:i w:val="0"/>
          <w:spacing w:val="-3"/>
          <w:sz w:val="20"/>
          <w:szCs w:val="20"/>
        </w:rPr>
      </w:pPr>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bookmarkStart w:id="7" w:name="_Toc194715838"/>
      <w:r w:rsidRPr="00E24C51">
        <w:rPr>
          <w:rFonts w:ascii="Arial" w:hAnsi="Arial" w:cs="Arial"/>
          <w:b w:val="0"/>
          <w:color w:val="000000"/>
          <w:sz w:val="20"/>
          <w:szCs w:val="20"/>
          <w14:textFill>
            <w14:solidFill>
              <w14:srgbClr w14:val="000000">
                <w14:lumMod w14:val="75000"/>
              </w14:srgbClr>
            </w14:solidFill>
          </w14:textFill>
        </w:rPr>
        <w:t>4. TIPO DE CONSTRUCCIÓN Y ANTIGUEDAD</w:t>
      </w:r>
      <w:bookmarkEnd w:id="7"/>
    </w:p>
    <w:p w:rsidR="00E24C51" w:rsidRPr="00E24C51" w:rsidRDefault="00E24C51" w:rsidP="00E24C51">
      <w:pPr>
        <w:ind w:left="567"/>
        <w:rPr>
          <w:rFonts w:ascii="Arial" w:hAnsi="Arial" w:cs="Arial"/>
          <w:b w:val="0"/>
          <w:i w:val="0"/>
          <w:sz w:val="20"/>
          <w:szCs w:val="20"/>
        </w:rPr>
      </w:pPr>
    </w:p>
    <w:p w:rsidR="00BC0DAF" w:rsidRDefault="00BC0DAF" w:rsidP="00BC0DAF">
      <w:pPr>
        <w:pStyle w:val="Textoindependiente"/>
        <w:ind w:left="567"/>
        <w:rPr>
          <w:sz w:val="23"/>
          <w:szCs w:val="23"/>
        </w:rPr>
      </w:pPr>
      <w:r>
        <w:rPr>
          <w:sz w:val="23"/>
          <w:szCs w:val="23"/>
        </w:rPr>
        <w:t>El edificio Medical Mixto fue construido en el año 2013 por la constructora Arquitectura y Concreto. S.A, La empresa ACEIS S.A lleva administrando la propiedad horizontal desde el momento en que la constructora hizo entrega del edificio.</w:t>
      </w:r>
      <w:r w:rsidR="00CB241D">
        <w:rPr>
          <w:sz w:val="23"/>
          <w:szCs w:val="23"/>
        </w:rPr>
        <w:t xml:space="preserve"> Ver Plan de emergencias del edificio</w:t>
      </w:r>
    </w:p>
    <w:p w:rsidR="00E24C51" w:rsidRPr="00E24C51" w:rsidRDefault="00E24C51" w:rsidP="00227E16">
      <w:pPr>
        <w:spacing w:before="100" w:after="100"/>
        <w:ind w:left="567"/>
        <w:jc w:val="both"/>
        <w:rPr>
          <w:rFonts w:ascii="Arial" w:hAnsi="Arial" w:cs="Arial"/>
          <w:b w:val="0"/>
          <w:i w:val="0"/>
          <w:sz w:val="20"/>
          <w:szCs w:val="20"/>
        </w:rPr>
      </w:pPr>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bookmarkStart w:id="8" w:name="_Toc194715839"/>
      <w:r w:rsidRPr="00E24C51">
        <w:rPr>
          <w:rFonts w:ascii="Arial" w:hAnsi="Arial" w:cs="Arial"/>
          <w:b w:val="0"/>
          <w:color w:val="000000"/>
          <w:sz w:val="20"/>
          <w:szCs w:val="20"/>
          <w14:textFill>
            <w14:solidFill>
              <w14:srgbClr w14:val="000000">
                <w14:lumMod w14:val="75000"/>
              </w14:srgbClr>
            </w14:solidFill>
          </w14:textFill>
        </w:rPr>
        <w:t>5. CARGA OCUPACIONAL</w:t>
      </w:r>
      <w:bookmarkEnd w:id="8"/>
    </w:p>
    <w:p w:rsidR="00E24C51" w:rsidRPr="00E24C51" w:rsidRDefault="00E24C51" w:rsidP="00E24C51">
      <w:pPr>
        <w:tabs>
          <w:tab w:val="left" w:pos="0"/>
          <w:tab w:val="left" w:pos="717"/>
          <w:tab w:val="left" w:pos="1437"/>
          <w:tab w:val="left" w:pos="2157"/>
          <w:tab w:val="left" w:pos="2877"/>
          <w:tab w:val="left" w:pos="3597"/>
          <w:tab w:val="left" w:pos="4317"/>
          <w:tab w:val="left" w:pos="5037"/>
          <w:tab w:val="left" w:pos="5757"/>
          <w:tab w:val="left" w:pos="6477"/>
          <w:tab w:val="left" w:pos="7197"/>
          <w:tab w:val="left" w:pos="7917"/>
          <w:tab w:val="left" w:pos="8637"/>
          <w:tab w:val="left" w:pos="9357"/>
        </w:tabs>
        <w:ind w:left="567"/>
        <w:jc w:val="both"/>
        <w:rPr>
          <w:rFonts w:ascii="Arial" w:hAnsi="Arial" w:cs="Arial"/>
          <w:b w:val="0"/>
          <w:i w:val="0"/>
          <w:spacing w:val="-3"/>
          <w:sz w:val="20"/>
          <w:szCs w:val="20"/>
          <w:lang w:val="es-ES_tradnl"/>
        </w:rPr>
      </w:pP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8"/>
        <w:gridCol w:w="2993"/>
      </w:tblGrid>
      <w:tr w:rsidR="00E24C51" w:rsidRPr="00E24C51" w:rsidTr="00AE0977">
        <w:tc>
          <w:tcPr>
            <w:tcW w:w="3938"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AREA</w:t>
            </w:r>
          </w:p>
        </w:tc>
        <w:tc>
          <w:tcPr>
            <w:tcW w:w="2993"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w:t>
            </w:r>
          </w:p>
        </w:tc>
      </w:tr>
      <w:tr w:rsidR="00E24C51" w:rsidRPr="00E24C51" w:rsidTr="00AE0977">
        <w:tc>
          <w:tcPr>
            <w:tcW w:w="3938"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Administrativos</w:t>
            </w:r>
          </w:p>
        </w:tc>
        <w:tc>
          <w:tcPr>
            <w:tcW w:w="2993" w:type="dxa"/>
          </w:tcPr>
          <w:p w:rsidR="00E24C51" w:rsidRPr="00E24C51" w:rsidRDefault="00FB54C5" w:rsidP="00E24C51">
            <w:pPr>
              <w:ind w:left="567"/>
              <w:jc w:val="center"/>
              <w:rPr>
                <w:rFonts w:ascii="Arial" w:hAnsi="Arial" w:cs="Arial"/>
                <w:b w:val="0"/>
                <w:i w:val="0"/>
                <w:sz w:val="20"/>
                <w:szCs w:val="20"/>
              </w:rPr>
            </w:pPr>
            <w:r>
              <w:rPr>
                <w:rFonts w:ascii="Arial" w:hAnsi="Arial" w:cs="Arial"/>
                <w:b w:val="0"/>
                <w:i w:val="0"/>
                <w:sz w:val="20"/>
                <w:szCs w:val="20"/>
              </w:rPr>
              <w:t>2</w:t>
            </w:r>
          </w:p>
        </w:tc>
      </w:tr>
      <w:tr w:rsidR="00E24C51" w:rsidRPr="00E24C51" w:rsidTr="00AE0977">
        <w:tc>
          <w:tcPr>
            <w:tcW w:w="3938" w:type="dxa"/>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Médicos</w:t>
            </w:r>
          </w:p>
        </w:tc>
        <w:tc>
          <w:tcPr>
            <w:tcW w:w="2993" w:type="dxa"/>
          </w:tcPr>
          <w:p w:rsidR="00E24C51" w:rsidRPr="00E24C51" w:rsidRDefault="00BC0DAF" w:rsidP="00E24C51">
            <w:pPr>
              <w:ind w:left="567"/>
              <w:jc w:val="center"/>
              <w:rPr>
                <w:rFonts w:ascii="Arial" w:hAnsi="Arial" w:cs="Arial"/>
                <w:b w:val="0"/>
                <w:i w:val="0"/>
                <w:sz w:val="20"/>
                <w:szCs w:val="20"/>
              </w:rPr>
            </w:pPr>
            <w:r>
              <w:rPr>
                <w:rFonts w:ascii="Arial" w:hAnsi="Arial" w:cs="Arial"/>
                <w:b w:val="0"/>
                <w:i w:val="0"/>
                <w:sz w:val="20"/>
                <w:szCs w:val="20"/>
              </w:rPr>
              <w:t>1</w:t>
            </w:r>
          </w:p>
        </w:tc>
      </w:tr>
      <w:tr w:rsidR="00E24C51" w:rsidRPr="00E24C51" w:rsidTr="00AE0977">
        <w:tc>
          <w:tcPr>
            <w:tcW w:w="3938" w:type="dxa"/>
          </w:tcPr>
          <w:p w:rsidR="00E24C51" w:rsidRPr="00E24C51" w:rsidRDefault="00227E16" w:rsidP="00E24C51">
            <w:pPr>
              <w:ind w:left="567"/>
              <w:jc w:val="both"/>
              <w:rPr>
                <w:rFonts w:ascii="Arial" w:hAnsi="Arial" w:cs="Arial"/>
                <w:b w:val="0"/>
                <w:i w:val="0"/>
                <w:sz w:val="20"/>
                <w:szCs w:val="20"/>
              </w:rPr>
            </w:pPr>
            <w:r>
              <w:rPr>
                <w:rFonts w:ascii="Arial" w:hAnsi="Arial" w:cs="Arial"/>
                <w:b w:val="0"/>
                <w:i w:val="0"/>
                <w:sz w:val="20"/>
                <w:szCs w:val="20"/>
              </w:rPr>
              <w:t>Secretaria</w:t>
            </w:r>
          </w:p>
        </w:tc>
        <w:tc>
          <w:tcPr>
            <w:tcW w:w="2993" w:type="dxa"/>
          </w:tcPr>
          <w:p w:rsidR="00E24C51" w:rsidRPr="00E24C51" w:rsidRDefault="00FB54C5" w:rsidP="00E24C51">
            <w:pPr>
              <w:ind w:left="567"/>
              <w:jc w:val="center"/>
              <w:rPr>
                <w:rFonts w:ascii="Arial" w:hAnsi="Arial" w:cs="Arial"/>
                <w:b w:val="0"/>
                <w:i w:val="0"/>
                <w:sz w:val="20"/>
                <w:szCs w:val="20"/>
              </w:rPr>
            </w:pPr>
            <w:r>
              <w:rPr>
                <w:rFonts w:ascii="Arial" w:hAnsi="Arial" w:cs="Arial"/>
                <w:b w:val="0"/>
                <w:i w:val="0"/>
                <w:sz w:val="20"/>
                <w:szCs w:val="20"/>
              </w:rPr>
              <w:t>1</w:t>
            </w:r>
          </w:p>
        </w:tc>
      </w:tr>
    </w:tbl>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bookmarkStart w:id="9" w:name="_Toc194715840"/>
      <w:r w:rsidRPr="00E24C51">
        <w:rPr>
          <w:rFonts w:ascii="Arial" w:hAnsi="Arial" w:cs="Arial"/>
          <w:b w:val="0"/>
          <w:color w:val="000000"/>
          <w:sz w:val="20"/>
          <w:szCs w:val="20"/>
          <w14:textFill>
            <w14:solidFill>
              <w14:srgbClr w14:val="000000">
                <w14:lumMod w14:val="75000"/>
              </w14:srgbClr>
            </w14:solidFill>
          </w14:textFill>
        </w:rPr>
        <w:t>6. CAPACIDAD INSTALADA</w:t>
      </w:r>
      <w:bookmarkEnd w:id="9"/>
    </w:p>
    <w:tbl>
      <w:tblPr>
        <w:tblW w:w="849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1"/>
        <w:gridCol w:w="1717"/>
        <w:gridCol w:w="3318"/>
      </w:tblGrid>
      <w:tr w:rsidR="00E24C51" w:rsidRPr="00E24C51" w:rsidTr="00987201">
        <w:trPr>
          <w:trHeight w:val="491"/>
        </w:trPr>
        <w:tc>
          <w:tcPr>
            <w:tcW w:w="3461"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AREA</w:t>
            </w:r>
          </w:p>
        </w:tc>
        <w:tc>
          <w:tcPr>
            <w:tcW w:w="1717"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w:t>
            </w:r>
          </w:p>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TOTAL</w:t>
            </w:r>
          </w:p>
        </w:tc>
        <w:tc>
          <w:tcPr>
            <w:tcW w:w="3318"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UBICACIÓN Y OBSERVACIONES</w:t>
            </w:r>
          </w:p>
        </w:tc>
      </w:tr>
      <w:tr w:rsidR="00E24C51" w:rsidRPr="00E24C51" w:rsidTr="00987201">
        <w:trPr>
          <w:trHeight w:val="229"/>
        </w:trPr>
        <w:tc>
          <w:tcPr>
            <w:tcW w:w="3461" w:type="dxa"/>
          </w:tcPr>
          <w:p w:rsidR="00E24C51" w:rsidRPr="00E24C51" w:rsidRDefault="00FB54C5" w:rsidP="00E24C51">
            <w:pPr>
              <w:ind w:left="567"/>
              <w:rPr>
                <w:rFonts w:ascii="Arial" w:hAnsi="Arial" w:cs="Arial"/>
                <w:b w:val="0"/>
                <w:i w:val="0"/>
                <w:color w:val="000000"/>
                <w:sz w:val="20"/>
                <w:szCs w:val="20"/>
              </w:rPr>
            </w:pPr>
            <w:r>
              <w:rPr>
                <w:rFonts w:ascii="Arial" w:hAnsi="Arial" w:cs="Arial"/>
                <w:b w:val="0"/>
                <w:i w:val="0"/>
                <w:color w:val="000000"/>
                <w:sz w:val="20"/>
                <w:szCs w:val="20"/>
              </w:rPr>
              <w:t>Consultorio</w:t>
            </w:r>
            <w:r w:rsidR="00E24C51" w:rsidRPr="00E24C51">
              <w:rPr>
                <w:rFonts w:ascii="Arial" w:hAnsi="Arial" w:cs="Arial"/>
                <w:b w:val="0"/>
                <w:i w:val="0"/>
                <w:color w:val="000000"/>
                <w:sz w:val="20"/>
                <w:szCs w:val="20"/>
              </w:rPr>
              <w:t xml:space="preserve"> </w:t>
            </w:r>
          </w:p>
        </w:tc>
        <w:tc>
          <w:tcPr>
            <w:tcW w:w="1717" w:type="dxa"/>
          </w:tcPr>
          <w:p w:rsidR="00E24C51" w:rsidRPr="00E24C51" w:rsidRDefault="00E24C51" w:rsidP="00E24C51">
            <w:pPr>
              <w:ind w:left="567"/>
              <w:jc w:val="center"/>
              <w:rPr>
                <w:rFonts w:ascii="Arial" w:hAnsi="Arial" w:cs="Arial"/>
                <w:b w:val="0"/>
                <w:i w:val="0"/>
                <w:color w:val="000000"/>
                <w:sz w:val="20"/>
                <w:szCs w:val="20"/>
              </w:rPr>
            </w:pPr>
            <w:r w:rsidRPr="00E24C51">
              <w:rPr>
                <w:rFonts w:ascii="Arial" w:hAnsi="Arial" w:cs="Arial"/>
                <w:b w:val="0"/>
                <w:i w:val="0"/>
                <w:color w:val="000000"/>
                <w:sz w:val="20"/>
                <w:szCs w:val="20"/>
              </w:rPr>
              <w:t>1</w:t>
            </w:r>
          </w:p>
        </w:tc>
        <w:tc>
          <w:tcPr>
            <w:tcW w:w="3318" w:type="dxa"/>
            <w:vMerge w:val="restart"/>
            <w:vAlign w:val="center"/>
          </w:tcPr>
          <w:p w:rsidR="00E24C51" w:rsidRPr="00E24C51" w:rsidRDefault="00FB54C5" w:rsidP="00E24C51">
            <w:pPr>
              <w:ind w:left="567"/>
              <w:rPr>
                <w:rFonts w:ascii="Arial" w:hAnsi="Arial" w:cs="Arial"/>
                <w:b w:val="0"/>
                <w:i w:val="0"/>
                <w:color w:val="000000"/>
                <w:sz w:val="20"/>
                <w:szCs w:val="20"/>
              </w:rPr>
            </w:pPr>
            <w:r>
              <w:rPr>
                <w:rFonts w:ascii="Arial" w:hAnsi="Arial" w:cs="Arial"/>
                <w:b w:val="0"/>
                <w:i w:val="0"/>
                <w:color w:val="000000"/>
                <w:sz w:val="20"/>
                <w:szCs w:val="20"/>
              </w:rPr>
              <w:t>El consultorio e encuentra en el piso 14 del edificio medical</w:t>
            </w:r>
            <w:r w:rsidR="00E24C51" w:rsidRPr="00E24C51">
              <w:rPr>
                <w:rFonts w:ascii="Arial" w:hAnsi="Arial" w:cs="Arial"/>
                <w:b w:val="0"/>
                <w:i w:val="0"/>
                <w:color w:val="000000"/>
                <w:sz w:val="20"/>
                <w:szCs w:val="20"/>
              </w:rPr>
              <w:t xml:space="preserve"> </w:t>
            </w:r>
          </w:p>
        </w:tc>
      </w:tr>
      <w:tr w:rsidR="00E24C51" w:rsidRPr="00E24C51" w:rsidTr="00987201">
        <w:trPr>
          <w:trHeight w:val="334"/>
        </w:trPr>
        <w:tc>
          <w:tcPr>
            <w:tcW w:w="3461" w:type="dxa"/>
          </w:tcPr>
          <w:p w:rsidR="00E24C51" w:rsidRPr="00E24C51" w:rsidRDefault="00227E16" w:rsidP="00E24C51">
            <w:pPr>
              <w:ind w:left="567"/>
              <w:jc w:val="both"/>
              <w:rPr>
                <w:rFonts w:ascii="Arial" w:hAnsi="Arial" w:cs="Arial"/>
                <w:b w:val="0"/>
                <w:i w:val="0"/>
                <w:sz w:val="20"/>
                <w:szCs w:val="20"/>
              </w:rPr>
            </w:pPr>
            <w:r>
              <w:rPr>
                <w:rFonts w:ascii="Arial" w:hAnsi="Arial" w:cs="Arial"/>
                <w:b w:val="0"/>
                <w:i w:val="0"/>
                <w:sz w:val="20"/>
                <w:szCs w:val="20"/>
              </w:rPr>
              <w:t>Recepción</w:t>
            </w:r>
            <w:r w:rsidR="00E24C51" w:rsidRPr="00E24C51">
              <w:rPr>
                <w:rFonts w:ascii="Arial" w:hAnsi="Arial" w:cs="Arial"/>
                <w:b w:val="0"/>
                <w:i w:val="0"/>
                <w:sz w:val="20"/>
                <w:szCs w:val="20"/>
              </w:rPr>
              <w:t xml:space="preserve"> </w:t>
            </w:r>
          </w:p>
        </w:tc>
        <w:tc>
          <w:tcPr>
            <w:tcW w:w="1717"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c>
          <w:tcPr>
            <w:tcW w:w="3318" w:type="dxa"/>
            <w:vMerge/>
          </w:tcPr>
          <w:p w:rsidR="00E24C51" w:rsidRPr="00E24C51" w:rsidRDefault="00E24C51" w:rsidP="00E24C51">
            <w:pPr>
              <w:ind w:left="567"/>
              <w:rPr>
                <w:rFonts w:ascii="Arial" w:hAnsi="Arial" w:cs="Arial"/>
                <w:b w:val="0"/>
                <w:i w:val="0"/>
                <w:sz w:val="20"/>
                <w:szCs w:val="20"/>
              </w:rPr>
            </w:pPr>
          </w:p>
        </w:tc>
      </w:tr>
      <w:tr w:rsidR="00E24C51" w:rsidRPr="00E24C51" w:rsidTr="00987201">
        <w:trPr>
          <w:trHeight w:val="334"/>
        </w:trPr>
        <w:tc>
          <w:tcPr>
            <w:tcW w:w="3461"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Sala de espera</w:t>
            </w:r>
          </w:p>
        </w:tc>
        <w:tc>
          <w:tcPr>
            <w:tcW w:w="1717"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c>
          <w:tcPr>
            <w:tcW w:w="3318" w:type="dxa"/>
            <w:vMerge/>
          </w:tcPr>
          <w:p w:rsidR="00E24C51" w:rsidRPr="00E24C51" w:rsidRDefault="00E24C51" w:rsidP="00E24C51">
            <w:pPr>
              <w:ind w:left="567"/>
              <w:rPr>
                <w:rFonts w:ascii="Arial" w:hAnsi="Arial" w:cs="Arial"/>
                <w:b w:val="0"/>
                <w:i w:val="0"/>
                <w:sz w:val="20"/>
                <w:szCs w:val="20"/>
              </w:rPr>
            </w:pPr>
          </w:p>
        </w:tc>
      </w:tr>
      <w:tr w:rsidR="00E24C51" w:rsidRPr="00E24C51" w:rsidTr="00987201">
        <w:trPr>
          <w:trHeight w:val="334"/>
        </w:trPr>
        <w:tc>
          <w:tcPr>
            <w:tcW w:w="3461"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Área administrativa </w:t>
            </w:r>
          </w:p>
        </w:tc>
        <w:tc>
          <w:tcPr>
            <w:tcW w:w="1717"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c>
          <w:tcPr>
            <w:tcW w:w="3318" w:type="dxa"/>
            <w:vMerge/>
          </w:tcPr>
          <w:p w:rsidR="00E24C51" w:rsidRPr="00E24C51" w:rsidRDefault="00E24C51" w:rsidP="00E24C51">
            <w:pPr>
              <w:ind w:left="567"/>
              <w:rPr>
                <w:rFonts w:ascii="Arial" w:hAnsi="Arial" w:cs="Arial"/>
                <w:b w:val="0"/>
                <w:i w:val="0"/>
                <w:sz w:val="20"/>
                <w:szCs w:val="20"/>
              </w:rPr>
            </w:pPr>
          </w:p>
        </w:tc>
      </w:tr>
    </w:tbl>
    <w:p w:rsidR="00E24C51" w:rsidRDefault="00E24C51" w:rsidP="00E24C51">
      <w:pPr>
        <w:tabs>
          <w:tab w:val="left" w:pos="4253"/>
          <w:tab w:val="left" w:pos="4395"/>
        </w:tabs>
        <w:ind w:left="567"/>
        <w:rPr>
          <w:rFonts w:ascii="Arial" w:hAnsi="Arial" w:cs="Arial"/>
          <w:b w:val="0"/>
          <w:i w:val="0"/>
          <w:sz w:val="20"/>
          <w:szCs w:val="20"/>
        </w:rPr>
      </w:pPr>
    </w:p>
    <w:p w:rsidR="00AE0977" w:rsidRDefault="00AE0977" w:rsidP="00E24C51">
      <w:pPr>
        <w:tabs>
          <w:tab w:val="left" w:pos="4253"/>
          <w:tab w:val="left" w:pos="4395"/>
        </w:tabs>
        <w:ind w:left="567"/>
        <w:rPr>
          <w:rFonts w:ascii="Arial" w:hAnsi="Arial" w:cs="Arial"/>
          <w:b w:val="0"/>
          <w:i w:val="0"/>
          <w:sz w:val="20"/>
          <w:szCs w:val="20"/>
        </w:rPr>
      </w:pPr>
      <w:r>
        <w:rPr>
          <w:rFonts w:ascii="Arial" w:hAnsi="Arial" w:cs="Arial"/>
          <w:b w:val="0"/>
          <w:i w:val="0"/>
          <w:sz w:val="20"/>
          <w:szCs w:val="20"/>
        </w:rPr>
        <w:t xml:space="preserve">La </w:t>
      </w:r>
      <w:proofErr w:type="spellStart"/>
      <w:r>
        <w:rPr>
          <w:rFonts w:ascii="Arial" w:hAnsi="Arial" w:cs="Arial"/>
          <w:b w:val="0"/>
          <w:i w:val="0"/>
          <w:sz w:val="20"/>
          <w:szCs w:val="20"/>
        </w:rPr>
        <w:t>ips</w:t>
      </w:r>
      <w:proofErr w:type="spellEnd"/>
      <w:r>
        <w:rPr>
          <w:rFonts w:ascii="Arial" w:hAnsi="Arial" w:cs="Arial"/>
          <w:b w:val="0"/>
          <w:i w:val="0"/>
          <w:sz w:val="20"/>
          <w:szCs w:val="20"/>
        </w:rPr>
        <w:t xml:space="preserve"> funcionara de lunes a viernes de 8am a 7 pm</w:t>
      </w:r>
    </w:p>
    <w:p w:rsidR="00AE0977" w:rsidRPr="00E24C51" w:rsidRDefault="00AE0977" w:rsidP="00E24C51">
      <w:pPr>
        <w:tabs>
          <w:tab w:val="left" w:pos="4253"/>
          <w:tab w:val="left" w:pos="4395"/>
        </w:tabs>
        <w:ind w:left="567"/>
        <w:rPr>
          <w:rFonts w:ascii="Arial" w:hAnsi="Arial" w:cs="Arial"/>
          <w:b w:val="0"/>
          <w:i w:val="0"/>
          <w:sz w:val="20"/>
          <w:szCs w:val="20"/>
        </w:rPr>
      </w:pPr>
    </w:p>
    <w:p w:rsidR="00AE0977" w:rsidRDefault="00AE0977" w:rsidP="00E24C51">
      <w:pPr>
        <w:tabs>
          <w:tab w:val="left" w:pos="4253"/>
          <w:tab w:val="left" w:pos="4395"/>
        </w:tabs>
        <w:ind w:left="567"/>
        <w:rPr>
          <w:rStyle w:val="Ttulo1Car"/>
          <w:rFonts w:ascii="Arial" w:hAnsi="Arial" w:cs="Arial"/>
          <w:i w:val="0"/>
          <w:color w:val="000000"/>
          <w:sz w:val="20"/>
          <w:szCs w:val="20"/>
          <w14:textFill>
            <w14:solidFill>
              <w14:srgbClr w14:val="000000">
                <w14:lumMod w14:val="75000"/>
              </w14:srgbClr>
            </w14:solidFill>
          </w14:textFill>
        </w:rPr>
      </w:pPr>
      <w:bookmarkStart w:id="10" w:name="Texto34"/>
      <w:bookmarkStart w:id="11" w:name="_Toc174447950"/>
      <w:bookmarkStart w:id="12" w:name="_Toc194715841"/>
      <w:bookmarkEnd w:id="10"/>
    </w:p>
    <w:p w:rsidR="00AE0977" w:rsidRDefault="00AE0977" w:rsidP="00E24C51">
      <w:pPr>
        <w:tabs>
          <w:tab w:val="left" w:pos="4253"/>
          <w:tab w:val="left" w:pos="4395"/>
        </w:tabs>
        <w:ind w:left="567"/>
        <w:rPr>
          <w:rStyle w:val="Ttulo1Car"/>
          <w:rFonts w:ascii="Arial" w:hAnsi="Arial" w:cs="Arial"/>
          <w:i w:val="0"/>
          <w:color w:val="000000"/>
          <w:sz w:val="20"/>
          <w:szCs w:val="20"/>
          <w14:textFill>
            <w14:solidFill>
              <w14:srgbClr w14:val="000000">
                <w14:lumMod w14:val="75000"/>
              </w14:srgbClr>
            </w14:solidFill>
          </w14:textFill>
        </w:rPr>
      </w:pPr>
    </w:p>
    <w:p w:rsidR="00E24C51" w:rsidRPr="00E24C51" w:rsidRDefault="00E24C51" w:rsidP="00E24C51">
      <w:pPr>
        <w:tabs>
          <w:tab w:val="left" w:pos="4253"/>
          <w:tab w:val="left" w:pos="4395"/>
        </w:tabs>
        <w:ind w:left="567"/>
        <w:rPr>
          <w:rStyle w:val="Ttulo1Car"/>
          <w:rFonts w:ascii="Arial" w:hAnsi="Arial" w:cs="Arial"/>
          <w:i w:val="0"/>
          <w:color w:val="000000"/>
          <w:sz w:val="20"/>
          <w:szCs w:val="20"/>
          <w14:textFill>
            <w14:solidFill>
              <w14:srgbClr w14:val="000000">
                <w14:lumMod w14:val="75000"/>
              </w14:srgbClr>
            </w14:solidFill>
          </w14:textFill>
        </w:rPr>
      </w:pPr>
      <w:r w:rsidRPr="00E24C51">
        <w:rPr>
          <w:rStyle w:val="Ttulo1Car"/>
          <w:rFonts w:ascii="Arial" w:hAnsi="Arial" w:cs="Arial"/>
          <w:i w:val="0"/>
          <w:color w:val="000000"/>
          <w:sz w:val="20"/>
          <w:szCs w:val="20"/>
          <w14:textFill>
            <w14:solidFill>
              <w14:srgbClr w14:val="000000">
                <w14:lumMod w14:val="75000"/>
              </w14:srgbClr>
            </w14:solidFill>
          </w14:textFill>
        </w:rPr>
        <w:t xml:space="preserve">7. </w:t>
      </w:r>
      <w:bookmarkEnd w:id="11"/>
      <w:bookmarkEnd w:id="12"/>
      <w:r w:rsidRPr="00E24C51">
        <w:rPr>
          <w:rStyle w:val="Ttulo1Car"/>
          <w:rFonts w:ascii="Arial" w:hAnsi="Arial" w:cs="Arial"/>
          <w:i w:val="0"/>
          <w:color w:val="000000"/>
          <w:sz w:val="20"/>
          <w:szCs w:val="20"/>
          <w14:textFill>
            <w14:solidFill>
              <w14:srgbClr w14:val="000000">
                <w14:lumMod w14:val="75000"/>
              </w14:srgbClr>
            </w14:solidFill>
          </w14:textFill>
        </w:rPr>
        <w:t>DIRECCIONAMIENTO ESTRATEGICO</w:t>
      </w:r>
    </w:p>
    <w:p w:rsidR="00CB241D" w:rsidRDefault="00CB241D" w:rsidP="00CB241D">
      <w:pPr>
        <w:spacing w:line="480" w:lineRule="auto"/>
        <w:jc w:val="center"/>
        <w:rPr>
          <w:rFonts w:ascii="Arial" w:hAnsi="Arial" w:cs="Arial"/>
          <w:b w:val="0"/>
          <w:i w:val="0"/>
          <w:sz w:val="16"/>
          <w:szCs w:val="16"/>
        </w:rPr>
      </w:pPr>
    </w:p>
    <w:p w:rsidR="00CB241D" w:rsidRPr="00CB241D" w:rsidRDefault="00CB241D" w:rsidP="00CB241D">
      <w:pPr>
        <w:spacing w:line="480" w:lineRule="auto"/>
        <w:jc w:val="center"/>
        <w:rPr>
          <w:rFonts w:ascii="Arial" w:hAnsi="Arial" w:cs="Arial"/>
          <w:b w:val="0"/>
          <w:i w:val="0"/>
          <w:sz w:val="16"/>
          <w:szCs w:val="16"/>
        </w:rPr>
      </w:pPr>
      <w:r w:rsidRPr="00CB241D">
        <w:rPr>
          <w:rFonts w:ascii="Arial" w:hAnsi="Arial" w:cs="Arial"/>
          <w:b w:val="0"/>
          <w:i w:val="0"/>
          <w:sz w:val="16"/>
          <w:szCs w:val="16"/>
        </w:rPr>
        <w:t>MISIÒN</w:t>
      </w:r>
    </w:p>
    <w:p w:rsidR="00CB241D" w:rsidRPr="00CB241D" w:rsidRDefault="00CB241D" w:rsidP="00CB241D">
      <w:pPr>
        <w:jc w:val="both"/>
        <w:rPr>
          <w:rFonts w:ascii="Arial" w:hAnsi="Arial" w:cs="Arial"/>
          <w:b w:val="0"/>
          <w:i w:val="0"/>
          <w:sz w:val="16"/>
          <w:szCs w:val="16"/>
        </w:rPr>
      </w:pPr>
      <w:r w:rsidRPr="00CB241D">
        <w:rPr>
          <w:rFonts w:ascii="Arial" w:hAnsi="Arial" w:cs="Arial"/>
          <w:b w:val="0"/>
          <w:i w:val="0"/>
          <w:sz w:val="16"/>
          <w:szCs w:val="16"/>
        </w:rPr>
        <w:t xml:space="preserve">Prestar servicios de consulta de cirugía de cabeza y cuello que garanticen la satisfacción permanente y oportuna de las necesidades </w:t>
      </w:r>
      <w:r>
        <w:rPr>
          <w:rFonts w:ascii="Arial" w:hAnsi="Arial" w:cs="Arial"/>
          <w:b w:val="0"/>
          <w:i w:val="0"/>
          <w:sz w:val="16"/>
          <w:szCs w:val="16"/>
        </w:rPr>
        <w:t>y expectativas de los pacientes</w:t>
      </w:r>
      <w:r w:rsidRPr="00CB241D">
        <w:rPr>
          <w:rFonts w:ascii="Arial" w:hAnsi="Arial" w:cs="Arial"/>
          <w:b w:val="0"/>
          <w:i w:val="0"/>
          <w:sz w:val="16"/>
          <w:szCs w:val="16"/>
        </w:rPr>
        <w:t xml:space="preserve"> y las instituciones prestadoras de servicios de salud, mediante un equipo médico comprometido con la calidad y la seguridad durante  la atención, procurando el retorno económico a sus accionistas.</w:t>
      </w:r>
    </w:p>
    <w:p w:rsidR="00CB241D" w:rsidRPr="00CB241D" w:rsidRDefault="00CB241D" w:rsidP="00CB241D">
      <w:pPr>
        <w:spacing w:line="480" w:lineRule="auto"/>
        <w:jc w:val="both"/>
        <w:rPr>
          <w:rFonts w:ascii="Arial" w:hAnsi="Arial" w:cs="Arial"/>
          <w:b w:val="0"/>
          <w:i w:val="0"/>
          <w:sz w:val="16"/>
          <w:szCs w:val="16"/>
        </w:rPr>
      </w:pPr>
    </w:p>
    <w:p w:rsidR="00CB241D" w:rsidRPr="00CB241D" w:rsidRDefault="00CB241D" w:rsidP="00CB241D">
      <w:pPr>
        <w:spacing w:line="480" w:lineRule="auto"/>
        <w:jc w:val="both"/>
        <w:rPr>
          <w:rFonts w:ascii="Arial" w:hAnsi="Arial" w:cs="Arial"/>
          <w:b w:val="0"/>
          <w:i w:val="0"/>
          <w:sz w:val="16"/>
          <w:szCs w:val="16"/>
        </w:rPr>
      </w:pPr>
    </w:p>
    <w:p w:rsidR="00CB241D" w:rsidRPr="00CB241D" w:rsidRDefault="00CB241D" w:rsidP="00CB241D">
      <w:pPr>
        <w:jc w:val="center"/>
        <w:rPr>
          <w:rFonts w:ascii="Arial" w:hAnsi="Arial" w:cs="Arial"/>
          <w:b w:val="0"/>
          <w:i w:val="0"/>
          <w:sz w:val="16"/>
          <w:szCs w:val="16"/>
          <w:lang w:val="es-ES_tradnl"/>
        </w:rPr>
      </w:pPr>
      <w:r w:rsidRPr="00CB241D">
        <w:rPr>
          <w:rFonts w:ascii="Arial" w:hAnsi="Arial" w:cs="Arial"/>
          <w:b w:val="0"/>
          <w:i w:val="0"/>
          <w:sz w:val="16"/>
          <w:szCs w:val="16"/>
          <w:lang w:val="es-ES_tradnl"/>
        </w:rPr>
        <w:t>VISIÒN</w:t>
      </w:r>
    </w:p>
    <w:p w:rsidR="00CB241D" w:rsidRPr="00CB241D" w:rsidRDefault="00CB241D" w:rsidP="00CB241D">
      <w:pPr>
        <w:rPr>
          <w:rFonts w:ascii="Arial" w:hAnsi="Arial" w:cs="Arial"/>
          <w:b w:val="0"/>
          <w:i w:val="0"/>
          <w:sz w:val="16"/>
          <w:szCs w:val="16"/>
        </w:rPr>
      </w:pPr>
      <w:r w:rsidRPr="00CB241D">
        <w:rPr>
          <w:rFonts w:ascii="Arial" w:hAnsi="Arial" w:cs="Arial"/>
          <w:b w:val="0"/>
          <w:i w:val="0"/>
          <w:sz w:val="16"/>
          <w:szCs w:val="16"/>
          <w:lang w:val="es-ES_tradnl"/>
        </w:rPr>
        <w:t xml:space="preserve"> Ser reconocidos como la </w:t>
      </w:r>
      <w:proofErr w:type="spellStart"/>
      <w:r w:rsidRPr="00CB241D">
        <w:rPr>
          <w:rFonts w:ascii="Arial" w:hAnsi="Arial" w:cs="Arial"/>
          <w:b w:val="0"/>
          <w:i w:val="0"/>
          <w:sz w:val="16"/>
          <w:szCs w:val="16"/>
          <w:lang w:val="es-ES_tradnl"/>
        </w:rPr>
        <w:t>ips</w:t>
      </w:r>
      <w:proofErr w:type="spellEnd"/>
      <w:r w:rsidRPr="00CB241D">
        <w:rPr>
          <w:rFonts w:ascii="Arial" w:hAnsi="Arial" w:cs="Arial"/>
          <w:b w:val="0"/>
          <w:i w:val="0"/>
          <w:sz w:val="16"/>
          <w:szCs w:val="16"/>
          <w:lang w:val="es-ES_tradnl"/>
        </w:rPr>
        <w:t xml:space="preserve"> de consulta de cirugía de cabeza y cuello de referencia en la ciudad de Medellín por la eficiencia de sus tratamientos</w:t>
      </w:r>
      <w:r w:rsidRPr="00CB241D">
        <w:rPr>
          <w:rFonts w:ascii="Arial" w:hAnsi="Arial" w:cs="Arial"/>
          <w:b w:val="0"/>
          <w:i w:val="0"/>
          <w:sz w:val="16"/>
          <w:szCs w:val="16"/>
        </w:rPr>
        <w:t>.</w:t>
      </w:r>
    </w:p>
    <w:p w:rsidR="00E24C51" w:rsidRPr="00E24C51" w:rsidRDefault="00E24C51" w:rsidP="00E24C51">
      <w:pPr>
        <w:pStyle w:val="Textoindependiente3"/>
        <w:ind w:left="567"/>
        <w:jc w:val="both"/>
        <w:rPr>
          <w:rFonts w:ascii="Arial" w:hAnsi="Arial" w:cs="Arial"/>
          <w:color w:val="0000FF"/>
          <w:sz w:val="20"/>
          <w:szCs w:val="20"/>
        </w:rPr>
      </w:pPr>
    </w:p>
    <w:p w:rsidR="00E24C51" w:rsidRPr="00CB241D" w:rsidRDefault="00E24C51" w:rsidP="00E24C51">
      <w:pPr>
        <w:pStyle w:val="Ttulo1"/>
        <w:ind w:left="567"/>
        <w:rPr>
          <w:rFonts w:ascii="Arial" w:hAnsi="Arial" w:cs="Arial"/>
          <w:b w:val="0"/>
          <w:color w:val="auto"/>
          <w:sz w:val="20"/>
          <w:szCs w:val="20"/>
        </w:rPr>
      </w:pPr>
      <w:bookmarkStart w:id="13" w:name="_Toc194715842"/>
      <w:r w:rsidRPr="00CB241D">
        <w:rPr>
          <w:rFonts w:ascii="Arial" w:hAnsi="Arial" w:cs="Arial"/>
          <w:b w:val="0"/>
          <w:color w:val="auto"/>
          <w:sz w:val="20"/>
          <w:szCs w:val="20"/>
        </w:rPr>
        <w:t xml:space="preserve">8. </w:t>
      </w:r>
      <w:bookmarkStart w:id="14" w:name="_Toc174447954"/>
      <w:r w:rsidRPr="00CB241D">
        <w:rPr>
          <w:rFonts w:ascii="Arial" w:hAnsi="Arial" w:cs="Arial"/>
          <w:b w:val="0"/>
          <w:color w:val="auto"/>
          <w:sz w:val="20"/>
          <w:szCs w:val="20"/>
        </w:rPr>
        <w:t>MARCO LEGAL</w:t>
      </w:r>
      <w:bookmarkEnd w:id="13"/>
      <w:bookmarkEnd w:id="14"/>
    </w:p>
    <w:p w:rsidR="00E24C51" w:rsidRPr="00E24C51" w:rsidRDefault="00E24C51" w:rsidP="00E24C51">
      <w:pPr>
        <w:tabs>
          <w:tab w:val="left" w:pos="4253"/>
          <w:tab w:val="left" w:pos="4395"/>
        </w:tabs>
        <w:ind w:left="567"/>
        <w:rPr>
          <w:rFonts w:ascii="Arial" w:hAnsi="Arial" w:cs="Arial"/>
          <w:b w:val="0"/>
          <w:bCs/>
          <w:i w:val="0"/>
          <w:sz w:val="20"/>
          <w:szCs w:val="20"/>
        </w:rPr>
      </w:pP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Tomando como referencia la normatividad Nacional e Internacional vigente para el control de emergencias y la obligatoriedad que cada empresa de tener operando un Plan de Emergencias y contingencias es necesario dar cumplimiento a lo establecido.</w:t>
      </w:r>
    </w:p>
    <w:p w:rsidR="00E24C51" w:rsidRPr="00E24C51" w:rsidRDefault="00E24C51" w:rsidP="00E24C51">
      <w:pPr>
        <w:tabs>
          <w:tab w:val="left" w:pos="4253"/>
          <w:tab w:val="left" w:pos="4395"/>
        </w:tabs>
        <w:ind w:left="567"/>
        <w:jc w:val="both"/>
        <w:rPr>
          <w:rFonts w:ascii="Arial" w:hAnsi="Arial" w:cs="Arial"/>
          <w:b w:val="0"/>
          <w:i w:val="0"/>
          <w:sz w:val="20"/>
          <w:szCs w:val="20"/>
        </w:rPr>
      </w:pP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A continuación se describe el marco legal que se debe tener como referencia en el manejo de las emergencias a nivel empresarial:</w:t>
      </w:r>
    </w:p>
    <w:p w:rsidR="00E24C51" w:rsidRPr="00E24C51" w:rsidRDefault="00E24C51" w:rsidP="00E24C51">
      <w:pPr>
        <w:pStyle w:val="Textoindependiente"/>
        <w:ind w:left="567"/>
        <w:rPr>
          <w:rFonts w:cs="Arial"/>
          <w:bCs/>
          <w:sz w:val="20"/>
          <w:lang w:val="es-ES"/>
        </w:rPr>
      </w:pPr>
      <w:bookmarkStart w:id="15" w:name="_Toc174447955"/>
    </w:p>
    <w:p w:rsidR="00E24C51" w:rsidRPr="00E24C51" w:rsidRDefault="00E24C51" w:rsidP="00E24C51">
      <w:pPr>
        <w:pStyle w:val="Textoindependiente"/>
        <w:numPr>
          <w:ilvl w:val="0"/>
          <w:numId w:val="14"/>
        </w:numPr>
        <w:ind w:left="567"/>
        <w:rPr>
          <w:rFonts w:cs="Arial"/>
          <w:bCs/>
          <w:sz w:val="20"/>
        </w:rPr>
      </w:pPr>
      <w:r w:rsidRPr="00E24C51">
        <w:rPr>
          <w:rFonts w:cs="Arial"/>
          <w:bCs/>
          <w:sz w:val="20"/>
        </w:rPr>
        <w:t>DECLARACIÓN UNIVERSAL DE LOS DERECHOS HUMANOS (ONU 10 DE DICIEMBRE DE 1948).</w:t>
      </w:r>
      <w:bookmarkEnd w:id="15"/>
    </w:p>
    <w:p w:rsidR="00E24C51" w:rsidRPr="00E24C51" w:rsidRDefault="00E24C51" w:rsidP="00E24C51">
      <w:pPr>
        <w:pStyle w:val="Textoindependiente"/>
        <w:numPr>
          <w:ilvl w:val="0"/>
          <w:numId w:val="14"/>
        </w:numPr>
        <w:ind w:left="567"/>
        <w:rPr>
          <w:rFonts w:cs="Arial"/>
          <w:bCs/>
          <w:sz w:val="20"/>
        </w:rPr>
      </w:pPr>
      <w:bookmarkStart w:id="16" w:name="_Toc174447956"/>
      <w:r w:rsidRPr="00E24C51">
        <w:rPr>
          <w:rFonts w:cs="Arial"/>
          <w:bCs/>
          <w:sz w:val="20"/>
        </w:rPr>
        <w:t>ARTICULO 3</w:t>
      </w:r>
      <w:bookmarkEnd w:id="16"/>
    </w:p>
    <w:p w:rsidR="00E24C51" w:rsidRPr="00E24C51" w:rsidRDefault="00E24C51" w:rsidP="00E24C51">
      <w:pPr>
        <w:pStyle w:val="Textoindependiente"/>
        <w:numPr>
          <w:ilvl w:val="0"/>
          <w:numId w:val="14"/>
        </w:numPr>
        <w:ind w:left="567"/>
        <w:rPr>
          <w:rFonts w:cs="Arial"/>
          <w:sz w:val="20"/>
        </w:rPr>
      </w:pPr>
      <w:bookmarkStart w:id="17" w:name="_Toc174447957"/>
      <w:r w:rsidRPr="00E24C51">
        <w:rPr>
          <w:rFonts w:cs="Arial"/>
          <w:sz w:val="20"/>
        </w:rPr>
        <w:t>LEY 9 CÓDIGO SANITARIO NACIONAL (COLOMBIA 24 DE ENERO DE 1979)</w:t>
      </w:r>
      <w:bookmarkStart w:id="18" w:name="_Toc174447958"/>
      <w:bookmarkEnd w:id="17"/>
    </w:p>
    <w:p w:rsidR="00E24C51" w:rsidRPr="00E24C51" w:rsidRDefault="00E24C51" w:rsidP="00E24C51">
      <w:pPr>
        <w:pStyle w:val="Textoindependiente"/>
        <w:numPr>
          <w:ilvl w:val="0"/>
          <w:numId w:val="14"/>
        </w:numPr>
        <w:ind w:left="567"/>
        <w:rPr>
          <w:rFonts w:cs="Arial"/>
          <w:sz w:val="20"/>
        </w:rPr>
      </w:pPr>
      <w:r w:rsidRPr="00E24C51">
        <w:rPr>
          <w:rFonts w:cs="Arial"/>
          <w:sz w:val="20"/>
        </w:rPr>
        <w:t>ARTICULO 80 LITERAL E</w:t>
      </w:r>
      <w:bookmarkEnd w:id="18"/>
    </w:p>
    <w:p w:rsidR="00E24C51" w:rsidRPr="00E24C51" w:rsidRDefault="00E24C51" w:rsidP="00E24C51">
      <w:pPr>
        <w:pStyle w:val="Textoindependiente"/>
        <w:numPr>
          <w:ilvl w:val="0"/>
          <w:numId w:val="14"/>
        </w:numPr>
        <w:ind w:left="567"/>
        <w:rPr>
          <w:rFonts w:cs="Arial"/>
          <w:sz w:val="20"/>
        </w:rPr>
      </w:pPr>
      <w:bookmarkStart w:id="19" w:name="_Toc174447959"/>
      <w:r w:rsidRPr="00E24C51">
        <w:rPr>
          <w:rFonts w:cs="Arial"/>
          <w:sz w:val="20"/>
        </w:rPr>
        <w:t>ARTICULO 93, TITULO III</w:t>
      </w:r>
      <w:bookmarkEnd w:id="19"/>
      <w:r w:rsidRPr="00E24C51">
        <w:rPr>
          <w:rFonts w:cs="Arial"/>
          <w:sz w:val="20"/>
        </w:rPr>
        <w:tab/>
      </w:r>
    </w:p>
    <w:p w:rsidR="00E24C51" w:rsidRPr="00E24C51" w:rsidRDefault="00E24C51" w:rsidP="00E24C51">
      <w:pPr>
        <w:pStyle w:val="Textoindependiente"/>
        <w:numPr>
          <w:ilvl w:val="0"/>
          <w:numId w:val="14"/>
        </w:numPr>
        <w:ind w:left="567"/>
        <w:rPr>
          <w:rFonts w:cs="Arial"/>
          <w:sz w:val="20"/>
        </w:rPr>
      </w:pPr>
      <w:bookmarkStart w:id="20" w:name="_Toc174447960"/>
      <w:r w:rsidRPr="00E24C51">
        <w:rPr>
          <w:rFonts w:cs="Arial"/>
          <w:sz w:val="20"/>
        </w:rPr>
        <w:t>ARTICULO 96, TITULO III</w:t>
      </w:r>
      <w:bookmarkEnd w:id="20"/>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ARTICULO 63 EN SU LITERAL C</w:t>
      </w:r>
    </w:p>
    <w:p w:rsidR="00E24C51" w:rsidRPr="00E24C51" w:rsidRDefault="00E24C51" w:rsidP="00E24C51">
      <w:pPr>
        <w:pStyle w:val="Textoindependiente"/>
        <w:numPr>
          <w:ilvl w:val="0"/>
          <w:numId w:val="14"/>
        </w:numPr>
        <w:ind w:left="567"/>
        <w:rPr>
          <w:rFonts w:cs="Arial"/>
          <w:sz w:val="20"/>
        </w:rPr>
      </w:pPr>
      <w:bookmarkStart w:id="21" w:name="_Toc174447961"/>
      <w:r w:rsidRPr="00E24C51">
        <w:rPr>
          <w:rFonts w:cs="Arial"/>
          <w:sz w:val="20"/>
        </w:rPr>
        <w:t>ARTICULO 127, CAPITULO, TITULO III</w:t>
      </w:r>
      <w:bookmarkEnd w:id="21"/>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RESOLUCIÓN 1802 DE 1989</w:t>
      </w:r>
    </w:p>
    <w:p w:rsidR="00E24C51" w:rsidRPr="00E24C51" w:rsidRDefault="00E24C51" w:rsidP="00E24C51">
      <w:pPr>
        <w:pStyle w:val="Cuerpodetexto"/>
        <w:numPr>
          <w:ilvl w:val="0"/>
          <w:numId w:val="14"/>
        </w:numPr>
        <w:tabs>
          <w:tab w:val="left" w:pos="0"/>
        </w:tabs>
        <w:ind w:left="567"/>
        <w:jc w:val="both"/>
        <w:rPr>
          <w:rFonts w:ascii="Arial" w:hAnsi="Arial" w:cs="Arial"/>
          <w:lang w:val="es-ES"/>
        </w:rPr>
      </w:pPr>
      <w:r w:rsidRPr="00E24C51">
        <w:rPr>
          <w:rFonts w:ascii="Arial" w:hAnsi="Arial" w:cs="Arial"/>
          <w:lang w:val="es-ES"/>
        </w:rPr>
        <w:t xml:space="preserve">LA RESOLUCIÓN 4445 DE 1996 </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DECRETO 4252 DEL 14 DE NOVIEMBRE DE 1997</w:t>
      </w:r>
    </w:p>
    <w:p w:rsidR="00E24C51" w:rsidRPr="00E24C51" w:rsidRDefault="00E24C51" w:rsidP="00E24C51">
      <w:pPr>
        <w:pStyle w:val="Cuerpodetexto"/>
        <w:numPr>
          <w:ilvl w:val="0"/>
          <w:numId w:val="14"/>
        </w:numPr>
        <w:tabs>
          <w:tab w:val="left" w:pos="0"/>
        </w:tabs>
        <w:ind w:left="567"/>
        <w:jc w:val="both"/>
        <w:rPr>
          <w:rFonts w:ascii="Arial" w:hAnsi="Arial" w:cs="Arial"/>
          <w:lang w:val="es-ES"/>
        </w:rPr>
      </w:pPr>
      <w:r w:rsidRPr="00E24C51">
        <w:rPr>
          <w:rFonts w:ascii="Arial" w:hAnsi="Arial" w:cs="Arial"/>
          <w:lang w:val="es-ES"/>
        </w:rPr>
        <w:t xml:space="preserve">DECRETO N° 93 DEL 13 DE ENERO DE 1993 </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ARTÍCULO 7 LITERAL 3.5</w:t>
      </w:r>
    </w:p>
    <w:p w:rsidR="00E24C51" w:rsidRPr="00E24C51" w:rsidRDefault="00E24C51" w:rsidP="00E24C51">
      <w:pPr>
        <w:pStyle w:val="Cuerpodetexto"/>
        <w:numPr>
          <w:ilvl w:val="0"/>
          <w:numId w:val="14"/>
        </w:numPr>
        <w:tabs>
          <w:tab w:val="left" w:pos="0"/>
        </w:tabs>
        <w:ind w:left="567"/>
        <w:jc w:val="both"/>
        <w:rPr>
          <w:rFonts w:ascii="Arial" w:hAnsi="Arial" w:cs="Arial"/>
          <w:lang w:val="es-ES"/>
        </w:rPr>
      </w:pPr>
      <w:r w:rsidRPr="00E24C51">
        <w:rPr>
          <w:rFonts w:ascii="Arial" w:hAnsi="Arial" w:cs="Arial"/>
          <w:lang w:val="es-ES"/>
        </w:rPr>
        <w:t>DECRETO 1876 DEL 3 DE AGOSTO DE 1994 EN SU CAPITULO V ARTICULO 23</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 xml:space="preserve">LEY 100 DE 1993, EN SUS ARTÍCULOS 167 Y 168 </w:t>
      </w:r>
    </w:p>
    <w:p w:rsidR="00E24C51" w:rsidRPr="00E24C51" w:rsidRDefault="00E24C51" w:rsidP="00E24C51">
      <w:pPr>
        <w:pStyle w:val="NormalWeb"/>
        <w:numPr>
          <w:ilvl w:val="0"/>
          <w:numId w:val="14"/>
        </w:numPr>
        <w:spacing w:before="0" w:beforeAutospacing="0" w:after="0" w:afterAutospacing="0"/>
        <w:ind w:left="567"/>
        <w:rPr>
          <w:rFonts w:ascii="Arial" w:hAnsi="Arial" w:cs="Arial"/>
          <w:sz w:val="20"/>
          <w:szCs w:val="20"/>
          <w:lang w:val="es-ES"/>
        </w:rPr>
      </w:pPr>
      <w:r w:rsidRPr="00E24C51">
        <w:rPr>
          <w:rFonts w:ascii="Arial" w:hAnsi="Arial" w:cs="Arial"/>
          <w:sz w:val="20"/>
          <w:szCs w:val="20"/>
          <w:lang w:val="es-ES"/>
        </w:rPr>
        <w:t xml:space="preserve">RESOLUCIÓN 009279 DEL 17 DE NOVIEMBRE DE 1993 </w:t>
      </w:r>
    </w:p>
    <w:p w:rsidR="00E24C51" w:rsidRPr="00E24C51" w:rsidRDefault="00E24C51" w:rsidP="00E24C51">
      <w:pPr>
        <w:pStyle w:val="Cuerpodetexto"/>
        <w:numPr>
          <w:ilvl w:val="0"/>
          <w:numId w:val="14"/>
        </w:numPr>
        <w:tabs>
          <w:tab w:val="left" w:pos="0"/>
        </w:tabs>
        <w:ind w:left="567"/>
        <w:jc w:val="both"/>
        <w:rPr>
          <w:rFonts w:ascii="Arial" w:hAnsi="Arial" w:cs="Arial"/>
          <w:lang w:val="es-ES"/>
        </w:rPr>
      </w:pPr>
      <w:r w:rsidRPr="00E24C51">
        <w:rPr>
          <w:rFonts w:ascii="Arial" w:hAnsi="Arial" w:cs="Arial"/>
          <w:lang w:val="es-ES"/>
        </w:rPr>
        <w:t>DECRETO 412 DEL 6 DE MARZO DE 1992</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ARTICULO 93</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ARTICULO 96</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ARTICULO 102</w:t>
      </w:r>
    </w:p>
    <w:p w:rsidR="00E24C51" w:rsidRPr="00E24C51" w:rsidRDefault="00E24C51" w:rsidP="00E24C51">
      <w:pPr>
        <w:numPr>
          <w:ilvl w:val="0"/>
          <w:numId w:val="14"/>
        </w:numPr>
        <w:ind w:left="567"/>
        <w:jc w:val="both"/>
        <w:rPr>
          <w:rFonts w:ascii="Arial" w:hAnsi="Arial" w:cs="Arial"/>
          <w:b w:val="0"/>
          <w:i w:val="0"/>
          <w:sz w:val="20"/>
          <w:szCs w:val="20"/>
        </w:rPr>
      </w:pPr>
      <w:r w:rsidRPr="00E24C51">
        <w:rPr>
          <w:rFonts w:ascii="Arial" w:hAnsi="Arial" w:cs="Arial"/>
          <w:b w:val="0"/>
          <w:i w:val="0"/>
          <w:sz w:val="20"/>
          <w:szCs w:val="20"/>
        </w:rPr>
        <w:t>ARTICULO  114</w:t>
      </w:r>
    </w:p>
    <w:p w:rsidR="00E24C51" w:rsidRPr="00E24C51" w:rsidRDefault="00E24C51" w:rsidP="00E24C51">
      <w:pPr>
        <w:pStyle w:val="Textoindependiente"/>
        <w:numPr>
          <w:ilvl w:val="0"/>
          <w:numId w:val="14"/>
        </w:numPr>
        <w:ind w:left="567"/>
        <w:rPr>
          <w:rFonts w:cs="Arial"/>
          <w:sz w:val="20"/>
        </w:rPr>
      </w:pPr>
      <w:bookmarkStart w:id="22" w:name="_Toc174447962"/>
      <w:r w:rsidRPr="00E24C51">
        <w:rPr>
          <w:rFonts w:cs="Arial"/>
          <w:sz w:val="20"/>
        </w:rPr>
        <w:t>DECRETO 919 DE 1989</w:t>
      </w:r>
      <w:bookmarkEnd w:id="22"/>
    </w:p>
    <w:p w:rsidR="00E24C51" w:rsidRPr="00E24C51" w:rsidRDefault="00E24C51" w:rsidP="00E24C51">
      <w:pPr>
        <w:pStyle w:val="Textoindependiente"/>
        <w:numPr>
          <w:ilvl w:val="0"/>
          <w:numId w:val="14"/>
        </w:numPr>
        <w:ind w:left="567"/>
        <w:rPr>
          <w:rFonts w:cs="Arial"/>
          <w:sz w:val="20"/>
        </w:rPr>
      </w:pPr>
      <w:bookmarkStart w:id="23" w:name="_Toc174447963"/>
      <w:r w:rsidRPr="00E24C51">
        <w:rPr>
          <w:rFonts w:cs="Arial"/>
          <w:sz w:val="20"/>
        </w:rPr>
        <w:t>ARTICULO 1</w:t>
      </w:r>
      <w:bookmarkEnd w:id="23"/>
    </w:p>
    <w:p w:rsidR="00E24C51" w:rsidRPr="00E24C51" w:rsidRDefault="00E24C51" w:rsidP="00E24C51">
      <w:pPr>
        <w:numPr>
          <w:ilvl w:val="0"/>
          <w:numId w:val="14"/>
        </w:numPr>
        <w:tabs>
          <w:tab w:val="left" w:pos="4253"/>
          <w:tab w:val="left" w:pos="4395"/>
        </w:tabs>
        <w:ind w:left="567"/>
        <w:jc w:val="both"/>
        <w:rPr>
          <w:rFonts w:ascii="Arial" w:hAnsi="Arial" w:cs="Arial"/>
          <w:b w:val="0"/>
          <w:bCs/>
          <w:i w:val="0"/>
          <w:sz w:val="20"/>
          <w:szCs w:val="20"/>
        </w:rPr>
      </w:pPr>
      <w:r w:rsidRPr="00E24C51">
        <w:rPr>
          <w:rFonts w:ascii="Arial" w:hAnsi="Arial" w:cs="Arial"/>
          <w:b w:val="0"/>
          <w:bCs/>
          <w:i w:val="0"/>
          <w:sz w:val="20"/>
          <w:szCs w:val="20"/>
        </w:rPr>
        <w:t>LA LEY 100 DE 1993 Y SUS DECRETOS REGLAMENTARIOS</w:t>
      </w:r>
    </w:p>
    <w:p w:rsidR="00E24C51" w:rsidRPr="00E24C51" w:rsidRDefault="00E24C51" w:rsidP="00E24C51">
      <w:pPr>
        <w:pStyle w:val="Textoindependiente"/>
        <w:numPr>
          <w:ilvl w:val="0"/>
          <w:numId w:val="14"/>
        </w:numPr>
        <w:ind w:left="567"/>
        <w:rPr>
          <w:rFonts w:cs="Arial"/>
          <w:sz w:val="20"/>
        </w:rPr>
      </w:pPr>
      <w:bookmarkStart w:id="24" w:name="_Toc174447964"/>
      <w:r w:rsidRPr="00E24C51">
        <w:rPr>
          <w:rFonts w:cs="Arial"/>
          <w:sz w:val="20"/>
        </w:rPr>
        <w:t>DECRETO 586 DE 1983</w:t>
      </w:r>
      <w:bookmarkEnd w:id="24"/>
      <w:r w:rsidRPr="00E24C51">
        <w:rPr>
          <w:rFonts w:cs="Arial"/>
          <w:sz w:val="20"/>
        </w:rPr>
        <w:t xml:space="preserve"> </w:t>
      </w:r>
    </w:p>
    <w:p w:rsidR="00E24C51" w:rsidRPr="00E24C51" w:rsidRDefault="00E24C51" w:rsidP="00E24C51">
      <w:pPr>
        <w:pStyle w:val="Textoindependiente"/>
        <w:numPr>
          <w:ilvl w:val="0"/>
          <w:numId w:val="14"/>
        </w:numPr>
        <w:ind w:left="567"/>
        <w:rPr>
          <w:rFonts w:cs="Arial"/>
          <w:sz w:val="20"/>
        </w:rPr>
      </w:pPr>
      <w:bookmarkStart w:id="25" w:name="_Toc174447965"/>
      <w:r w:rsidRPr="00E24C51">
        <w:rPr>
          <w:rFonts w:cs="Arial"/>
          <w:sz w:val="20"/>
        </w:rPr>
        <w:t>RESOLUCIÓN 2013 DE 1986</w:t>
      </w:r>
      <w:bookmarkEnd w:id="25"/>
    </w:p>
    <w:p w:rsidR="00E24C51" w:rsidRPr="00E24C51" w:rsidRDefault="00E24C51" w:rsidP="00E24C51">
      <w:pPr>
        <w:pStyle w:val="Textoindependiente"/>
        <w:numPr>
          <w:ilvl w:val="0"/>
          <w:numId w:val="14"/>
        </w:numPr>
        <w:ind w:left="567"/>
        <w:rPr>
          <w:rFonts w:cs="Arial"/>
          <w:sz w:val="20"/>
        </w:rPr>
      </w:pPr>
      <w:bookmarkStart w:id="26" w:name="_Toc174447966"/>
      <w:r w:rsidRPr="00E24C51">
        <w:rPr>
          <w:rFonts w:cs="Arial"/>
          <w:sz w:val="20"/>
        </w:rPr>
        <w:t>RESOLUCIÓN 1016 DE / 89</w:t>
      </w:r>
      <w:bookmarkEnd w:id="26"/>
    </w:p>
    <w:p w:rsidR="00E24C51" w:rsidRPr="00E24C51" w:rsidRDefault="00E24C51" w:rsidP="00E24C51">
      <w:pPr>
        <w:numPr>
          <w:ilvl w:val="0"/>
          <w:numId w:val="14"/>
        </w:numPr>
        <w:suppressAutoHyphens/>
        <w:ind w:left="567"/>
        <w:jc w:val="both"/>
        <w:rPr>
          <w:rFonts w:ascii="Arial" w:hAnsi="Arial" w:cs="Arial"/>
          <w:b w:val="0"/>
          <w:i w:val="0"/>
          <w:spacing w:val="-3"/>
          <w:sz w:val="20"/>
          <w:szCs w:val="20"/>
        </w:rPr>
      </w:pPr>
      <w:r w:rsidRPr="00E24C51">
        <w:rPr>
          <w:rFonts w:ascii="Arial" w:hAnsi="Arial" w:cs="Arial"/>
          <w:b w:val="0"/>
          <w:i w:val="0"/>
          <w:spacing w:val="-3"/>
          <w:sz w:val="20"/>
          <w:szCs w:val="20"/>
        </w:rPr>
        <w:lastRenderedPageBreak/>
        <w:t>ARTICULO 18:</w:t>
      </w:r>
    </w:p>
    <w:p w:rsidR="00E24C51" w:rsidRPr="00E24C51" w:rsidRDefault="00E24C51" w:rsidP="00E24C51">
      <w:pPr>
        <w:numPr>
          <w:ilvl w:val="0"/>
          <w:numId w:val="14"/>
        </w:numPr>
        <w:suppressAutoHyphens/>
        <w:ind w:left="567"/>
        <w:jc w:val="both"/>
        <w:rPr>
          <w:rFonts w:ascii="Arial" w:hAnsi="Arial" w:cs="Arial"/>
          <w:b w:val="0"/>
          <w:i w:val="0"/>
          <w:spacing w:val="-3"/>
          <w:sz w:val="20"/>
          <w:szCs w:val="20"/>
        </w:rPr>
      </w:pPr>
      <w:r w:rsidRPr="00E24C51">
        <w:rPr>
          <w:rFonts w:ascii="Arial" w:hAnsi="Arial" w:cs="Arial"/>
          <w:b w:val="0"/>
          <w:i w:val="0"/>
          <w:spacing w:val="-3"/>
          <w:sz w:val="20"/>
          <w:szCs w:val="20"/>
        </w:rPr>
        <w:t>ARTICULO 20</w:t>
      </w:r>
    </w:p>
    <w:p w:rsidR="00E24C51" w:rsidRPr="00E24C51" w:rsidRDefault="00E24C51" w:rsidP="00E24C51">
      <w:pPr>
        <w:pStyle w:val="Textoindependiente"/>
        <w:ind w:left="567"/>
        <w:rPr>
          <w:rFonts w:cs="Arial"/>
          <w:sz w:val="20"/>
        </w:rPr>
      </w:pPr>
      <w:bookmarkStart w:id="27" w:name="_Toc174447968"/>
    </w:p>
    <w:p w:rsidR="00E24C51" w:rsidRPr="00E24C51" w:rsidRDefault="00E24C51" w:rsidP="00E24C51">
      <w:pPr>
        <w:pStyle w:val="Textoindependiente"/>
        <w:ind w:left="567"/>
        <w:rPr>
          <w:rFonts w:cs="Arial"/>
          <w:sz w:val="20"/>
        </w:rPr>
      </w:pPr>
      <w:r w:rsidRPr="00E24C51">
        <w:rPr>
          <w:rFonts w:cs="Arial"/>
          <w:sz w:val="20"/>
        </w:rPr>
        <w:t>REFERENCIAS TÉCNICAS DE ORDEN NACIONAL</w:t>
      </w:r>
      <w:bookmarkEnd w:id="27"/>
    </w:p>
    <w:p w:rsidR="00E24C51" w:rsidRPr="00E24C51" w:rsidRDefault="00E24C51" w:rsidP="00E24C51">
      <w:pPr>
        <w:ind w:left="567"/>
        <w:rPr>
          <w:rFonts w:ascii="Arial" w:hAnsi="Arial" w:cs="Arial"/>
          <w:b w:val="0"/>
          <w:i w:val="0"/>
          <w:sz w:val="20"/>
          <w:szCs w:val="20"/>
        </w:rPr>
      </w:pP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1410:</w:t>
      </w:r>
      <w:r w:rsidRPr="00E24C51">
        <w:rPr>
          <w:rFonts w:ascii="Arial" w:hAnsi="Arial" w:cs="Arial"/>
          <w:b w:val="0"/>
          <w:i w:val="0"/>
          <w:sz w:val="20"/>
          <w:szCs w:val="20"/>
        </w:rPr>
        <w:tab/>
        <w:t>Símbolos Gráficos de Señalización.</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1461:</w:t>
      </w:r>
      <w:r w:rsidRPr="00E24C51">
        <w:rPr>
          <w:rFonts w:ascii="Arial" w:hAnsi="Arial" w:cs="Arial"/>
          <w:b w:val="0"/>
          <w:i w:val="0"/>
          <w:sz w:val="20"/>
          <w:szCs w:val="20"/>
        </w:rPr>
        <w:tab/>
        <w:t>Colores y Señales de Seguridad.</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1700:</w:t>
      </w:r>
      <w:r w:rsidRPr="00E24C51">
        <w:rPr>
          <w:rFonts w:ascii="Arial" w:hAnsi="Arial" w:cs="Arial"/>
          <w:b w:val="0"/>
          <w:i w:val="0"/>
          <w:sz w:val="20"/>
          <w:szCs w:val="20"/>
        </w:rPr>
        <w:tab/>
        <w:t>Medios de Evacuación.</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1867:</w:t>
      </w:r>
      <w:r w:rsidRPr="00E24C51">
        <w:rPr>
          <w:rFonts w:ascii="Arial" w:hAnsi="Arial" w:cs="Arial"/>
          <w:b w:val="0"/>
          <w:i w:val="0"/>
          <w:sz w:val="20"/>
          <w:szCs w:val="20"/>
        </w:rPr>
        <w:tab/>
        <w:t>Sistema de Señales Contra Incendio.</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1910:</w:t>
      </w:r>
      <w:r w:rsidRPr="00E24C51">
        <w:rPr>
          <w:rFonts w:ascii="Arial" w:hAnsi="Arial" w:cs="Arial"/>
          <w:b w:val="0"/>
          <w:i w:val="0"/>
          <w:sz w:val="20"/>
          <w:szCs w:val="20"/>
        </w:rPr>
        <w:tab/>
        <w:t>Extintores de incendio.</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1931:</w:t>
      </w:r>
      <w:r w:rsidRPr="00E24C51">
        <w:rPr>
          <w:rFonts w:ascii="Arial" w:hAnsi="Arial" w:cs="Arial"/>
          <w:b w:val="0"/>
          <w:i w:val="0"/>
          <w:sz w:val="20"/>
          <w:szCs w:val="20"/>
        </w:rPr>
        <w:tab/>
        <w:t>Seguridad Contra Incendios. Señales.</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2885:</w:t>
      </w:r>
      <w:r w:rsidRPr="00E24C51">
        <w:rPr>
          <w:rFonts w:ascii="Arial" w:hAnsi="Arial" w:cs="Arial"/>
          <w:b w:val="0"/>
          <w:i w:val="0"/>
          <w:sz w:val="20"/>
          <w:szCs w:val="20"/>
        </w:rPr>
        <w:tab/>
        <w:t>Extintores Portátiles. Generalidades.</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3807:</w:t>
      </w:r>
      <w:r w:rsidRPr="00E24C51">
        <w:rPr>
          <w:rFonts w:ascii="Arial" w:hAnsi="Arial" w:cs="Arial"/>
          <w:b w:val="0"/>
          <w:i w:val="0"/>
          <w:sz w:val="20"/>
          <w:szCs w:val="20"/>
        </w:rPr>
        <w:tab/>
        <w:t>Extintores portátiles sobre ruedas.</w:t>
      </w:r>
    </w:p>
    <w:p w:rsidR="00E24C51" w:rsidRPr="00E24C51" w:rsidRDefault="00E24C51" w:rsidP="00E24C51">
      <w:pPr>
        <w:numPr>
          <w:ilvl w:val="0"/>
          <w:numId w:val="15"/>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NTC 4166:</w:t>
      </w:r>
      <w:r w:rsidRPr="00E24C51">
        <w:rPr>
          <w:rFonts w:ascii="Arial" w:hAnsi="Arial" w:cs="Arial"/>
          <w:b w:val="0"/>
          <w:i w:val="0"/>
          <w:sz w:val="20"/>
          <w:szCs w:val="20"/>
        </w:rPr>
        <w:tab/>
        <w:t>Equipo de Protección y Extinción de Incendio. Símbolos gráficos para los planos de protección contra incendios.  Especificaciones.</w:t>
      </w:r>
    </w:p>
    <w:p w:rsidR="00E24C51" w:rsidRPr="00E24C51" w:rsidRDefault="00E24C51" w:rsidP="00E24C51">
      <w:pPr>
        <w:pStyle w:val="Textoindependiente"/>
        <w:ind w:left="567"/>
        <w:rPr>
          <w:rFonts w:cs="Arial"/>
          <w:sz w:val="20"/>
        </w:rPr>
      </w:pPr>
      <w:bookmarkStart w:id="28" w:name="_Toc174447969"/>
    </w:p>
    <w:p w:rsidR="00CB241D" w:rsidRDefault="00CB241D" w:rsidP="00E24C51">
      <w:pPr>
        <w:pStyle w:val="Textoindependiente"/>
        <w:ind w:left="567"/>
        <w:rPr>
          <w:rFonts w:cs="Arial"/>
          <w:sz w:val="20"/>
        </w:rPr>
      </w:pPr>
    </w:p>
    <w:p w:rsidR="00E24C51" w:rsidRPr="00E24C51" w:rsidRDefault="00E24C51" w:rsidP="00E24C51">
      <w:pPr>
        <w:pStyle w:val="Textoindependiente"/>
        <w:ind w:left="567"/>
        <w:rPr>
          <w:rFonts w:cs="Arial"/>
          <w:sz w:val="20"/>
        </w:rPr>
      </w:pPr>
      <w:r w:rsidRPr="00E24C51">
        <w:rPr>
          <w:rFonts w:cs="Arial"/>
          <w:sz w:val="20"/>
        </w:rPr>
        <w:t>REFERENCIAS TÉCNICAS DE ORDEN INTERNACIONAL</w:t>
      </w:r>
      <w:bookmarkEnd w:id="28"/>
    </w:p>
    <w:p w:rsidR="00E24C51" w:rsidRPr="00E24C51" w:rsidRDefault="00E24C51" w:rsidP="00E24C51">
      <w:pPr>
        <w:ind w:left="567"/>
        <w:rPr>
          <w:rFonts w:ascii="Arial" w:hAnsi="Arial" w:cs="Arial"/>
          <w:b w:val="0"/>
          <w:i w:val="0"/>
          <w:sz w:val="20"/>
          <w:szCs w:val="20"/>
        </w:rPr>
      </w:pPr>
    </w:p>
    <w:p w:rsidR="00E24C51" w:rsidRPr="00E24C51" w:rsidRDefault="00E24C51" w:rsidP="00E24C51">
      <w:pPr>
        <w:numPr>
          <w:ilvl w:val="0"/>
          <w:numId w:val="16"/>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NFPA1:</w:t>
      </w:r>
      <w:r w:rsidRPr="00E24C51">
        <w:rPr>
          <w:rFonts w:ascii="Arial" w:hAnsi="Arial" w:cs="Arial"/>
          <w:b w:val="0"/>
          <w:i w:val="0"/>
          <w:sz w:val="20"/>
          <w:szCs w:val="20"/>
        </w:rPr>
        <w:tab/>
        <w:t>Código de Prevención de Incendios.</w:t>
      </w:r>
    </w:p>
    <w:p w:rsidR="00E24C51" w:rsidRPr="00E24C51" w:rsidRDefault="00E24C51" w:rsidP="00E24C51">
      <w:pPr>
        <w:numPr>
          <w:ilvl w:val="0"/>
          <w:numId w:val="16"/>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NFPA 10:</w:t>
      </w:r>
      <w:r w:rsidRPr="00E24C51">
        <w:rPr>
          <w:rFonts w:ascii="Arial" w:hAnsi="Arial" w:cs="Arial"/>
          <w:b w:val="0"/>
          <w:i w:val="0"/>
          <w:sz w:val="20"/>
          <w:szCs w:val="20"/>
        </w:rPr>
        <w:tab/>
        <w:t xml:space="preserve"> Norma para extintores portátiles, tipo, distribución.</w:t>
      </w:r>
    </w:p>
    <w:p w:rsidR="00E24C51" w:rsidRPr="00E24C51" w:rsidRDefault="00E24C51" w:rsidP="00E24C51">
      <w:pPr>
        <w:numPr>
          <w:ilvl w:val="0"/>
          <w:numId w:val="16"/>
        </w:numPr>
        <w:tabs>
          <w:tab w:val="left" w:pos="360"/>
          <w:tab w:val="left" w:pos="1680"/>
        </w:tabs>
        <w:ind w:left="567" w:right="902"/>
        <w:jc w:val="both"/>
        <w:rPr>
          <w:rFonts w:ascii="Arial" w:hAnsi="Arial" w:cs="Arial"/>
          <w:b w:val="0"/>
          <w:i w:val="0"/>
          <w:sz w:val="20"/>
          <w:szCs w:val="20"/>
        </w:rPr>
      </w:pPr>
      <w:r w:rsidRPr="00E24C51">
        <w:rPr>
          <w:rFonts w:ascii="Arial" w:hAnsi="Arial" w:cs="Arial"/>
          <w:b w:val="0"/>
          <w:bCs/>
          <w:i w:val="0"/>
          <w:sz w:val="20"/>
          <w:szCs w:val="20"/>
        </w:rPr>
        <w:t xml:space="preserve">NFPA 600:   Norma para la formación </w:t>
      </w:r>
      <w:r w:rsidRPr="00E24C51">
        <w:rPr>
          <w:rFonts w:ascii="Arial" w:hAnsi="Arial" w:cs="Arial"/>
          <w:b w:val="0"/>
          <w:i w:val="0"/>
          <w:sz w:val="20"/>
          <w:szCs w:val="20"/>
        </w:rPr>
        <w:t>de brigadas contra incendios.</w:t>
      </w:r>
    </w:p>
    <w:p w:rsidR="00E24C51" w:rsidRPr="00E24C51" w:rsidRDefault="00E24C51" w:rsidP="00E24C51">
      <w:pPr>
        <w:numPr>
          <w:ilvl w:val="0"/>
          <w:numId w:val="16"/>
        </w:num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NFPA 101:   Código de seguridad humana</w:t>
      </w:r>
    </w:p>
    <w:p w:rsidR="00E24C51" w:rsidRPr="00E24C51" w:rsidRDefault="00E24C51" w:rsidP="00E24C51">
      <w:pPr>
        <w:pStyle w:val="Textoindependiente"/>
        <w:ind w:left="567"/>
        <w:rPr>
          <w:rFonts w:cs="Arial"/>
          <w:sz w:val="20"/>
        </w:rPr>
      </w:pPr>
      <w:bookmarkStart w:id="29" w:name="_Toc174447970"/>
    </w:p>
    <w:p w:rsidR="00E24C51" w:rsidRPr="00CB241D" w:rsidRDefault="00E24C51" w:rsidP="00E24C51">
      <w:pPr>
        <w:pStyle w:val="Ttulo1"/>
        <w:ind w:left="567"/>
        <w:rPr>
          <w:rFonts w:ascii="Arial" w:hAnsi="Arial" w:cs="Arial"/>
          <w:b w:val="0"/>
          <w:color w:val="auto"/>
          <w:sz w:val="20"/>
          <w:szCs w:val="20"/>
        </w:rPr>
      </w:pPr>
      <w:bookmarkStart w:id="30" w:name="_Toc174447971"/>
      <w:bookmarkStart w:id="31" w:name="_Toc194715843"/>
      <w:bookmarkEnd w:id="29"/>
      <w:r w:rsidRPr="00CB241D">
        <w:rPr>
          <w:rFonts w:ascii="Arial" w:hAnsi="Arial" w:cs="Arial"/>
          <w:b w:val="0"/>
          <w:color w:val="auto"/>
          <w:sz w:val="20"/>
          <w:szCs w:val="20"/>
        </w:rPr>
        <w:t>9. TERMINOLOGIA USADA EN ESTE PLAN</w:t>
      </w:r>
      <w:bookmarkEnd w:id="30"/>
      <w:bookmarkEnd w:id="31"/>
    </w:p>
    <w:p w:rsidR="00E24C51" w:rsidRPr="00E24C51" w:rsidRDefault="00E24C51" w:rsidP="00E24C51">
      <w:pPr>
        <w:pStyle w:val="Textoindependiente"/>
        <w:ind w:left="567"/>
        <w:rPr>
          <w:rFonts w:cs="Arial"/>
          <w:bCs/>
          <w:sz w:val="20"/>
        </w:rPr>
      </w:pPr>
      <w:bookmarkStart w:id="32" w:name="_Toc174448006"/>
    </w:p>
    <w:p w:rsidR="00E24C51" w:rsidRPr="00E24C51" w:rsidRDefault="00E24C51" w:rsidP="00E24C51">
      <w:pPr>
        <w:pStyle w:val="Textoindependiente"/>
        <w:ind w:left="567"/>
        <w:rPr>
          <w:rFonts w:cs="Arial"/>
          <w:bCs/>
          <w:sz w:val="20"/>
        </w:rPr>
      </w:pPr>
      <w:r w:rsidRPr="00E24C51">
        <w:rPr>
          <w:rFonts w:cs="Arial"/>
          <w:bCs/>
          <w:sz w:val="20"/>
        </w:rPr>
        <w:t>ALERTA</w:t>
      </w:r>
    </w:p>
    <w:p w:rsidR="00E24C51" w:rsidRPr="00E24C51" w:rsidRDefault="00E24C51" w:rsidP="00E24C51">
      <w:p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Estado anterior a la ocurrencia de un desastre, declarado con el fin de tomar precauciones específicas, debido a la probable y cercana ocurrencia de un evento desastroso.</w:t>
      </w:r>
    </w:p>
    <w:p w:rsidR="00E24C51" w:rsidRPr="00E24C51" w:rsidRDefault="00E24C51" w:rsidP="00E24C51">
      <w:pPr>
        <w:pStyle w:val="Textoindependiente"/>
        <w:ind w:left="567"/>
        <w:rPr>
          <w:rFonts w:cs="Arial"/>
          <w:bCs/>
          <w:sz w:val="20"/>
        </w:rPr>
      </w:pPr>
      <w:bookmarkStart w:id="33" w:name="_Toc174447973"/>
    </w:p>
    <w:p w:rsidR="00E24C51" w:rsidRPr="00E24C51" w:rsidRDefault="00E24C51" w:rsidP="00E24C51">
      <w:pPr>
        <w:pStyle w:val="Textoindependiente"/>
        <w:ind w:left="567"/>
        <w:rPr>
          <w:rFonts w:cs="Arial"/>
          <w:bCs/>
          <w:sz w:val="20"/>
        </w:rPr>
      </w:pPr>
      <w:r w:rsidRPr="00E24C51">
        <w:rPr>
          <w:rFonts w:cs="Arial"/>
          <w:bCs/>
          <w:sz w:val="20"/>
        </w:rPr>
        <w:t>ALARMA</w:t>
      </w:r>
      <w:bookmarkEnd w:id="33"/>
    </w:p>
    <w:p w:rsidR="00E24C51" w:rsidRPr="00E24C51" w:rsidRDefault="00E24C51" w:rsidP="00E24C51">
      <w:p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 xml:space="preserve">Aviso o señal que se da para que sigan instrucciones </w:t>
      </w:r>
      <w:proofErr w:type="spellStart"/>
      <w:r w:rsidRPr="00E24C51">
        <w:rPr>
          <w:rFonts w:ascii="Arial" w:hAnsi="Arial" w:cs="Arial"/>
          <w:b w:val="0"/>
          <w:i w:val="0"/>
          <w:sz w:val="20"/>
          <w:szCs w:val="20"/>
        </w:rPr>
        <w:t>especificas</w:t>
      </w:r>
      <w:proofErr w:type="spellEnd"/>
      <w:r w:rsidRPr="00E24C51">
        <w:rPr>
          <w:rFonts w:ascii="Arial" w:hAnsi="Arial" w:cs="Arial"/>
          <w:b w:val="0"/>
          <w:i w:val="0"/>
          <w:sz w:val="20"/>
          <w:szCs w:val="20"/>
        </w:rPr>
        <w:t xml:space="preserve"> de emergencia debido a la presencia real o in</w:t>
      </w:r>
      <w:bookmarkStart w:id="34" w:name="_Toc174447974"/>
      <w:r w:rsidRPr="00E24C51">
        <w:rPr>
          <w:rFonts w:ascii="Arial" w:hAnsi="Arial" w:cs="Arial"/>
          <w:b w:val="0"/>
          <w:i w:val="0"/>
          <w:sz w:val="20"/>
          <w:szCs w:val="20"/>
        </w:rPr>
        <w:t>minente de un evento peligroso.</w:t>
      </w:r>
    </w:p>
    <w:p w:rsidR="00E24C51" w:rsidRPr="00E24C51" w:rsidRDefault="00E24C51" w:rsidP="00E24C51">
      <w:pPr>
        <w:tabs>
          <w:tab w:val="left" w:pos="6015"/>
        </w:tabs>
        <w:ind w:left="567"/>
        <w:jc w:val="both"/>
        <w:rPr>
          <w:rFonts w:ascii="Arial" w:hAnsi="Arial" w:cs="Arial"/>
          <w:b w:val="0"/>
          <w:i w:val="0"/>
          <w:sz w:val="20"/>
          <w:szCs w:val="20"/>
        </w:rPr>
      </w:pPr>
      <w:r w:rsidRPr="00E24C51">
        <w:rPr>
          <w:rFonts w:ascii="Arial" w:hAnsi="Arial" w:cs="Arial"/>
          <w:b w:val="0"/>
          <w:i w:val="0"/>
          <w:sz w:val="20"/>
          <w:szCs w:val="20"/>
        </w:rPr>
        <w:tab/>
      </w:r>
    </w:p>
    <w:p w:rsidR="00E24C51" w:rsidRPr="00E24C51" w:rsidRDefault="00E24C51" w:rsidP="00E24C51">
      <w:pPr>
        <w:pStyle w:val="Textoindependiente"/>
        <w:ind w:left="567"/>
        <w:rPr>
          <w:rFonts w:cs="Arial"/>
          <w:bCs/>
          <w:sz w:val="20"/>
        </w:rPr>
      </w:pPr>
      <w:r w:rsidRPr="00E24C51">
        <w:rPr>
          <w:rFonts w:cs="Arial"/>
          <w:bCs/>
          <w:sz w:val="20"/>
        </w:rPr>
        <w:t>AMENAZA</w:t>
      </w:r>
      <w:bookmarkEnd w:id="34"/>
    </w:p>
    <w:p w:rsidR="00E24C51" w:rsidRPr="00E24C51" w:rsidRDefault="00E24C51" w:rsidP="00E24C51">
      <w:pPr>
        <w:tabs>
          <w:tab w:val="left" w:pos="360"/>
          <w:tab w:val="left" w:pos="1680"/>
        </w:tabs>
        <w:ind w:left="567" w:right="902"/>
        <w:jc w:val="both"/>
        <w:rPr>
          <w:rFonts w:ascii="Arial" w:hAnsi="Arial" w:cs="Arial"/>
          <w:b w:val="0"/>
          <w:i w:val="0"/>
          <w:sz w:val="20"/>
          <w:szCs w:val="20"/>
        </w:rPr>
      </w:pPr>
      <w:r w:rsidRPr="00E24C51">
        <w:rPr>
          <w:rFonts w:ascii="Arial" w:hAnsi="Arial" w:cs="Arial"/>
          <w:b w:val="0"/>
          <w:i w:val="0"/>
          <w:sz w:val="20"/>
          <w:szCs w:val="20"/>
        </w:rPr>
        <w:t>Factor de riesgo externo de un sujeto o  sistema, representado por un peligro latente asociado a un fenómeno físico de origen natural, tecnológico o antrópico (provocado por el hombre)  que puede manifestarse en un sitio específico y en un tiempo determinado produciendo efectos adversos en las personas, los bienes y/o el medio ambiente.  Matemáticamente expresada como la probabilidad de exceder un nivel de ocurrencia de un evento con una cierta intensidad, en un sitio específico y en un periodo de tiempo determinado.</w:t>
      </w:r>
    </w:p>
    <w:p w:rsidR="00E24C51" w:rsidRPr="00E24C51" w:rsidRDefault="00E24C51" w:rsidP="00E24C51">
      <w:pPr>
        <w:tabs>
          <w:tab w:val="left" w:pos="360"/>
          <w:tab w:val="left" w:pos="1680"/>
        </w:tabs>
        <w:ind w:left="567" w:right="902"/>
        <w:jc w:val="both"/>
        <w:rPr>
          <w:rFonts w:ascii="Arial" w:hAnsi="Arial" w:cs="Arial"/>
          <w:b w:val="0"/>
          <w:i w:val="0"/>
          <w:sz w:val="20"/>
          <w:szCs w:val="20"/>
        </w:rPr>
      </w:pPr>
      <w:bookmarkStart w:id="35" w:name="_Toc174447975"/>
    </w:p>
    <w:p w:rsidR="00E24C51" w:rsidRPr="00E24C51" w:rsidRDefault="00E24C51" w:rsidP="00E24C51">
      <w:pPr>
        <w:pStyle w:val="Textoindependiente"/>
        <w:ind w:left="567"/>
        <w:rPr>
          <w:rFonts w:cs="Arial"/>
          <w:bCs/>
          <w:sz w:val="20"/>
        </w:rPr>
      </w:pPr>
      <w:r w:rsidRPr="00E24C51">
        <w:rPr>
          <w:rFonts w:cs="Arial"/>
          <w:bCs/>
          <w:sz w:val="20"/>
        </w:rPr>
        <w:t>ANÁLISIS DE VULNERABILIDAD</w:t>
      </w:r>
      <w:bookmarkEnd w:id="35"/>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Proceso mediante el cual se determina el nivel de exposición y la predisposición a la pérdida de un elemento o grupo de elementos ante una amenaza específica, contribuyendo al conocimiento del riesgo a través de interacciones de dichos elementos con el ambiente peligroso.</w:t>
      </w:r>
    </w:p>
    <w:p w:rsidR="00E24C51" w:rsidRPr="00E24C51" w:rsidRDefault="00E24C51" w:rsidP="00E24C51">
      <w:pPr>
        <w:pStyle w:val="Textoindependiente"/>
        <w:ind w:left="567"/>
        <w:rPr>
          <w:rFonts w:cs="Arial"/>
          <w:bCs/>
          <w:sz w:val="20"/>
        </w:rPr>
      </w:pPr>
      <w:bookmarkStart w:id="36" w:name="_Toc174447976"/>
    </w:p>
    <w:p w:rsidR="00E24C51" w:rsidRPr="00E24C51" w:rsidRDefault="00E24C51" w:rsidP="00E24C51">
      <w:pPr>
        <w:pStyle w:val="Textoindependiente"/>
        <w:ind w:left="567"/>
        <w:rPr>
          <w:rFonts w:cs="Arial"/>
          <w:bCs/>
          <w:sz w:val="20"/>
        </w:rPr>
      </w:pPr>
      <w:r w:rsidRPr="00E24C51">
        <w:rPr>
          <w:rFonts w:cs="Arial"/>
          <w:bCs/>
          <w:sz w:val="20"/>
        </w:rPr>
        <w:t>ATENTADO</w:t>
      </w:r>
      <w:bookmarkEnd w:id="36"/>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Todo desastre cuyo origen sea, o se considere que pudo haber sido de carácter intencional.</w:t>
      </w:r>
    </w:p>
    <w:p w:rsidR="00E24C51" w:rsidRPr="00E24C51" w:rsidRDefault="00E24C51" w:rsidP="00E24C51">
      <w:pPr>
        <w:pStyle w:val="Textoindependiente"/>
        <w:ind w:left="567"/>
        <w:rPr>
          <w:rFonts w:cs="Arial"/>
          <w:bCs/>
          <w:sz w:val="20"/>
        </w:rPr>
      </w:pPr>
      <w:bookmarkStart w:id="37" w:name="_Toc174447977"/>
    </w:p>
    <w:p w:rsidR="00E24C51" w:rsidRPr="00E24C51" w:rsidRDefault="00E24C51" w:rsidP="00E24C51">
      <w:pPr>
        <w:pStyle w:val="Textoindependiente"/>
        <w:ind w:left="567"/>
        <w:rPr>
          <w:rFonts w:cs="Arial"/>
          <w:bCs/>
          <w:sz w:val="20"/>
        </w:rPr>
      </w:pPr>
      <w:r w:rsidRPr="00E24C51">
        <w:rPr>
          <w:rFonts w:cs="Arial"/>
          <w:bCs/>
          <w:sz w:val="20"/>
        </w:rPr>
        <w:t>AYUDA INSTITUCIONAL</w:t>
      </w:r>
      <w:bookmarkEnd w:id="37"/>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lastRenderedPageBreak/>
        <w:t>Aquella prestada por entidades públicas o privadas de carácter comunitario, organizadas con el fin específico de responder a las emergencias y desastres que se presenten en un área específica.</w:t>
      </w:r>
    </w:p>
    <w:p w:rsidR="00E24C51" w:rsidRPr="00E24C51" w:rsidRDefault="00E24C51" w:rsidP="00E24C51">
      <w:pPr>
        <w:pStyle w:val="Textoindependiente"/>
        <w:ind w:left="567"/>
        <w:rPr>
          <w:rFonts w:cs="Arial"/>
          <w:bCs/>
          <w:sz w:val="20"/>
        </w:rPr>
      </w:pPr>
      <w:bookmarkStart w:id="38" w:name="_Toc174447978"/>
    </w:p>
    <w:p w:rsidR="00E24C51" w:rsidRPr="00E24C51" w:rsidRDefault="00E24C51" w:rsidP="00E24C51">
      <w:pPr>
        <w:pStyle w:val="Textoindependiente"/>
        <w:ind w:left="567"/>
        <w:rPr>
          <w:rFonts w:cs="Arial"/>
          <w:bCs/>
          <w:sz w:val="20"/>
        </w:rPr>
      </w:pPr>
      <w:r w:rsidRPr="00E24C51">
        <w:rPr>
          <w:rFonts w:cs="Arial"/>
          <w:bCs/>
          <w:sz w:val="20"/>
        </w:rPr>
        <w:t>AYUDA MUTUA</w:t>
      </w:r>
      <w:bookmarkEnd w:id="38"/>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Respuesta a emergencias de carácter privado, voluntario y condicional, prestada mediante acuerdos previos entre empresas y organizaciones.</w:t>
      </w:r>
    </w:p>
    <w:p w:rsidR="00E24C51" w:rsidRPr="00E24C51" w:rsidRDefault="00E24C51" w:rsidP="00E24C51">
      <w:pPr>
        <w:pStyle w:val="Textoindependiente"/>
        <w:ind w:left="567"/>
        <w:rPr>
          <w:rFonts w:cs="Arial"/>
          <w:bCs/>
          <w:sz w:val="20"/>
        </w:rPr>
      </w:pPr>
      <w:bookmarkStart w:id="39" w:name="_Toc174447979"/>
    </w:p>
    <w:p w:rsidR="00E24C51" w:rsidRPr="00E24C51" w:rsidRDefault="00E24C51" w:rsidP="00E24C51">
      <w:pPr>
        <w:pStyle w:val="Textoindependiente"/>
        <w:ind w:left="567"/>
        <w:rPr>
          <w:rFonts w:cs="Arial"/>
          <w:bCs/>
          <w:sz w:val="20"/>
        </w:rPr>
      </w:pPr>
      <w:r w:rsidRPr="00E24C51">
        <w:rPr>
          <w:rFonts w:cs="Arial"/>
          <w:bCs/>
          <w:sz w:val="20"/>
        </w:rPr>
        <w:t>BIENES Y SERVICIOS</w:t>
      </w:r>
      <w:bookmarkEnd w:id="39"/>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Componentes y procesos específicos de la estructura y función de los ecosistemas relevantes o de valor para la población.</w:t>
      </w:r>
    </w:p>
    <w:p w:rsidR="00E24C51" w:rsidRPr="00E24C51" w:rsidRDefault="00E24C51" w:rsidP="00E24C51">
      <w:pPr>
        <w:pStyle w:val="Textoindependiente"/>
        <w:ind w:left="567"/>
        <w:rPr>
          <w:rFonts w:cs="Arial"/>
          <w:bCs/>
          <w:sz w:val="20"/>
        </w:rPr>
      </w:pPr>
      <w:bookmarkStart w:id="40" w:name="_Toc174447980"/>
    </w:p>
    <w:p w:rsidR="00CB241D" w:rsidRDefault="00CB241D" w:rsidP="00E24C51">
      <w:pPr>
        <w:pStyle w:val="Textoindependiente"/>
        <w:ind w:left="567"/>
        <w:rPr>
          <w:rFonts w:cs="Arial"/>
          <w:bCs/>
          <w:sz w:val="20"/>
        </w:rPr>
      </w:pPr>
    </w:p>
    <w:p w:rsidR="00E24C51" w:rsidRPr="00E24C51" w:rsidRDefault="00E24C51" w:rsidP="00E24C51">
      <w:pPr>
        <w:pStyle w:val="Textoindependiente"/>
        <w:ind w:left="567"/>
        <w:rPr>
          <w:rFonts w:cs="Arial"/>
          <w:bCs/>
          <w:sz w:val="20"/>
        </w:rPr>
      </w:pPr>
      <w:r w:rsidRPr="00E24C51">
        <w:rPr>
          <w:rFonts w:cs="Arial"/>
          <w:bCs/>
          <w:sz w:val="20"/>
        </w:rPr>
        <w:t>DAÑO</w:t>
      </w:r>
      <w:bookmarkEnd w:id="40"/>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Pérdida económica, social, ambiental o grado de destrucción causado por un evento.</w:t>
      </w:r>
    </w:p>
    <w:p w:rsidR="00E24C51" w:rsidRPr="00E24C51" w:rsidRDefault="00E24C51" w:rsidP="00E24C51">
      <w:pPr>
        <w:pStyle w:val="Textoindependiente"/>
        <w:ind w:left="567"/>
        <w:rPr>
          <w:rFonts w:cs="Arial"/>
          <w:bCs/>
          <w:sz w:val="20"/>
        </w:rPr>
      </w:pPr>
      <w:bookmarkStart w:id="41" w:name="_Toc174447981"/>
    </w:p>
    <w:p w:rsidR="00E24C51" w:rsidRPr="00E24C51" w:rsidRDefault="00E24C51" w:rsidP="00E24C51">
      <w:pPr>
        <w:pStyle w:val="Textoindependiente"/>
        <w:ind w:left="567"/>
        <w:rPr>
          <w:rFonts w:cs="Arial"/>
          <w:bCs/>
          <w:sz w:val="20"/>
        </w:rPr>
      </w:pPr>
      <w:r w:rsidRPr="00E24C51">
        <w:rPr>
          <w:rFonts w:cs="Arial"/>
          <w:bCs/>
          <w:sz w:val="20"/>
        </w:rPr>
        <w:t>DESASTRE</w:t>
      </w:r>
      <w:bookmarkEnd w:id="41"/>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Evento de origen natural, tecnológico o antrópico que causa alteraciones intensas en las personas, los bienes, los servicios y/o el medio ambiente.  Es la ocurrencia efectiva de un fenómeno peligroso, que como consecuencia de la vulnerabilidad de los elementos expuestos causa efectos adversos sobre los mismos.</w:t>
      </w:r>
    </w:p>
    <w:p w:rsidR="00E24C51" w:rsidRPr="00E24C51" w:rsidRDefault="00E24C51" w:rsidP="00E24C51">
      <w:pPr>
        <w:pStyle w:val="Textoindependiente"/>
        <w:ind w:left="567"/>
        <w:rPr>
          <w:rFonts w:cs="Arial"/>
          <w:bCs/>
          <w:sz w:val="20"/>
        </w:rPr>
      </w:pPr>
      <w:bookmarkStart w:id="42" w:name="_Toc174447982"/>
    </w:p>
    <w:p w:rsidR="00E24C51" w:rsidRPr="00E24C51" w:rsidRDefault="00E24C51" w:rsidP="00E24C51">
      <w:pPr>
        <w:pStyle w:val="Textoindependiente"/>
        <w:ind w:left="567"/>
        <w:rPr>
          <w:rFonts w:cs="Arial"/>
          <w:bCs/>
          <w:sz w:val="20"/>
        </w:rPr>
      </w:pPr>
      <w:r w:rsidRPr="00E24C51">
        <w:rPr>
          <w:rFonts w:cs="Arial"/>
          <w:bCs/>
          <w:sz w:val="20"/>
        </w:rPr>
        <w:t>EMERGENCIA</w:t>
      </w:r>
      <w:bookmarkEnd w:id="42"/>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Situación que implica un estado de perturbación parcial o total, por la posibilidad de ocurrencia, o la ocurrencia real de un desastre, y cuya magnitud puede poner en peligro la estabilidad de la empresa, o que requiera una respuesta superior a la establecida mediante los recursos normalmente disponibles.</w:t>
      </w:r>
    </w:p>
    <w:p w:rsidR="00E24C51" w:rsidRPr="00E24C51" w:rsidRDefault="00E24C51" w:rsidP="00E24C51">
      <w:pPr>
        <w:pStyle w:val="Textoindependiente"/>
        <w:ind w:left="567"/>
        <w:rPr>
          <w:rFonts w:cs="Arial"/>
          <w:bCs/>
          <w:sz w:val="20"/>
        </w:rPr>
      </w:pPr>
      <w:bookmarkStart w:id="43" w:name="_Toc174447983"/>
    </w:p>
    <w:p w:rsidR="00E24C51" w:rsidRPr="00E24C51" w:rsidRDefault="00E24C51" w:rsidP="00E24C51">
      <w:pPr>
        <w:pStyle w:val="Textoindependiente"/>
        <w:ind w:left="567"/>
        <w:rPr>
          <w:rFonts w:cs="Arial"/>
          <w:bCs/>
          <w:sz w:val="20"/>
        </w:rPr>
      </w:pPr>
      <w:r w:rsidRPr="00E24C51">
        <w:rPr>
          <w:rFonts w:cs="Arial"/>
          <w:bCs/>
          <w:sz w:val="20"/>
        </w:rPr>
        <w:t>EFECTOS DIRECTOS</w:t>
      </w:r>
      <w:bookmarkEnd w:id="43"/>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Aquellos que mantienen relación de causalidad directa con el evento, representados por el daño físico expresado en víctimas, daños en los bienes, servicios y el medio ambiente.</w:t>
      </w:r>
    </w:p>
    <w:p w:rsidR="00E24C51" w:rsidRPr="00E24C51" w:rsidRDefault="00E24C51" w:rsidP="00E24C51">
      <w:pPr>
        <w:pStyle w:val="Textoindependiente"/>
        <w:ind w:left="567"/>
        <w:rPr>
          <w:rFonts w:cs="Arial"/>
          <w:bCs/>
          <w:sz w:val="20"/>
        </w:rPr>
      </w:pPr>
      <w:bookmarkStart w:id="44" w:name="_Toc174447984"/>
    </w:p>
    <w:p w:rsidR="00E24C51" w:rsidRPr="00E24C51" w:rsidRDefault="00E24C51" w:rsidP="00E24C51">
      <w:pPr>
        <w:pStyle w:val="Textoindependiente"/>
        <w:ind w:left="567"/>
        <w:rPr>
          <w:rFonts w:cs="Arial"/>
          <w:bCs/>
          <w:sz w:val="20"/>
        </w:rPr>
      </w:pPr>
      <w:r w:rsidRPr="00E24C51">
        <w:rPr>
          <w:rFonts w:cs="Arial"/>
          <w:bCs/>
          <w:sz w:val="20"/>
        </w:rPr>
        <w:t>EFECTOS INDIRECTOS</w:t>
      </w:r>
      <w:bookmarkEnd w:id="44"/>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Aquellos que mantienen relación de causalidad con los efectos directos representados por la interrupción de las actividades económicas, el impacto social y ecológico sobre la región.</w:t>
      </w:r>
    </w:p>
    <w:p w:rsidR="00E24C51" w:rsidRPr="00E24C51" w:rsidRDefault="00E24C51" w:rsidP="00E24C51">
      <w:pPr>
        <w:pStyle w:val="Textoindependiente"/>
        <w:ind w:left="567"/>
        <w:rPr>
          <w:rFonts w:cs="Arial"/>
          <w:bCs/>
          <w:sz w:val="20"/>
        </w:rPr>
      </w:pPr>
      <w:bookmarkStart w:id="45" w:name="_Toc174447985"/>
    </w:p>
    <w:p w:rsidR="00E24C51" w:rsidRPr="00E24C51" w:rsidRDefault="00E24C51" w:rsidP="00E24C51">
      <w:pPr>
        <w:pStyle w:val="Textoindependiente"/>
        <w:ind w:left="567"/>
        <w:rPr>
          <w:rFonts w:cs="Arial"/>
          <w:bCs/>
          <w:sz w:val="20"/>
        </w:rPr>
      </w:pPr>
      <w:r w:rsidRPr="00E24C51">
        <w:rPr>
          <w:rFonts w:cs="Arial"/>
          <w:bCs/>
          <w:sz w:val="20"/>
        </w:rPr>
        <w:t>ELEMENTOS BAJO RIESGO</w:t>
      </w:r>
      <w:bookmarkEnd w:id="45"/>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Es el contexto social, material y ambiental representado por las personas, los recursos y los sistemas y procesos que pueden verse afectados con la ocurrencia de un evento.  Corresponden a las actividades humanas, tales como edificaciones, líneas vitales o infraestructura, centros de producción, utilidades, servicios, la gente que los utiliza y el medio ambiente.</w:t>
      </w:r>
    </w:p>
    <w:p w:rsidR="00E24C51" w:rsidRPr="00E24C51" w:rsidRDefault="00E24C51" w:rsidP="00E24C51">
      <w:pPr>
        <w:pStyle w:val="Textoindependiente"/>
        <w:ind w:left="567"/>
        <w:rPr>
          <w:rFonts w:cs="Arial"/>
          <w:bCs/>
          <w:sz w:val="20"/>
        </w:rPr>
      </w:pPr>
      <w:bookmarkStart w:id="46" w:name="_Toc174447986"/>
    </w:p>
    <w:p w:rsidR="00E24C51" w:rsidRPr="00E24C51" w:rsidRDefault="00E24C51" w:rsidP="00E24C51">
      <w:pPr>
        <w:pStyle w:val="Textoindependiente"/>
        <w:ind w:left="567"/>
        <w:rPr>
          <w:rFonts w:cs="Arial"/>
          <w:bCs/>
          <w:sz w:val="20"/>
        </w:rPr>
      </w:pPr>
      <w:r w:rsidRPr="00E24C51">
        <w:rPr>
          <w:rFonts w:cs="Arial"/>
          <w:bCs/>
          <w:sz w:val="20"/>
        </w:rPr>
        <w:t>EVACUACIÓN</w:t>
      </w:r>
      <w:bookmarkEnd w:id="46"/>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 xml:space="preserve">Es una medida consistente en desplazar un grupo de personas de una zona de alto riesgo a una de mayor seguridad a través de rutas seguras para garantizar su integridad. </w:t>
      </w:r>
    </w:p>
    <w:p w:rsidR="00E24C51" w:rsidRPr="00E24C51" w:rsidRDefault="00E24C51" w:rsidP="00E24C51">
      <w:pPr>
        <w:pStyle w:val="Textoindependiente"/>
        <w:ind w:left="567"/>
        <w:rPr>
          <w:rFonts w:cs="Arial"/>
          <w:bCs/>
          <w:sz w:val="20"/>
        </w:rPr>
      </w:pPr>
      <w:bookmarkStart w:id="47" w:name="_Toc174447987"/>
    </w:p>
    <w:p w:rsidR="00E24C51" w:rsidRPr="00E24C51" w:rsidRDefault="00E24C51" w:rsidP="00E24C51">
      <w:pPr>
        <w:pStyle w:val="Textoindependiente"/>
        <w:ind w:left="567"/>
        <w:rPr>
          <w:rFonts w:cs="Arial"/>
          <w:bCs/>
          <w:sz w:val="20"/>
        </w:rPr>
      </w:pPr>
      <w:r w:rsidRPr="00E24C51">
        <w:rPr>
          <w:rFonts w:cs="Arial"/>
          <w:bCs/>
          <w:sz w:val="20"/>
        </w:rPr>
        <w:t>EVALUACIÓN DE LA AMENAZA</w:t>
      </w:r>
      <w:bookmarkEnd w:id="47"/>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Es el proceso mediante el cual se analiza la ocurrencia y severidad de un fenómeno potencialmente desastroso en un tiempo específico y en un área determinada.  Representa la recurrencia estimada y la ubicación geográfica de eventos probables.</w:t>
      </w:r>
    </w:p>
    <w:p w:rsidR="00E24C51" w:rsidRPr="00E24C51" w:rsidRDefault="00E24C51" w:rsidP="00E24C51">
      <w:pPr>
        <w:pStyle w:val="Textoindependiente"/>
        <w:ind w:left="567"/>
        <w:rPr>
          <w:rFonts w:cs="Arial"/>
          <w:bCs/>
          <w:sz w:val="20"/>
        </w:rPr>
      </w:pPr>
      <w:bookmarkStart w:id="48" w:name="_Toc174447988"/>
    </w:p>
    <w:p w:rsidR="00E24C51" w:rsidRPr="00E24C51" w:rsidRDefault="00E24C51" w:rsidP="00E24C51">
      <w:pPr>
        <w:pStyle w:val="Textoindependiente"/>
        <w:ind w:left="567"/>
        <w:rPr>
          <w:rFonts w:cs="Arial"/>
          <w:bCs/>
          <w:sz w:val="20"/>
        </w:rPr>
      </w:pPr>
      <w:r w:rsidRPr="00E24C51">
        <w:rPr>
          <w:rFonts w:cs="Arial"/>
          <w:bCs/>
          <w:sz w:val="20"/>
        </w:rPr>
        <w:t>EVALUACIÓN DEL RIESGO</w:t>
      </w:r>
      <w:bookmarkEnd w:id="48"/>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 xml:space="preserve">Es el resultado de relacionar la amenaza, la vulnerabilidad y los elementos bajo riesgo con el fin de determinar las consecuencias sociales, económicas y ambientales de un evento.  </w:t>
      </w:r>
      <w:r w:rsidRPr="00E24C51">
        <w:rPr>
          <w:rFonts w:ascii="Arial" w:hAnsi="Arial" w:cs="Arial"/>
          <w:b w:val="0"/>
          <w:i w:val="0"/>
          <w:sz w:val="20"/>
          <w:szCs w:val="20"/>
        </w:rPr>
        <w:lastRenderedPageBreak/>
        <w:t xml:space="preserve">Cambios en uno o </w:t>
      </w:r>
      <w:proofErr w:type="spellStart"/>
      <w:r w:rsidRPr="00E24C51">
        <w:rPr>
          <w:rFonts w:ascii="Arial" w:hAnsi="Arial" w:cs="Arial"/>
          <w:b w:val="0"/>
          <w:i w:val="0"/>
          <w:sz w:val="20"/>
          <w:szCs w:val="20"/>
        </w:rPr>
        <w:t>mas</w:t>
      </w:r>
      <w:proofErr w:type="spellEnd"/>
      <w:r w:rsidRPr="00E24C51">
        <w:rPr>
          <w:rFonts w:ascii="Arial" w:hAnsi="Arial" w:cs="Arial"/>
          <w:b w:val="0"/>
          <w:i w:val="0"/>
          <w:sz w:val="20"/>
          <w:szCs w:val="20"/>
        </w:rPr>
        <w:t xml:space="preserve"> de estos parámetros modifican el riesgo en </w:t>
      </w:r>
      <w:proofErr w:type="spellStart"/>
      <w:r w:rsidRPr="00E24C51">
        <w:rPr>
          <w:rFonts w:ascii="Arial" w:hAnsi="Arial" w:cs="Arial"/>
          <w:b w:val="0"/>
          <w:i w:val="0"/>
          <w:sz w:val="20"/>
          <w:szCs w:val="20"/>
        </w:rPr>
        <w:t>si</w:t>
      </w:r>
      <w:proofErr w:type="spellEnd"/>
      <w:r w:rsidRPr="00E24C51">
        <w:rPr>
          <w:rFonts w:ascii="Arial" w:hAnsi="Arial" w:cs="Arial"/>
          <w:b w:val="0"/>
          <w:i w:val="0"/>
          <w:sz w:val="20"/>
          <w:szCs w:val="20"/>
        </w:rPr>
        <w:t xml:space="preserve"> mismo, es decir, el total de pérdidas esperadas en un área dada por un evento particular.  Para llevar a cabo la evaluación del riesgo deben seguirse tres pasos: evaluación de la amenaza, análisis de vulnerabilidad y cuantificación del riesgo.</w:t>
      </w:r>
    </w:p>
    <w:p w:rsidR="00E24C51" w:rsidRPr="00E24C51" w:rsidRDefault="00E24C51" w:rsidP="00E24C51">
      <w:pPr>
        <w:pStyle w:val="Textoindependiente"/>
        <w:ind w:left="567"/>
        <w:rPr>
          <w:rFonts w:cs="Arial"/>
          <w:sz w:val="20"/>
        </w:rPr>
      </w:pPr>
      <w:bookmarkStart w:id="49" w:name="_Toc174447989"/>
    </w:p>
    <w:p w:rsidR="00E24C51" w:rsidRPr="00E24C51" w:rsidRDefault="00E24C51" w:rsidP="00E24C51">
      <w:pPr>
        <w:pStyle w:val="Textoindependiente"/>
        <w:ind w:left="567"/>
        <w:rPr>
          <w:rFonts w:cs="Arial"/>
          <w:bCs/>
          <w:sz w:val="20"/>
        </w:rPr>
      </w:pPr>
      <w:r w:rsidRPr="00E24C51">
        <w:rPr>
          <w:rFonts w:cs="Arial"/>
          <w:bCs/>
          <w:sz w:val="20"/>
        </w:rPr>
        <w:t>EVENTO</w:t>
      </w:r>
      <w:bookmarkEnd w:id="49"/>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Descripción de un fenómeno en términos de sus características, su dimensión y ubicación geográfica.  Registro en el tiempo y el espacio de un fenómeno que caracteriza una amenaza.</w:t>
      </w:r>
    </w:p>
    <w:p w:rsidR="00E24C51" w:rsidRPr="00E24C51" w:rsidRDefault="00E24C51" w:rsidP="00E24C51">
      <w:pPr>
        <w:pStyle w:val="Textoindependiente"/>
        <w:ind w:left="567"/>
        <w:rPr>
          <w:rFonts w:cs="Arial"/>
          <w:bCs/>
          <w:sz w:val="20"/>
        </w:rPr>
      </w:pPr>
      <w:bookmarkStart w:id="50" w:name="_Toc174447990"/>
    </w:p>
    <w:p w:rsidR="00E24C51" w:rsidRPr="00E24C51" w:rsidRDefault="00E24C51" w:rsidP="00E24C51">
      <w:pPr>
        <w:pStyle w:val="Textoindependiente"/>
        <w:ind w:left="567"/>
        <w:rPr>
          <w:rFonts w:cs="Arial"/>
          <w:bCs/>
          <w:sz w:val="20"/>
        </w:rPr>
      </w:pPr>
    </w:p>
    <w:p w:rsidR="00E24C51" w:rsidRPr="00E24C51" w:rsidRDefault="00E24C51" w:rsidP="00E24C51">
      <w:pPr>
        <w:pStyle w:val="Textoindependiente"/>
        <w:ind w:left="567"/>
        <w:rPr>
          <w:rFonts w:cs="Arial"/>
          <w:bCs/>
          <w:sz w:val="20"/>
        </w:rPr>
      </w:pPr>
      <w:r w:rsidRPr="00E24C51">
        <w:rPr>
          <w:rFonts w:cs="Arial"/>
          <w:bCs/>
          <w:sz w:val="20"/>
        </w:rPr>
        <w:t>FACTOR DE RIESGO</w:t>
      </w:r>
      <w:bookmarkEnd w:id="50"/>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Es una característica o circunstancia detectable y que se encuentra asociada con la posibilidad de experimentar un resultado no deseable.</w:t>
      </w:r>
    </w:p>
    <w:p w:rsidR="00E24C51" w:rsidRPr="00E24C51" w:rsidRDefault="00E24C51" w:rsidP="00E24C51">
      <w:pPr>
        <w:pStyle w:val="Textoindependiente"/>
        <w:ind w:left="567"/>
        <w:rPr>
          <w:rFonts w:cs="Arial"/>
          <w:bCs/>
          <w:sz w:val="20"/>
        </w:rPr>
      </w:pPr>
      <w:bookmarkStart w:id="51" w:name="_Toc174447991"/>
    </w:p>
    <w:p w:rsidR="00E24C51" w:rsidRPr="00E24C51" w:rsidRDefault="00E24C51" w:rsidP="00E24C51">
      <w:pPr>
        <w:pStyle w:val="Textoindependiente"/>
        <w:ind w:left="567"/>
        <w:rPr>
          <w:rFonts w:cs="Arial"/>
          <w:bCs/>
          <w:sz w:val="20"/>
        </w:rPr>
      </w:pPr>
      <w:r w:rsidRPr="00E24C51">
        <w:rPr>
          <w:rFonts w:cs="Arial"/>
          <w:bCs/>
          <w:sz w:val="20"/>
        </w:rPr>
        <w:t>INTERVENCIÓN</w:t>
      </w:r>
      <w:bookmarkEnd w:id="51"/>
    </w:p>
    <w:p w:rsidR="00E24C51" w:rsidRPr="00E24C51" w:rsidRDefault="00E24C51" w:rsidP="00E24C51">
      <w:pPr>
        <w:tabs>
          <w:tab w:val="left" w:pos="5387"/>
        </w:tabs>
        <w:ind w:left="567"/>
        <w:jc w:val="both"/>
        <w:rPr>
          <w:rFonts w:ascii="Arial" w:hAnsi="Arial" w:cs="Arial"/>
          <w:b w:val="0"/>
          <w:i w:val="0"/>
          <w:sz w:val="20"/>
          <w:szCs w:val="20"/>
        </w:rPr>
      </w:pPr>
      <w:r w:rsidRPr="00E24C51">
        <w:rPr>
          <w:rFonts w:ascii="Arial" w:hAnsi="Arial" w:cs="Arial"/>
          <w:b w:val="0"/>
          <w:i w:val="0"/>
          <w:sz w:val="20"/>
          <w:szCs w:val="20"/>
        </w:rPr>
        <w:t>Modificación intencional de las características de un fenómeno con el fin de reducir su amenaza o de las características intrínsecas de un elemento con el fin de reducir su vulnerabilidad.</w:t>
      </w:r>
    </w:p>
    <w:p w:rsidR="00E24C51" w:rsidRPr="00E24C51" w:rsidRDefault="00E24C51" w:rsidP="00E24C51">
      <w:pPr>
        <w:pStyle w:val="Textoindependiente"/>
        <w:ind w:left="567"/>
        <w:rPr>
          <w:rFonts w:cs="Arial"/>
          <w:bCs/>
          <w:sz w:val="20"/>
        </w:rPr>
      </w:pPr>
      <w:bookmarkStart w:id="52" w:name="_Toc174447992"/>
    </w:p>
    <w:p w:rsidR="00E24C51" w:rsidRPr="00E24C51" w:rsidRDefault="00E24C51" w:rsidP="00E24C51">
      <w:pPr>
        <w:pStyle w:val="Textoindependiente"/>
        <w:ind w:left="567"/>
        <w:rPr>
          <w:rFonts w:cs="Arial"/>
          <w:bCs/>
          <w:sz w:val="20"/>
        </w:rPr>
      </w:pPr>
      <w:r w:rsidRPr="00E24C51">
        <w:rPr>
          <w:rFonts w:cs="Arial"/>
          <w:bCs/>
          <w:sz w:val="20"/>
        </w:rPr>
        <w:t>MANEJO DE RIESGOS</w:t>
      </w:r>
      <w:bookmarkEnd w:id="52"/>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Actividades integradas para evitar o mitigar los efectos adversos en las personas, los bienes, los servicios y el medio ambiente, mediante la planeación de la prevención y la preparación para la atención de la población potencialmente afectada.</w:t>
      </w:r>
    </w:p>
    <w:p w:rsidR="00E24C51" w:rsidRPr="00E24C51" w:rsidRDefault="00E24C51" w:rsidP="00E24C51">
      <w:pPr>
        <w:pStyle w:val="Textoindependiente"/>
        <w:ind w:left="567"/>
        <w:rPr>
          <w:rFonts w:cs="Arial"/>
          <w:bCs/>
          <w:sz w:val="20"/>
        </w:rPr>
      </w:pPr>
      <w:bookmarkStart w:id="53" w:name="_Toc174447993"/>
    </w:p>
    <w:p w:rsidR="00E24C51" w:rsidRPr="00E24C51" w:rsidRDefault="00E24C51" w:rsidP="00E24C51">
      <w:pPr>
        <w:pStyle w:val="Textoindependiente"/>
        <w:ind w:left="567"/>
        <w:rPr>
          <w:rFonts w:cs="Arial"/>
          <w:bCs/>
          <w:sz w:val="20"/>
        </w:rPr>
      </w:pPr>
      <w:r w:rsidRPr="00E24C51">
        <w:rPr>
          <w:rFonts w:cs="Arial"/>
          <w:bCs/>
          <w:sz w:val="20"/>
        </w:rPr>
        <w:t>MITIGACIÓN</w:t>
      </w:r>
      <w:bookmarkEnd w:id="53"/>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Definición de medidas de intervención dirigidas a reducir o atenuar el riesgo.   La mitigación es el resultado de la decisión a nivel político de un nivel de riesgo aceptable obtenido de un análisis extensivo del mismo y bajo el criterio de que dicho riesgo es imposible reducirlo totalmente.</w:t>
      </w:r>
    </w:p>
    <w:p w:rsidR="00E24C51" w:rsidRPr="00E24C51" w:rsidRDefault="00E24C51" w:rsidP="00E24C51">
      <w:pPr>
        <w:pStyle w:val="Textoindependiente"/>
        <w:ind w:left="567"/>
        <w:rPr>
          <w:rFonts w:cs="Arial"/>
          <w:bCs/>
          <w:sz w:val="20"/>
        </w:rPr>
      </w:pPr>
      <w:bookmarkStart w:id="54" w:name="_Toc174447994"/>
    </w:p>
    <w:p w:rsidR="00E24C51" w:rsidRPr="00E24C51" w:rsidRDefault="00E24C51" w:rsidP="00E24C51">
      <w:pPr>
        <w:pStyle w:val="Textoindependiente"/>
        <w:ind w:left="567"/>
        <w:rPr>
          <w:rFonts w:cs="Arial"/>
          <w:bCs/>
          <w:sz w:val="20"/>
        </w:rPr>
      </w:pPr>
      <w:r w:rsidRPr="00E24C51">
        <w:rPr>
          <w:rFonts w:cs="Arial"/>
          <w:bCs/>
          <w:sz w:val="20"/>
        </w:rPr>
        <w:t>NFPA</w:t>
      </w:r>
      <w:bookmarkEnd w:id="54"/>
    </w:p>
    <w:p w:rsidR="00E24C51" w:rsidRPr="00E24C51" w:rsidRDefault="00E24C51" w:rsidP="00E24C51">
      <w:pPr>
        <w:ind w:left="567"/>
        <w:jc w:val="both"/>
        <w:rPr>
          <w:rFonts w:ascii="Arial" w:hAnsi="Arial" w:cs="Arial"/>
          <w:b w:val="0"/>
          <w:i w:val="0"/>
          <w:sz w:val="20"/>
          <w:szCs w:val="20"/>
        </w:rPr>
      </w:pPr>
      <w:proofErr w:type="spellStart"/>
      <w:r w:rsidRPr="00E24C51">
        <w:rPr>
          <w:rFonts w:ascii="Arial" w:hAnsi="Arial" w:cs="Arial"/>
          <w:b w:val="0"/>
          <w:i w:val="0"/>
          <w:sz w:val="20"/>
          <w:szCs w:val="20"/>
        </w:rPr>
        <w:t>National</w:t>
      </w:r>
      <w:proofErr w:type="spellEnd"/>
      <w:r w:rsidRPr="00E24C51">
        <w:rPr>
          <w:rFonts w:ascii="Arial" w:hAnsi="Arial" w:cs="Arial"/>
          <w:b w:val="0"/>
          <w:i w:val="0"/>
          <w:sz w:val="20"/>
          <w:szCs w:val="20"/>
        </w:rPr>
        <w:t xml:space="preserve"> </w:t>
      </w:r>
      <w:proofErr w:type="spellStart"/>
      <w:r w:rsidRPr="00E24C51">
        <w:rPr>
          <w:rFonts w:ascii="Arial" w:hAnsi="Arial" w:cs="Arial"/>
          <w:b w:val="0"/>
          <w:i w:val="0"/>
          <w:sz w:val="20"/>
          <w:szCs w:val="20"/>
        </w:rPr>
        <w:t>Fire</w:t>
      </w:r>
      <w:proofErr w:type="spellEnd"/>
      <w:r w:rsidRPr="00E24C51">
        <w:rPr>
          <w:rFonts w:ascii="Arial" w:hAnsi="Arial" w:cs="Arial"/>
          <w:b w:val="0"/>
          <w:i w:val="0"/>
          <w:sz w:val="20"/>
          <w:szCs w:val="20"/>
        </w:rPr>
        <w:t xml:space="preserve"> Protección </w:t>
      </w:r>
      <w:proofErr w:type="spellStart"/>
      <w:r w:rsidRPr="00E24C51">
        <w:rPr>
          <w:rFonts w:ascii="Arial" w:hAnsi="Arial" w:cs="Arial"/>
          <w:b w:val="0"/>
          <w:i w:val="0"/>
          <w:sz w:val="20"/>
          <w:szCs w:val="20"/>
        </w:rPr>
        <w:t>Association</w:t>
      </w:r>
      <w:proofErr w:type="spellEnd"/>
      <w:r w:rsidRPr="00E24C51">
        <w:rPr>
          <w:rFonts w:ascii="Arial" w:hAnsi="Arial" w:cs="Arial"/>
          <w:b w:val="0"/>
          <w:i w:val="0"/>
          <w:sz w:val="20"/>
          <w:szCs w:val="20"/>
        </w:rPr>
        <w:t>, Asociación Nacional de Protección contra el fuego (EE.UU.).</w:t>
      </w:r>
    </w:p>
    <w:p w:rsidR="00E24C51" w:rsidRPr="00E24C51" w:rsidRDefault="00E24C51" w:rsidP="00E24C51">
      <w:pPr>
        <w:pStyle w:val="Textoindependiente"/>
        <w:ind w:left="567"/>
        <w:rPr>
          <w:rFonts w:cs="Arial"/>
          <w:bCs/>
          <w:sz w:val="20"/>
        </w:rPr>
      </w:pPr>
      <w:bookmarkStart w:id="55" w:name="_Toc174447995"/>
    </w:p>
    <w:p w:rsidR="00E24C51" w:rsidRPr="00E24C51" w:rsidRDefault="00E24C51" w:rsidP="00E24C51">
      <w:pPr>
        <w:pStyle w:val="Textoindependiente"/>
        <w:ind w:left="567"/>
        <w:rPr>
          <w:rFonts w:cs="Arial"/>
          <w:bCs/>
          <w:sz w:val="20"/>
        </w:rPr>
      </w:pPr>
      <w:r w:rsidRPr="00E24C51">
        <w:rPr>
          <w:rFonts w:cs="Arial"/>
          <w:bCs/>
          <w:sz w:val="20"/>
        </w:rPr>
        <w:t>PLAN DE EMERGENCIAS</w:t>
      </w:r>
      <w:bookmarkEnd w:id="55"/>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Proceso por el cual se identifica por anticipado las necesidades y el empleo de los recursos humanos, financieros, materiales, técnicos, estrategias y actividades, a fin de alcanzar objetivos concretos en un plazo determinado y en etapas definidas a partir del conocimiento y evaluación de una situación inicial.</w:t>
      </w:r>
    </w:p>
    <w:p w:rsidR="00E24C51" w:rsidRPr="00E24C51" w:rsidRDefault="00E24C51" w:rsidP="00E24C51">
      <w:pPr>
        <w:pStyle w:val="Textoindependiente"/>
        <w:ind w:left="567"/>
        <w:rPr>
          <w:rFonts w:cs="Arial"/>
          <w:bCs/>
          <w:sz w:val="20"/>
        </w:rPr>
      </w:pPr>
      <w:bookmarkStart w:id="56" w:name="_Toc174447996"/>
    </w:p>
    <w:p w:rsidR="00E24C51" w:rsidRPr="00E24C51" w:rsidRDefault="00E24C51" w:rsidP="00E24C51">
      <w:pPr>
        <w:pStyle w:val="Textoindependiente"/>
        <w:ind w:left="567"/>
        <w:rPr>
          <w:rFonts w:cs="Arial"/>
          <w:bCs/>
          <w:sz w:val="20"/>
        </w:rPr>
      </w:pPr>
      <w:r w:rsidRPr="00E24C51">
        <w:rPr>
          <w:rFonts w:cs="Arial"/>
          <w:bCs/>
          <w:sz w:val="20"/>
        </w:rPr>
        <w:t>PREVENCIÓN</w:t>
      </w:r>
      <w:bookmarkEnd w:id="56"/>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Conjunto de medidas y acciones dispuestas con anticipación con el fin de evitar la ocurrencia de un impacto ambiental desfavorable o de reducir sus consecuencias sobre la población, los bienes, servicios y el medio ambiente.</w:t>
      </w:r>
    </w:p>
    <w:p w:rsidR="00E24C51" w:rsidRPr="00E24C51" w:rsidRDefault="00E24C51" w:rsidP="00E24C51">
      <w:pPr>
        <w:pStyle w:val="Textoindependiente"/>
        <w:ind w:left="567"/>
        <w:rPr>
          <w:rFonts w:cs="Arial"/>
          <w:bCs/>
          <w:sz w:val="20"/>
        </w:rPr>
      </w:pPr>
      <w:bookmarkStart w:id="57" w:name="_Toc174447997"/>
    </w:p>
    <w:p w:rsidR="00E24C51" w:rsidRPr="00E24C51" w:rsidRDefault="00E24C51" w:rsidP="00E24C51">
      <w:pPr>
        <w:pStyle w:val="Textoindependiente"/>
        <w:ind w:left="567"/>
        <w:rPr>
          <w:rFonts w:cs="Arial"/>
          <w:bCs/>
          <w:sz w:val="20"/>
        </w:rPr>
      </w:pPr>
      <w:r w:rsidRPr="00E24C51">
        <w:rPr>
          <w:rFonts w:cs="Arial"/>
          <w:bCs/>
          <w:sz w:val="20"/>
        </w:rPr>
        <w:t>RECONSTRUCCIÓN</w:t>
      </w:r>
      <w:bookmarkEnd w:id="57"/>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Es el proceso de retorno a la normalidad de la comunidad y del ambiente físico en procura del desarrollo.</w:t>
      </w:r>
    </w:p>
    <w:p w:rsidR="00E24C51" w:rsidRPr="00E24C51" w:rsidRDefault="00E24C51" w:rsidP="00E24C51">
      <w:pPr>
        <w:pStyle w:val="Textoindependiente"/>
        <w:ind w:left="567"/>
        <w:rPr>
          <w:rFonts w:cs="Arial"/>
          <w:bCs/>
          <w:sz w:val="20"/>
        </w:rPr>
      </w:pPr>
      <w:bookmarkStart w:id="58" w:name="_Toc174447998"/>
    </w:p>
    <w:p w:rsidR="00E24C51" w:rsidRPr="00E24C51" w:rsidRDefault="00E24C51" w:rsidP="00E24C51">
      <w:pPr>
        <w:pStyle w:val="Textoindependiente"/>
        <w:ind w:left="567"/>
        <w:rPr>
          <w:rFonts w:cs="Arial"/>
          <w:bCs/>
          <w:sz w:val="20"/>
        </w:rPr>
      </w:pPr>
      <w:r w:rsidRPr="00E24C51">
        <w:rPr>
          <w:rFonts w:cs="Arial"/>
          <w:bCs/>
          <w:sz w:val="20"/>
        </w:rPr>
        <w:t>RECUPERACIÓN</w:t>
      </w:r>
      <w:bookmarkEnd w:id="58"/>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Restablecimiento de las condiciones normales de vida mediante la rehabilitación de las líneas vitales indispensables y la reconstrucción del daño físico sufrido, con el propósito de revitalizar las condiciones de desarrollo de la comunidad.</w:t>
      </w:r>
    </w:p>
    <w:p w:rsidR="00E24C51" w:rsidRPr="00E24C51" w:rsidRDefault="00E24C51" w:rsidP="00E24C51">
      <w:pPr>
        <w:pStyle w:val="Textoindependiente"/>
        <w:ind w:left="567"/>
        <w:rPr>
          <w:rFonts w:cs="Arial"/>
          <w:bCs/>
          <w:sz w:val="20"/>
        </w:rPr>
      </w:pPr>
      <w:bookmarkStart w:id="59" w:name="_Toc174447999"/>
    </w:p>
    <w:p w:rsidR="00E24C51" w:rsidRPr="00E24C51" w:rsidRDefault="00E24C51" w:rsidP="00E24C51">
      <w:pPr>
        <w:pStyle w:val="Textoindependiente"/>
        <w:ind w:left="567"/>
        <w:rPr>
          <w:rFonts w:cs="Arial"/>
          <w:bCs/>
          <w:sz w:val="20"/>
        </w:rPr>
      </w:pPr>
      <w:r w:rsidRPr="00E24C51">
        <w:rPr>
          <w:rFonts w:cs="Arial"/>
          <w:bCs/>
          <w:sz w:val="20"/>
        </w:rPr>
        <w:lastRenderedPageBreak/>
        <w:t>REHABILITACIÓN</w:t>
      </w:r>
      <w:bookmarkEnd w:id="59"/>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Proceso por el cual se restablece el funcio</w:t>
      </w:r>
      <w:bookmarkStart w:id="60" w:name="_Toc174448000"/>
      <w:r w:rsidRPr="00E24C51">
        <w:rPr>
          <w:rFonts w:ascii="Arial" w:hAnsi="Arial" w:cs="Arial"/>
          <w:b w:val="0"/>
          <w:i w:val="0"/>
          <w:sz w:val="20"/>
          <w:szCs w:val="20"/>
        </w:rPr>
        <w:t>namiento de las líneas vitales.</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pStyle w:val="Textoindependiente"/>
        <w:ind w:left="567"/>
        <w:rPr>
          <w:rFonts w:cs="Arial"/>
          <w:bCs/>
          <w:sz w:val="20"/>
        </w:rPr>
      </w:pPr>
      <w:r w:rsidRPr="00E24C51">
        <w:rPr>
          <w:rFonts w:cs="Arial"/>
          <w:bCs/>
          <w:sz w:val="20"/>
        </w:rPr>
        <w:t>RESCATE</w:t>
      </w:r>
      <w:bookmarkEnd w:id="60"/>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Aplicación de técnicas de estabilización, remoción, extracción de afectados por desastres o accidentes que se encuentran atrapados o aprisionados por estructuras, vehículos (aéreos, terrestres o acuáticos), o perdidos en zonas de selva, nevados y náufragos o víctimas de inundaciones, utilizando para ello equipos especiales.</w:t>
      </w:r>
    </w:p>
    <w:p w:rsidR="00E24C51" w:rsidRPr="00E24C51" w:rsidRDefault="00E24C51" w:rsidP="00E24C51">
      <w:pPr>
        <w:pStyle w:val="Textoindependiente"/>
        <w:ind w:left="567"/>
        <w:rPr>
          <w:rFonts w:cs="Arial"/>
          <w:sz w:val="20"/>
        </w:rPr>
      </w:pPr>
      <w:bookmarkStart w:id="61" w:name="_Toc174448001"/>
    </w:p>
    <w:p w:rsidR="00E24C51" w:rsidRPr="00E24C51" w:rsidRDefault="00E24C51" w:rsidP="00E24C51">
      <w:pPr>
        <w:pStyle w:val="Textoindependiente"/>
        <w:ind w:left="567"/>
        <w:rPr>
          <w:rFonts w:cs="Arial"/>
          <w:bCs/>
          <w:sz w:val="20"/>
        </w:rPr>
      </w:pPr>
      <w:r w:rsidRPr="00E24C51">
        <w:rPr>
          <w:rFonts w:cs="Arial"/>
          <w:bCs/>
          <w:sz w:val="20"/>
        </w:rPr>
        <w:t>RESPUESTA</w:t>
      </w:r>
      <w:bookmarkEnd w:id="61"/>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Reacción inmediata para la atención oportuna de la población afectada por un desastre o accidente.</w:t>
      </w:r>
    </w:p>
    <w:p w:rsidR="00E24C51" w:rsidRPr="00E24C51" w:rsidRDefault="00E24C51" w:rsidP="00E24C51">
      <w:pPr>
        <w:pStyle w:val="Textoindependiente"/>
        <w:ind w:left="567"/>
        <w:rPr>
          <w:rFonts w:cs="Arial"/>
          <w:bCs/>
          <w:sz w:val="20"/>
        </w:rPr>
      </w:pPr>
      <w:bookmarkStart w:id="62" w:name="_Toc174448002"/>
    </w:p>
    <w:p w:rsidR="00E24C51" w:rsidRPr="00E24C51" w:rsidRDefault="00E24C51" w:rsidP="00E24C51">
      <w:pPr>
        <w:pStyle w:val="Textoindependiente"/>
        <w:ind w:left="567"/>
        <w:rPr>
          <w:rFonts w:cs="Arial"/>
          <w:bCs/>
          <w:sz w:val="20"/>
        </w:rPr>
      </w:pPr>
      <w:r w:rsidRPr="00E24C51">
        <w:rPr>
          <w:rFonts w:cs="Arial"/>
          <w:bCs/>
          <w:sz w:val="20"/>
        </w:rPr>
        <w:t>RIESGO</w:t>
      </w:r>
      <w:bookmarkEnd w:id="62"/>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Es la probabilidad de exceder un valor específico de consecuencias económicas, sociales o ambientales en un sitio particular  y durante un tiempo de exposición determinado.  Se obtiene de relacionar la amenaza, la probabilidad de ocurrencia de un fenómeno con una intensidad específica, con la vulnerabilidad de los elementos expuestos.  </w:t>
      </w:r>
    </w:p>
    <w:p w:rsidR="00E24C51" w:rsidRPr="00E24C51" w:rsidRDefault="00E24C51" w:rsidP="00E24C51">
      <w:pPr>
        <w:pStyle w:val="Textoindependiente"/>
        <w:ind w:left="567"/>
        <w:rPr>
          <w:rFonts w:cs="Arial"/>
          <w:bCs/>
          <w:sz w:val="20"/>
        </w:rPr>
      </w:pPr>
      <w:bookmarkStart w:id="63" w:name="_Toc174448003"/>
    </w:p>
    <w:p w:rsidR="00E24C51" w:rsidRPr="00E24C51" w:rsidRDefault="00E24C51" w:rsidP="00E24C51">
      <w:pPr>
        <w:pStyle w:val="Textoindependiente"/>
        <w:ind w:left="567"/>
        <w:rPr>
          <w:rFonts w:cs="Arial"/>
          <w:bCs/>
          <w:sz w:val="20"/>
        </w:rPr>
      </w:pPr>
      <w:r w:rsidRPr="00E24C51">
        <w:rPr>
          <w:rFonts w:cs="Arial"/>
          <w:bCs/>
          <w:sz w:val="20"/>
        </w:rPr>
        <w:t>SALVAMENTO</w:t>
      </w:r>
      <w:bookmarkEnd w:id="63"/>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Consiste en la aplicación de técnicas de soporte y de ayuda a los afectados por un desastre o accidente que implica específicamente acciones de primeros auxilios, evacuación y organización de la comunidad.</w:t>
      </w:r>
    </w:p>
    <w:p w:rsidR="00E24C51" w:rsidRPr="00E24C51" w:rsidRDefault="00E24C51" w:rsidP="00E24C51">
      <w:pPr>
        <w:pStyle w:val="Textoindependiente"/>
        <w:ind w:left="567"/>
        <w:rPr>
          <w:rFonts w:cs="Arial"/>
          <w:bCs/>
          <w:sz w:val="20"/>
        </w:rPr>
      </w:pPr>
      <w:bookmarkStart w:id="64" w:name="_Toc174448004"/>
    </w:p>
    <w:p w:rsidR="00E24C51" w:rsidRPr="00E24C51" w:rsidRDefault="00E24C51" w:rsidP="00E24C51">
      <w:pPr>
        <w:pStyle w:val="Textoindependiente"/>
        <w:ind w:left="567"/>
        <w:rPr>
          <w:rFonts w:cs="Arial"/>
          <w:bCs/>
          <w:sz w:val="20"/>
        </w:rPr>
      </w:pPr>
      <w:r w:rsidRPr="00E24C51">
        <w:rPr>
          <w:rFonts w:cs="Arial"/>
          <w:bCs/>
          <w:sz w:val="20"/>
        </w:rPr>
        <w:t>VULNERABILIDAD</w:t>
      </w:r>
      <w:bookmarkEnd w:id="64"/>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Es el grado estimado de daño o pérdida de un elemento o grupo de elementos expuestos como resultado de la ocurrencia de un fenómeno de una magnitud o intensidad dada, expresada usualmente en una escala que varía de cero (0), o sin daño, a uno (1), o pérdida total. </w:t>
      </w:r>
    </w:p>
    <w:p w:rsidR="00E24C51" w:rsidRPr="00E24C51" w:rsidRDefault="00E24C51" w:rsidP="00E24C51">
      <w:pPr>
        <w:pStyle w:val="Textoindependiente"/>
        <w:ind w:left="567"/>
        <w:rPr>
          <w:rFonts w:cs="Arial"/>
          <w:bCs/>
          <w:sz w:val="20"/>
        </w:rPr>
      </w:pPr>
      <w:bookmarkStart w:id="65" w:name="_Toc174448005"/>
    </w:p>
    <w:p w:rsidR="00E24C51" w:rsidRPr="00E24C51" w:rsidRDefault="00E24C51" w:rsidP="00E24C51">
      <w:pPr>
        <w:pStyle w:val="Textoindependiente"/>
        <w:ind w:left="567"/>
        <w:rPr>
          <w:rFonts w:cs="Arial"/>
          <w:bCs/>
          <w:sz w:val="20"/>
        </w:rPr>
      </w:pPr>
    </w:p>
    <w:p w:rsidR="00E24C51" w:rsidRPr="00E24C51" w:rsidRDefault="00E24C51" w:rsidP="00E24C51">
      <w:pPr>
        <w:pStyle w:val="Textoindependiente"/>
        <w:ind w:left="567"/>
        <w:rPr>
          <w:rFonts w:cs="Arial"/>
          <w:bCs/>
          <w:sz w:val="20"/>
        </w:rPr>
      </w:pPr>
      <w:r w:rsidRPr="00E24C51">
        <w:rPr>
          <w:rFonts w:cs="Arial"/>
          <w:bCs/>
          <w:sz w:val="20"/>
        </w:rPr>
        <w:t>TRIAGE</w:t>
      </w:r>
      <w:bookmarkEnd w:id="65"/>
    </w:p>
    <w:p w:rsidR="00E24C51" w:rsidRPr="00E24C51" w:rsidRDefault="00E24C51" w:rsidP="00E24C51">
      <w:pPr>
        <w:pStyle w:val="Textoindependiente"/>
        <w:ind w:left="567"/>
        <w:rPr>
          <w:rFonts w:cs="Arial"/>
          <w:sz w:val="20"/>
        </w:rPr>
      </w:pPr>
      <w:r w:rsidRPr="00E24C51">
        <w:rPr>
          <w:rFonts w:cs="Arial"/>
          <w:sz w:val="20"/>
        </w:rPr>
        <w:t>Clasificación y atención de los heridos en masa y que se utiliza para definir el proceso de priorización de la atención de las víctimas de acuerdo con la severidad de sus lesiones.</w:t>
      </w:r>
    </w:p>
    <w:p w:rsidR="00E24C51" w:rsidRPr="00CB241D" w:rsidRDefault="00E24C51" w:rsidP="00E24C51">
      <w:pPr>
        <w:pStyle w:val="Ttulo1"/>
        <w:ind w:left="567"/>
        <w:jc w:val="both"/>
        <w:rPr>
          <w:rFonts w:ascii="Arial" w:hAnsi="Arial" w:cs="Arial"/>
          <w:b w:val="0"/>
          <w:color w:val="auto"/>
          <w:sz w:val="20"/>
          <w:szCs w:val="20"/>
        </w:rPr>
      </w:pPr>
      <w:bookmarkStart w:id="66" w:name="_Toc194715844"/>
      <w:r w:rsidRPr="00CB241D">
        <w:rPr>
          <w:rFonts w:ascii="Arial" w:hAnsi="Arial" w:cs="Arial"/>
          <w:b w:val="0"/>
          <w:color w:val="auto"/>
          <w:sz w:val="20"/>
          <w:szCs w:val="20"/>
        </w:rPr>
        <w:t>10. ANÁLISIS DE  AMENAZAS, VALORACIÓN DE  VULNERABILIDAD E INTERPRETACIÓN DEL GRADO DE RIESGO</w:t>
      </w:r>
      <w:bookmarkEnd w:id="32"/>
      <w:bookmarkEnd w:id="66"/>
    </w:p>
    <w:p w:rsidR="00E24C51" w:rsidRPr="00E24C51" w:rsidRDefault="00E24C51" w:rsidP="00E24C51">
      <w:pPr>
        <w:pStyle w:val="Ttulo2"/>
        <w:ind w:left="567"/>
        <w:rPr>
          <w:rFonts w:ascii="Arial" w:hAnsi="Arial" w:cs="Arial"/>
          <w:b w:val="0"/>
          <w:sz w:val="20"/>
          <w:szCs w:val="20"/>
        </w:rPr>
      </w:pPr>
      <w:bookmarkStart w:id="67" w:name="_Toc174448007"/>
      <w:bookmarkStart w:id="68" w:name="_Toc194715845"/>
      <w:r w:rsidRPr="00CB241D">
        <w:rPr>
          <w:rFonts w:ascii="Arial" w:hAnsi="Arial" w:cs="Arial"/>
          <w:b w:val="0"/>
          <w:color w:val="auto"/>
          <w:sz w:val="20"/>
          <w:szCs w:val="20"/>
        </w:rPr>
        <w:t>10.1. ANÁLISIS  DE LA AMENAZA</w:t>
      </w:r>
      <w:bookmarkEnd w:id="67"/>
      <w:bookmarkEnd w:id="68"/>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No hay un sistema de medidas (cuantitativo) utilizable para medir el grado de probable presentación que puede ofrecer una amenaza, debido a esto se optó por implementar un sistema de aproximación </w:t>
      </w:r>
      <w:r w:rsidRPr="00E24C51">
        <w:rPr>
          <w:rFonts w:ascii="Arial" w:hAnsi="Arial" w:cs="Arial"/>
          <w:b w:val="0"/>
          <w:i w:val="0"/>
          <w:iCs/>
          <w:sz w:val="20"/>
          <w:szCs w:val="20"/>
        </w:rPr>
        <w:t xml:space="preserve">cualitativa, </w:t>
      </w:r>
      <w:r w:rsidRPr="00E24C51">
        <w:rPr>
          <w:rFonts w:ascii="Arial" w:hAnsi="Arial" w:cs="Arial"/>
          <w:b w:val="0"/>
          <w:i w:val="0"/>
          <w:sz w:val="20"/>
          <w:szCs w:val="20"/>
        </w:rPr>
        <w:t>El cual califica la amenaza de la siguiente manera:</w:t>
      </w:r>
    </w:p>
    <w:p w:rsidR="00E24C51" w:rsidRPr="000F26D9" w:rsidRDefault="00E24C51" w:rsidP="00E24C51">
      <w:pPr>
        <w:pStyle w:val="Ttulo2"/>
        <w:spacing w:before="0"/>
        <w:ind w:left="567"/>
        <w:rPr>
          <w:rFonts w:ascii="Arial" w:hAnsi="Arial" w:cs="Arial"/>
          <w:b w:val="0"/>
          <w:color w:val="auto"/>
          <w:sz w:val="20"/>
          <w:szCs w:val="20"/>
        </w:rPr>
      </w:pPr>
      <w:bookmarkStart w:id="69" w:name="_Toc174448008"/>
      <w:bookmarkStart w:id="70" w:name="_Toc194715846"/>
    </w:p>
    <w:p w:rsidR="00E24C51" w:rsidRPr="000F26D9" w:rsidRDefault="00E24C51" w:rsidP="00E24C51">
      <w:pPr>
        <w:pStyle w:val="Ttulo2"/>
        <w:spacing w:before="0"/>
        <w:ind w:left="567"/>
        <w:rPr>
          <w:rFonts w:ascii="Arial" w:hAnsi="Arial" w:cs="Arial"/>
          <w:b w:val="0"/>
          <w:color w:val="auto"/>
          <w:sz w:val="20"/>
          <w:szCs w:val="20"/>
        </w:rPr>
      </w:pPr>
      <w:r w:rsidRPr="000F26D9">
        <w:rPr>
          <w:rFonts w:ascii="Arial" w:hAnsi="Arial" w:cs="Arial"/>
          <w:b w:val="0"/>
          <w:color w:val="auto"/>
          <w:sz w:val="20"/>
          <w:szCs w:val="20"/>
        </w:rPr>
        <w:t>10.1.1. AMENAZA POSIBLE</w:t>
      </w:r>
      <w:bookmarkEnd w:id="69"/>
      <w:bookmarkEnd w:id="70"/>
    </w:p>
    <w:p w:rsidR="00E24C51" w:rsidRPr="00E24C51" w:rsidRDefault="00E24C51" w:rsidP="00E24C51">
      <w:pPr>
        <w:pStyle w:val="Ttulo2"/>
        <w:spacing w:before="0"/>
        <w:ind w:left="567"/>
        <w:rPr>
          <w:rFonts w:ascii="Arial" w:hAnsi="Arial" w:cs="Arial"/>
          <w:b w:val="0"/>
          <w:sz w:val="20"/>
          <w:szCs w:val="20"/>
        </w:rPr>
      </w:pPr>
      <w:r w:rsidRPr="000F26D9">
        <w:rPr>
          <w:rFonts w:ascii="Arial" w:hAnsi="Arial" w:cs="Arial"/>
          <w:b w:val="0"/>
          <w:color w:val="auto"/>
          <w:sz w:val="20"/>
          <w:szCs w:val="20"/>
        </w:rPr>
        <w:t>Evento que nunca ha ocurrido, pero se tiene información que no descarta su ocurrencia</w:t>
      </w:r>
      <w:r w:rsidRPr="00E24C51">
        <w:rPr>
          <w:rFonts w:ascii="Arial" w:hAnsi="Arial" w:cs="Arial"/>
          <w:b w:val="0"/>
          <w:sz w:val="20"/>
          <w:szCs w:val="20"/>
        </w:rPr>
        <w:t xml:space="preserve">. </w:t>
      </w:r>
      <w:r w:rsidRPr="00E24C51">
        <w:rPr>
          <w:rFonts w:ascii="Arial" w:hAnsi="Arial" w:cs="Arial"/>
          <w:b w:val="0"/>
          <w:color w:val="92D050"/>
          <w:sz w:val="20"/>
          <w:szCs w:val="20"/>
          <w14:textFill>
            <w14:solidFill>
              <w14:srgbClr w14:val="92D050">
                <w14:lumMod w14:val="75000"/>
              </w14:srgbClr>
            </w14:solidFill>
          </w14:textFill>
        </w:rPr>
        <w:t>(COLOR VERDE)</w:t>
      </w:r>
    </w:p>
    <w:p w:rsidR="00E24C51" w:rsidRPr="000F26D9" w:rsidRDefault="00E24C51" w:rsidP="00E24C51">
      <w:pPr>
        <w:pStyle w:val="Ttulo3"/>
        <w:ind w:left="567"/>
        <w:rPr>
          <w:rFonts w:ascii="Arial" w:hAnsi="Arial" w:cs="Arial"/>
          <w:b w:val="0"/>
          <w:color w:val="auto"/>
          <w:sz w:val="20"/>
          <w:szCs w:val="20"/>
        </w:rPr>
      </w:pPr>
      <w:bookmarkStart w:id="71" w:name="_Toc174448009"/>
      <w:bookmarkStart w:id="72" w:name="_Toc194715847"/>
      <w:r w:rsidRPr="000F26D9">
        <w:rPr>
          <w:rFonts w:ascii="Arial" w:hAnsi="Arial" w:cs="Arial"/>
          <w:b w:val="0"/>
          <w:color w:val="auto"/>
          <w:sz w:val="20"/>
          <w:szCs w:val="20"/>
        </w:rPr>
        <w:t>10.1.2. AMENAZA PROBABLE</w:t>
      </w:r>
      <w:bookmarkEnd w:id="71"/>
      <w:bookmarkEnd w:id="72"/>
    </w:p>
    <w:p w:rsidR="00E24C51" w:rsidRPr="00E24C51" w:rsidRDefault="00E24C51" w:rsidP="00E24C51">
      <w:pPr>
        <w:pStyle w:val="Textoindependiente3"/>
        <w:ind w:left="567"/>
        <w:rPr>
          <w:rFonts w:ascii="Arial" w:hAnsi="Arial" w:cs="Arial"/>
          <w:sz w:val="20"/>
          <w:szCs w:val="20"/>
        </w:rPr>
      </w:pPr>
      <w:r w:rsidRPr="000F26D9">
        <w:rPr>
          <w:rFonts w:ascii="Arial" w:hAnsi="Arial" w:cs="Arial"/>
          <w:sz w:val="20"/>
          <w:szCs w:val="20"/>
        </w:rPr>
        <w:t>Evento ya ocurrido en el lugar o en unas condiciones similares</w:t>
      </w:r>
      <w:r w:rsidRPr="00E24C51">
        <w:rPr>
          <w:rFonts w:ascii="Arial" w:hAnsi="Arial" w:cs="Arial"/>
          <w:sz w:val="20"/>
          <w:szCs w:val="20"/>
        </w:rPr>
        <w:t xml:space="preserve">. </w:t>
      </w:r>
      <w:r w:rsidRPr="00E24C51">
        <w:rPr>
          <w:rFonts w:ascii="Arial" w:hAnsi="Arial" w:cs="Arial"/>
          <w:sz w:val="20"/>
          <w:szCs w:val="20"/>
          <w:highlight w:val="yellow"/>
        </w:rPr>
        <w:t>(COLOR AMARILLO)</w:t>
      </w:r>
    </w:p>
    <w:p w:rsidR="00E24C51" w:rsidRPr="000F26D9" w:rsidRDefault="00E24C51" w:rsidP="00E24C51">
      <w:pPr>
        <w:pStyle w:val="Ttulo3"/>
        <w:spacing w:before="0"/>
        <w:ind w:left="567"/>
        <w:jc w:val="both"/>
        <w:rPr>
          <w:rFonts w:ascii="Arial" w:hAnsi="Arial" w:cs="Arial"/>
          <w:b w:val="0"/>
          <w:color w:val="auto"/>
          <w:sz w:val="20"/>
          <w:szCs w:val="20"/>
        </w:rPr>
      </w:pPr>
      <w:bookmarkStart w:id="73" w:name="_Toc174448010"/>
      <w:bookmarkStart w:id="74" w:name="_Toc194715848"/>
    </w:p>
    <w:p w:rsidR="00E24C51" w:rsidRPr="000F26D9" w:rsidRDefault="00E24C51" w:rsidP="00E24C51">
      <w:pPr>
        <w:pStyle w:val="Ttulo3"/>
        <w:spacing w:before="0"/>
        <w:ind w:left="567"/>
        <w:jc w:val="both"/>
        <w:rPr>
          <w:rFonts w:ascii="Arial" w:hAnsi="Arial" w:cs="Arial"/>
          <w:b w:val="0"/>
          <w:color w:val="auto"/>
          <w:sz w:val="20"/>
          <w:szCs w:val="20"/>
        </w:rPr>
      </w:pPr>
      <w:r w:rsidRPr="000F26D9">
        <w:rPr>
          <w:rFonts w:ascii="Arial" w:hAnsi="Arial" w:cs="Arial"/>
          <w:b w:val="0"/>
          <w:color w:val="auto"/>
          <w:sz w:val="20"/>
          <w:szCs w:val="20"/>
        </w:rPr>
        <w:t>10.1.3. AMENAZA INMINENTE</w:t>
      </w:r>
      <w:bookmarkEnd w:id="73"/>
      <w:bookmarkEnd w:id="74"/>
    </w:p>
    <w:p w:rsidR="00E24C51" w:rsidRPr="00E24C51" w:rsidRDefault="00E24C51" w:rsidP="00E24C51">
      <w:pPr>
        <w:ind w:left="567"/>
        <w:jc w:val="both"/>
        <w:rPr>
          <w:rFonts w:ascii="Arial" w:hAnsi="Arial" w:cs="Arial"/>
          <w:b w:val="0"/>
          <w:i w:val="0"/>
          <w:color w:val="FF0000"/>
          <w:sz w:val="20"/>
          <w:szCs w:val="20"/>
        </w:rPr>
      </w:pPr>
      <w:r w:rsidRPr="000F26D9">
        <w:rPr>
          <w:rFonts w:ascii="Arial" w:hAnsi="Arial" w:cs="Arial"/>
          <w:b w:val="0"/>
          <w:bCs/>
          <w:i w:val="0"/>
          <w:sz w:val="20"/>
          <w:szCs w:val="20"/>
        </w:rPr>
        <w:t>Evento instrumentado o con información que lo hace evidente y detectable</w:t>
      </w:r>
      <w:r w:rsidRPr="00E24C51">
        <w:rPr>
          <w:rFonts w:ascii="Arial" w:hAnsi="Arial" w:cs="Arial"/>
          <w:b w:val="0"/>
          <w:bCs/>
          <w:i w:val="0"/>
          <w:sz w:val="20"/>
          <w:szCs w:val="20"/>
        </w:rPr>
        <w:t>.</w:t>
      </w:r>
      <w:r w:rsidRPr="00E24C51">
        <w:rPr>
          <w:rFonts w:ascii="Arial" w:hAnsi="Arial" w:cs="Arial"/>
          <w:b w:val="0"/>
          <w:i w:val="0"/>
          <w:sz w:val="20"/>
          <w:szCs w:val="20"/>
        </w:rPr>
        <w:t xml:space="preserve"> </w:t>
      </w:r>
      <w:r w:rsidRPr="00E24C51">
        <w:rPr>
          <w:rFonts w:ascii="Arial" w:hAnsi="Arial" w:cs="Arial"/>
          <w:b w:val="0"/>
          <w:i w:val="0"/>
          <w:color w:val="FF0000"/>
          <w:sz w:val="20"/>
          <w:szCs w:val="20"/>
        </w:rPr>
        <w:t>(COLOR ROJO).</w:t>
      </w:r>
    </w:p>
    <w:p w:rsidR="00E24C51" w:rsidRPr="00E24C51" w:rsidRDefault="00E24C51" w:rsidP="00E24C51">
      <w:pPr>
        <w:ind w:left="567"/>
        <w:jc w:val="both"/>
        <w:rPr>
          <w:rFonts w:ascii="Arial" w:hAnsi="Arial" w:cs="Arial"/>
          <w:b w:val="0"/>
          <w:i w:val="0"/>
          <w:color w:val="FF0000"/>
          <w:sz w:val="20"/>
          <w:szCs w:val="20"/>
        </w:rPr>
      </w:pPr>
    </w:p>
    <w:p w:rsidR="00E24C51" w:rsidRPr="00E24C51" w:rsidRDefault="00E24C51" w:rsidP="00E24C51">
      <w:pPr>
        <w:pStyle w:val="Ttulo1"/>
        <w:ind w:left="567"/>
        <w:rPr>
          <w:rFonts w:ascii="Arial" w:hAnsi="Arial" w:cs="Arial"/>
          <w:b w:val="0"/>
          <w:sz w:val="20"/>
          <w:szCs w:val="20"/>
        </w:rPr>
      </w:pPr>
      <w:bookmarkStart w:id="75" w:name="_Toc194715849"/>
      <w:r w:rsidRPr="00E24C51">
        <w:rPr>
          <w:rFonts w:ascii="Arial" w:hAnsi="Arial" w:cs="Arial"/>
          <w:b w:val="0"/>
          <w:sz w:val="20"/>
          <w:szCs w:val="20"/>
        </w:rPr>
        <w:lastRenderedPageBreak/>
        <w:t xml:space="preserve">1. </w:t>
      </w:r>
      <w:r w:rsidRPr="000F26D9">
        <w:rPr>
          <w:rFonts w:ascii="Arial" w:hAnsi="Arial" w:cs="Arial"/>
          <w:b w:val="0"/>
          <w:color w:val="auto"/>
          <w:sz w:val="20"/>
          <w:szCs w:val="20"/>
        </w:rPr>
        <w:t>IDENTIFICACIÓN DE LAS AMENAZAS INTERNAS</w:t>
      </w:r>
      <w:bookmarkEnd w:id="75"/>
    </w:p>
    <w:tbl>
      <w:tblPr>
        <w:tblW w:w="8522"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806"/>
        <w:gridCol w:w="2126"/>
      </w:tblGrid>
      <w:tr w:rsidR="00E24C51" w:rsidRPr="00E24C51" w:rsidTr="00E24C51">
        <w:tc>
          <w:tcPr>
            <w:tcW w:w="2590" w:type="dxa"/>
            <w:tcBorders>
              <w:bottom w:val="single" w:sz="4" w:space="0" w:color="auto"/>
            </w:tcBorders>
            <w:shd w:val="clear" w:color="auto" w:fill="E0E0E0"/>
            <w:vAlign w:val="center"/>
          </w:tcPr>
          <w:p w:rsidR="00E24C51" w:rsidRPr="00E24C51" w:rsidRDefault="00E24C51" w:rsidP="00E24C51">
            <w:pPr>
              <w:pStyle w:val="Textoindependiente"/>
              <w:ind w:left="567"/>
              <w:rPr>
                <w:rFonts w:cs="Arial"/>
                <w:sz w:val="20"/>
              </w:rPr>
            </w:pPr>
            <w:r w:rsidRPr="00E24C51">
              <w:rPr>
                <w:rFonts w:cs="Arial"/>
                <w:sz w:val="20"/>
              </w:rPr>
              <w:t>TIPO DE EVENTO</w:t>
            </w:r>
          </w:p>
        </w:tc>
        <w:tc>
          <w:tcPr>
            <w:tcW w:w="3806" w:type="dxa"/>
            <w:tcBorders>
              <w:bottom w:val="single" w:sz="4" w:space="0" w:color="auto"/>
            </w:tcBorders>
            <w:shd w:val="clear" w:color="auto" w:fill="E0E0E0"/>
            <w:vAlign w:val="center"/>
          </w:tcPr>
          <w:p w:rsidR="00E24C51" w:rsidRPr="00E24C51" w:rsidRDefault="00E24C51" w:rsidP="00E24C51">
            <w:pPr>
              <w:pStyle w:val="Textoindependiente"/>
              <w:ind w:left="567"/>
              <w:jc w:val="center"/>
              <w:rPr>
                <w:rFonts w:cs="Arial"/>
                <w:sz w:val="20"/>
              </w:rPr>
            </w:pPr>
            <w:r w:rsidRPr="00E24C51">
              <w:rPr>
                <w:rFonts w:cs="Arial"/>
                <w:sz w:val="20"/>
              </w:rPr>
              <w:t>ANTECEDENTES – CAUSA O FUENTE DE RIESGO</w:t>
            </w:r>
          </w:p>
        </w:tc>
        <w:tc>
          <w:tcPr>
            <w:tcW w:w="2126" w:type="dxa"/>
            <w:tcBorders>
              <w:bottom w:val="single" w:sz="4" w:space="0" w:color="auto"/>
            </w:tcBorders>
            <w:shd w:val="clear" w:color="auto" w:fill="E0E0E0"/>
            <w:vAlign w:val="center"/>
          </w:tcPr>
          <w:p w:rsidR="00E24C51" w:rsidRPr="00E24C51" w:rsidRDefault="00E24C51" w:rsidP="00E24C51">
            <w:pPr>
              <w:pStyle w:val="Textoindependiente"/>
              <w:ind w:left="567"/>
              <w:rPr>
                <w:rFonts w:cs="Arial"/>
                <w:bCs/>
                <w:sz w:val="20"/>
              </w:rPr>
            </w:pPr>
            <w:r w:rsidRPr="00E24C51">
              <w:rPr>
                <w:rFonts w:cs="Arial"/>
                <w:bCs/>
                <w:sz w:val="20"/>
              </w:rPr>
              <w:t>CALIFICACIÓN</w:t>
            </w:r>
          </w:p>
        </w:tc>
      </w:tr>
      <w:tr w:rsidR="00E24C51" w:rsidRPr="00E24C51" w:rsidTr="00E24C51">
        <w:tc>
          <w:tcPr>
            <w:tcW w:w="8522" w:type="dxa"/>
            <w:gridSpan w:val="3"/>
            <w:tcBorders>
              <w:top w:val="single" w:sz="4" w:space="0" w:color="auto"/>
            </w:tcBorders>
            <w:shd w:val="clear" w:color="auto" w:fill="E0E0E0"/>
          </w:tcPr>
          <w:p w:rsidR="00E24C51" w:rsidRPr="00E24C51" w:rsidRDefault="00E24C51" w:rsidP="00E24C51">
            <w:pPr>
              <w:pStyle w:val="Textoindependiente"/>
              <w:ind w:left="567"/>
              <w:jc w:val="center"/>
              <w:rPr>
                <w:rFonts w:cs="Arial"/>
                <w:sz w:val="20"/>
              </w:rPr>
            </w:pPr>
            <w:r w:rsidRPr="00E24C51">
              <w:rPr>
                <w:rFonts w:cs="Arial"/>
                <w:sz w:val="20"/>
              </w:rPr>
              <w:t>NATURALES</w:t>
            </w:r>
          </w:p>
        </w:tc>
      </w:tr>
      <w:tr w:rsidR="00E24C51" w:rsidRPr="00E24C51" w:rsidTr="00E24C51">
        <w:tc>
          <w:tcPr>
            <w:tcW w:w="2590"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 xml:space="preserve">Inundaciones </w:t>
            </w:r>
          </w:p>
        </w:tc>
        <w:tc>
          <w:tcPr>
            <w:tcW w:w="3806"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Lluvias, poca capacidad del sistema de alcantarillado</w:t>
            </w:r>
          </w:p>
        </w:tc>
        <w:tc>
          <w:tcPr>
            <w:tcW w:w="2126" w:type="dxa"/>
            <w:tcBorders>
              <w:bottom w:val="nil"/>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 xml:space="preserve">Tormentas eléctricas </w:t>
            </w:r>
          </w:p>
        </w:tc>
        <w:tc>
          <w:tcPr>
            <w:tcW w:w="3806"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Factores climáticos</w:t>
            </w:r>
          </w:p>
        </w:tc>
        <w:tc>
          <w:tcPr>
            <w:tcW w:w="2126" w:type="dxa"/>
            <w:tcBorders>
              <w:bottom w:val="nil"/>
            </w:tcBorders>
            <w:shd w:val="clear" w:color="auto" w:fill="00FF00"/>
            <w:vAlign w:val="center"/>
          </w:tcPr>
          <w:p w:rsidR="00E24C51" w:rsidRPr="00E24C51" w:rsidRDefault="00E24C51" w:rsidP="00E24C51">
            <w:pPr>
              <w:pStyle w:val="Textoindependiente"/>
              <w:ind w:left="567"/>
              <w:jc w:val="center"/>
              <w:rPr>
                <w:rFonts w:cs="Arial"/>
                <w:sz w:val="20"/>
              </w:rPr>
            </w:pPr>
            <w:r w:rsidRPr="00E24C51">
              <w:rPr>
                <w:rFonts w:cs="Arial"/>
                <w:sz w:val="20"/>
              </w:rPr>
              <w:t>POSIBLE</w:t>
            </w:r>
          </w:p>
        </w:tc>
      </w:tr>
      <w:tr w:rsidR="00E24C51" w:rsidRPr="00E24C51" w:rsidTr="00E24C51">
        <w:tc>
          <w:tcPr>
            <w:tcW w:w="2590"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Sismo</w:t>
            </w:r>
          </w:p>
        </w:tc>
        <w:tc>
          <w:tcPr>
            <w:tcW w:w="3806" w:type="dxa"/>
            <w:tcBorders>
              <w:bottom w:val="nil"/>
            </w:tcBorders>
            <w:vAlign w:val="center"/>
          </w:tcPr>
          <w:p w:rsidR="00E24C51" w:rsidRPr="00E24C51" w:rsidRDefault="00E24C51" w:rsidP="00E24C51">
            <w:pPr>
              <w:pStyle w:val="Textoindependiente"/>
              <w:ind w:left="567"/>
              <w:rPr>
                <w:rFonts w:cs="Arial"/>
                <w:sz w:val="20"/>
              </w:rPr>
            </w:pPr>
            <w:r w:rsidRPr="00E24C51">
              <w:rPr>
                <w:rFonts w:cs="Arial"/>
                <w:sz w:val="20"/>
              </w:rPr>
              <w:t>Placas tectónicas</w:t>
            </w:r>
          </w:p>
        </w:tc>
        <w:tc>
          <w:tcPr>
            <w:tcW w:w="2126" w:type="dxa"/>
            <w:tcBorders>
              <w:bottom w:val="nil"/>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8522" w:type="dxa"/>
            <w:gridSpan w:val="3"/>
            <w:tcBorders>
              <w:top w:val="nil"/>
            </w:tcBorders>
            <w:shd w:val="clear" w:color="auto" w:fill="E0E0E0"/>
          </w:tcPr>
          <w:p w:rsidR="00E24C51" w:rsidRPr="00E24C51" w:rsidRDefault="00E24C51" w:rsidP="00E24C51">
            <w:pPr>
              <w:pStyle w:val="Textoindependiente"/>
              <w:ind w:left="567"/>
              <w:jc w:val="center"/>
              <w:rPr>
                <w:rFonts w:cs="Arial"/>
                <w:sz w:val="20"/>
              </w:rPr>
            </w:pPr>
            <w:r w:rsidRPr="00E24C51">
              <w:rPr>
                <w:rFonts w:cs="Arial"/>
                <w:sz w:val="20"/>
              </w:rPr>
              <w:t>TÉCNOLOGICAS</w:t>
            </w:r>
          </w:p>
        </w:tc>
      </w:tr>
      <w:tr w:rsidR="00E24C51" w:rsidRPr="00E24C51" w:rsidTr="00E24C51">
        <w:tc>
          <w:tcPr>
            <w:tcW w:w="2590"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Incendio </w:t>
            </w:r>
          </w:p>
        </w:tc>
        <w:tc>
          <w:tcPr>
            <w:tcW w:w="3806"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Almacenamiento  material combustible y/o  inflamable, cortos circuitos, gases.</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Fallas estructurales </w:t>
            </w:r>
          </w:p>
        </w:tc>
        <w:tc>
          <w:tcPr>
            <w:tcW w:w="3806"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Caída de estructuras o del edifico</w:t>
            </w:r>
          </w:p>
        </w:tc>
        <w:tc>
          <w:tcPr>
            <w:tcW w:w="2126" w:type="dxa"/>
            <w:tcBorders>
              <w:bottom w:val="single" w:sz="4" w:space="0" w:color="auto"/>
            </w:tcBorders>
            <w:shd w:val="clear" w:color="auto" w:fill="00FF00"/>
            <w:vAlign w:val="center"/>
          </w:tcPr>
          <w:p w:rsidR="00E24C51" w:rsidRPr="00E24C51" w:rsidRDefault="00E24C51" w:rsidP="00E24C51">
            <w:pPr>
              <w:pStyle w:val="Textoindependiente"/>
              <w:ind w:left="567"/>
              <w:jc w:val="center"/>
              <w:rPr>
                <w:rFonts w:cs="Arial"/>
                <w:sz w:val="20"/>
              </w:rPr>
            </w:pPr>
            <w:r w:rsidRPr="00E24C51">
              <w:rPr>
                <w:rFonts w:cs="Arial"/>
                <w:sz w:val="20"/>
              </w:rPr>
              <w:t>POSIBLE</w:t>
            </w:r>
          </w:p>
        </w:tc>
      </w:tr>
      <w:tr w:rsidR="00E24C51" w:rsidRPr="00E24C51" w:rsidTr="00E24C51">
        <w:tc>
          <w:tcPr>
            <w:tcW w:w="2590"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Inundaciones </w:t>
            </w:r>
          </w:p>
        </w:tc>
        <w:tc>
          <w:tcPr>
            <w:tcW w:w="3806"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Ruptura de tuberías propias o de los vecinos, obstrucción de drenajes </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pStyle w:val="Textoindependiente"/>
              <w:ind w:left="567"/>
              <w:rPr>
                <w:rFonts w:cs="Arial"/>
                <w:sz w:val="20"/>
              </w:rPr>
            </w:pPr>
            <w:r w:rsidRPr="00E24C51">
              <w:rPr>
                <w:rFonts w:cs="Arial"/>
                <w:sz w:val="20"/>
              </w:rPr>
              <w:t>Fugas de gas</w:t>
            </w:r>
          </w:p>
        </w:tc>
        <w:tc>
          <w:tcPr>
            <w:tcW w:w="3806" w:type="dxa"/>
            <w:vAlign w:val="center"/>
          </w:tcPr>
          <w:p w:rsidR="00E24C51" w:rsidRPr="00E24C51" w:rsidRDefault="00E24C51" w:rsidP="00E24C51">
            <w:pPr>
              <w:pStyle w:val="Textoindependiente"/>
              <w:ind w:left="567"/>
              <w:rPr>
                <w:rFonts w:cs="Arial"/>
                <w:sz w:val="20"/>
              </w:rPr>
            </w:pPr>
            <w:r w:rsidRPr="00E24C51">
              <w:rPr>
                <w:rFonts w:cs="Arial"/>
                <w:sz w:val="20"/>
              </w:rPr>
              <w:t>Almacenamiento y manipulación de cilindros con gases inflamables y combustibles</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pStyle w:val="Textoindependiente"/>
              <w:ind w:left="567"/>
              <w:rPr>
                <w:rFonts w:cs="Arial"/>
                <w:sz w:val="20"/>
              </w:rPr>
            </w:pPr>
            <w:r w:rsidRPr="00E24C51">
              <w:rPr>
                <w:rFonts w:cs="Arial"/>
                <w:sz w:val="20"/>
              </w:rPr>
              <w:t xml:space="preserve">Explosiones </w:t>
            </w:r>
          </w:p>
        </w:tc>
        <w:tc>
          <w:tcPr>
            <w:tcW w:w="3806" w:type="dxa"/>
            <w:vAlign w:val="center"/>
          </w:tcPr>
          <w:p w:rsidR="00E24C51" w:rsidRPr="00E24C51" w:rsidRDefault="00E24C51" w:rsidP="00E24C51">
            <w:pPr>
              <w:pStyle w:val="Textoindependiente"/>
              <w:ind w:left="567"/>
              <w:rPr>
                <w:rFonts w:cs="Arial"/>
                <w:sz w:val="20"/>
              </w:rPr>
            </w:pPr>
            <w:r w:rsidRPr="00E24C51">
              <w:rPr>
                <w:rFonts w:cs="Arial"/>
                <w:sz w:val="20"/>
              </w:rPr>
              <w:t>Almacenamiento y manipulación de cilindros con gases inflamables y combustibles (consecuencia de un incendio).</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8522" w:type="dxa"/>
            <w:gridSpan w:val="3"/>
            <w:tcBorders>
              <w:top w:val="nil"/>
            </w:tcBorders>
            <w:shd w:val="clear" w:color="auto" w:fill="E0E0E0"/>
          </w:tcPr>
          <w:p w:rsidR="00E24C51" w:rsidRPr="00E24C51" w:rsidRDefault="00E24C51" w:rsidP="00E24C51">
            <w:pPr>
              <w:pStyle w:val="Textoindependiente"/>
              <w:ind w:left="567"/>
              <w:jc w:val="center"/>
              <w:rPr>
                <w:rFonts w:cs="Arial"/>
                <w:sz w:val="20"/>
              </w:rPr>
            </w:pPr>
            <w:r w:rsidRPr="00E24C51">
              <w:rPr>
                <w:rFonts w:cs="Arial"/>
                <w:sz w:val="20"/>
              </w:rPr>
              <w:t>ANTROPICOS</w:t>
            </w:r>
          </w:p>
        </w:tc>
      </w:tr>
      <w:tr w:rsidR="00E24C51" w:rsidRPr="00E24C51" w:rsidTr="00E24C51">
        <w:trPr>
          <w:trHeight w:val="90"/>
        </w:trPr>
        <w:tc>
          <w:tcPr>
            <w:tcW w:w="2590"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Pánico colectivo</w:t>
            </w:r>
          </w:p>
        </w:tc>
        <w:tc>
          <w:tcPr>
            <w:tcW w:w="3806"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Reacciones inesperadas de los empleados y/o usuarios </w:t>
            </w:r>
          </w:p>
        </w:tc>
        <w:tc>
          <w:tcPr>
            <w:tcW w:w="2126" w:type="dxa"/>
            <w:shd w:val="clear" w:color="auto" w:fill="FFFF00"/>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rPr>
          <w:trHeight w:val="90"/>
        </w:trPr>
        <w:tc>
          <w:tcPr>
            <w:tcW w:w="2590" w:type="dxa"/>
            <w:tcBorders>
              <w:top w:val="single" w:sz="4" w:space="0" w:color="auto"/>
              <w:left w:val="single" w:sz="4" w:space="0" w:color="auto"/>
              <w:bottom w:val="single" w:sz="4" w:space="0" w:color="auto"/>
              <w:right w:val="single" w:sz="4" w:space="0" w:color="auto"/>
            </w:tcBorders>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Riesgo publico</w:t>
            </w:r>
          </w:p>
        </w:tc>
        <w:tc>
          <w:tcPr>
            <w:tcW w:w="3806" w:type="dxa"/>
            <w:tcBorders>
              <w:top w:val="single" w:sz="4" w:space="0" w:color="auto"/>
              <w:left w:val="single" w:sz="4" w:space="0" w:color="auto"/>
              <w:bottom w:val="single" w:sz="4" w:space="0" w:color="auto"/>
              <w:right w:val="single" w:sz="4" w:space="0" w:color="auto"/>
            </w:tcBorders>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Delincuencia común y/o grupos armados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E24C51" w:rsidRPr="00E24C51" w:rsidRDefault="00E24C51" w:rsidP="00E24C51">
            <w:pPr>
              <w:pStyle w:val="Textoindependiente"/>
              <w:ind w:left="567"/>
              <w:jc w:val="center"/>
              <w:rPr>
                <w:rFonts w:cs="Arial"/>
                <w:sz w:val="20"/>
              </w:rPr>
            </w:pPr>
            <w:r w:rsidRPr="00E24C51">
              <w:rPr>
                <w:rFonts w:cs="Arial"/>
                <w:sz w:val="20"/>
              </w:rPr>
              <w:t>PROBABLE</w:t>
            </w:r>
          </w:p>
        </w:tc>
      </w:tr>
    </w:tbl>
    <w:p w:rsidR="00E24C51" w:rsidRPr="00E24C51" w:rsidRDefault="00E24C51" w:rsidP="00E24C51">
      <w:pPr>
        <w:ind w:left="567"/>
        <w:jc w:val="both"/>
        <w:rPr>
          <w:rFonts w:ascii="Arial" w:hAnsi="Arial" w:cs="Arial"/>
          <w:b w:val="0"/>
          <w:i w:val="0"/>
          <w:sz w:val="20"/>
          <w:szCs w:val="20"/>
        </w:rPr>
      </w:pPr>
    </w:p>
    <w:p w:rsidR="00E24C51" w:rsidRPr="00201149" w:rsidRDefault="00E24C51" w:rsidP="00E24C51">
      <w:pPr>
        <w:pStyle w:val="Ttulo1"/>
        <w:ind w:left="567"/>
        <w:rPr>
          <w:rFonts w:ascii="Arial" w:hAnsi="Arial" w:cs="Arial"/>
          <w:b w:val="0"/>
          <w:color w:val="auto"/>
          <w:sz w:val="20"/>
          <w:szCs w:val="20"/>
        </w:rPr>
      </w:pPr>
      <w:bookmarkStart w:id="76" w:name="_Toc194715850"/>
      <w:r w:rsidRPr="00201149">
        <w:rPr>
          <w:rFonts w:ascii="Arial" w:hAnsi="Arial" w:cs="Arial"/>
          <w:b w:val="0"/>
          <w:color w:val="auto"/>
          <w:sz w:val="20"/>
          <w:szCs w:val="20"/>
        </w:rPr>
        <w:t>12. IDENTIFICACIÓN DE LAS AMENAZAS EXTERNAS</w:t>
      </w:r>
      <w:bookmarkEnd w:id="76"/>
    </w:p>
    <w:tbl>
      <w:tblPr>
        <w:tblW w:w="8561"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845"/>
        <w:gridCol w:w="2126"/>
      </w:tblGrid>
      <w:tr w:rsidR="00E24C51" w:rsidRPr="00E24C51" w:rsidTr="00E24C51">
        <w:tc>
          <w:tcPr>
            <w:tcW w:w="2590" w:type="dxa"/>
            <w:tcBorders>
              <w:bottom w:val="single" w:sz="4" w:space="0" w:color="auto"/>
            </w:tcBorders>
            <w:shd w:val="clear" w:color="auto" w:fill="E0E0E0"/>
            <w:vAlign w:val="center"/>
          </w:tcPr>
          <w:p w:rsidR="00E24C51" w:rsidRPr="00E24C51" w:rsidRDefault="00E24C51" w:rsidP="00E24C51">
            <w:pPr>
              <w:pStyle w:val="Textoindependiente"/>
              <w:ind w:left="567"/>
              <w:jc w:val="center"/>
              <w:rPr>
                <w:rFonts w:cs="Arial"/>
                <w:sz w:val="20"/>
              </w:rPr>
            </w:pPr>
            <w:r w:rsidRPr="00E24C51">
              <w:rPr>
                <w:rFonts w:cs="Arial"/>
                <w:sz w:val="20"/>
              </w:rPr>
              <w:t>TIPO DE EVENTO</w:t>
            </w:r>
          </w:p>
        </w:tc>
        <w:tc>
          <w:tcPr>
            <w:tcW w:w="3845" w:type="dxa"/>
            <w:tcBorders>
              <w:bottom w:val="single" w:sz="4" w:space="0" w:color="auto"/>
            </w:tcBorders>
            <w:shd w:val="clear" w:color="auto" w:fill="E0E0E0"/>
            <w:vAlign w:val="center"/>
          </w:tcPr>
          <w:p w:rsidR="00E24C51" w:rsidRPr="00E24C51" w:rsidRDefault="00E24C51" w:rsidP="00E24C51">
            <w:pPr>
              <w:pStyle w:val="Textoindependiente"/>
              <w:ind w:left="567"/>
              <w:jc w:val="center"/>
              <w:rPr>
                <w:rFonts w:cs="Arial"/>
                <w:sz w:val="20"/>
              </w:rPr>
            </w:pPr>
            <w:r w:rsidRPr="00E24C51">
              <w:rPr>
                <w:rFonts w:cs="Arial"/>
                <w:sz w:val="20"/>
              </w:rPr>
              <w:t>ANTECEDENTES – CAUSA O FUENTE DE RIESGO</w:t>
            </w:r>
          </w:p>
        </w:tc>
        <w:tc>
          <w:tcPr>
            <w:tcW w:w="2126" w:type="dxa"/>
            <w:tcBorders>
              <w:bottom w:val="single" w:sz="4" w:space="0" w:color="auto"/>
            </w:tcBorders>
            <w:shd w:val="clear" w:color="auto" w:fill="E0E0E0"/>
            <w:vAlign w:val="center"/>
          </w:tcPr>
          <w:p w:rsidR="00E24C51" w:rsidRPr="00E24C51" w:rsidRDefault="00E24C51" w:rsidP="00E24C51">
            <w:pPr>
              <w:pStyle w:val="Textoindependiente"/>
              <w:ind w:left="567"/>
              <w:jc w:val="center"/>
              <w:rPr>
                <w:rFonts w:cs="Arial"/>
                <w:bCs/>
                <w:sz w:val="20"/>
              </w:rPr>
            </w:pPr>
            <w:r w:rsidRPr="00E24C51">
              <w:rPr>
                <w:rFonts w:cs="Arial"/>
                <w:bCs/>
                <w:sz w:val="20"/>
              </w:rPr>
              <w:t>CALIFICACIÓN</w:t>
            </w:r>
          </w:p>
        </w:tc>
      </w:tr>
      <w:tr w:rsidR="00E24C51" w:rsidRPr="00E24C51" w:rsidTr="00E24C51">
        <w:tc>
          <w:tcPr>
            <w:tcW w:w="8561" w:type="dxa"/>
            <w:gridSpan w:val="3"/>
            <w:tcBorders>
              <w:top w:val="single" w:sz="4" w:space="0" w:color="auto"/>
            </w:tcBorders>
            <w:shd w:val="clear" w:color="auto" w:fill="E0E0E0"/>
          </w:tcPr>
          <w:p w:rsidR="00E24C51" w:rsidRPr="00E24C51" w:rsidRDefault="00E24C51" w:rsidP="00E24C51">
            <w:pPr>
              <w:pStyle w:val="Textoindependiente"/>
              <w:ind w:left="567"/>
              <w:jc w:val="center"/>
              <w:rPr>
                <w:rFonts w:cs="Arial"/>
                <w:sz w:val="20"/>
              </w:rPr>
            </w:pPr>
            <w:r w:rsidRPr="00E24C51">
              <w:rPr>
                <w:rFonts w:cs="Arial"/>
                <w:sz w:val="20"/>
              </w:rPr>
              <w:t>NATURALES</w:t>
            </w:r>
          </w:p>
        </w:tc>
      </w:tr>
      <w:tr w:rsidR="00E24C51" w:rsidRPr="00E24C51" w:rsidTr="00E24C51">
        <w:tc>
          <w:tcPr>
            <w:tcW w:w="2590" w:type="dxa"/>
            <w:tcBorders>
              <w:bottom w:val="nil"/>
            </w:tcBorders>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Tormentas Eléctricas</w:t>
            </w:r>
          </w:p>
        </w:tc>
        <w:tc>
          <w:tcPr>
            <w:tcW w:w="3845" w:type="dxa"/>
            <w:tcBorders>
              <w:bottom w:val="nil"/>
            </w:tcBorders>
          </w:tcPr>
          <w:p w:rsidR="00E24C51" w:rsidRPr="00E24C51" w:rsidRDefault="00E24C51" w:rsidP="00E24C51">
            <w:pPr>
              <w:pStyle w:val="Textoindependiente"/>
              <w:ind w:left="567"/>
              <w:rPr>
                <w:rFonts w:cs="Arial"/>
                <w:sz w:val="20"/>
              </w:rPr>
            </w:pPr>
            <w:r w:rsidRPr="00E24C51">
              <w:rPr>
                <w:rFonts w:cs="Arial"/>
                <w:sz w:val="20"/>
              </w:rPr>
              <w:t>Factores medio ambientales</w:t>
            </w:r>
          </w:p>
        </w:tc>
        <w:tc>
          <w:tcPr>
            <w:tcW w:w="2126" w:type="dxa"/>
            <w:tcBorders>
              <w:bottom w:val="single" w:sz="4" w:space="0" w:color="auto"/>
            </w:tcBorders>
            <w:shd w:val="clear" w:color="auto" w:fill="00FF00"/>
            <w:vAlign w:val="center"/>
          </w:tcPr>
          <w:p w:rsidR="00E24C51" w:rsidRPr="00E24C51" w:rsidRDefault="00E24C51" w:rsidP="00E24C51">
            <w:pPr>
              <w:pStyle w:val="Textoindependiente"/>
              <w:ind w:left="567"/>
              <w:jc w:val="center"/>
              <w:rPr>
                <w:rFonts w:cs="Arial"/>
                <w:sz w:val="20"/>
              </w:rPr>
            </w:pPr>
            <w:r w:rsidRPr="00E24C51">
              <w:rPr>
                <w:rFonts w:cs="Arial"/>
                <w:sz w:val="20"/>
              </w:rPr>
              <w:t>POSIBLE</w:t>
            </w:r>
          </w:p>
        </w:tc>
      </w:tr>
      <w:tr w:rsidR="00E24C51" w:rsidRPr="00E24C51" w:rsidTr="00E24C51">
        <w:tc>
          <w:tcPr>
            <w:tcW w:w="2590" w:type="dxa"/>
            <w:tcBorders>
              <w:bottom w:val="nil"/>
            </w:tcBorders>
          </w:tcPr>
          <w:p w:rsidR="00E24C51" w:rsidRPr="00E24C51" w:rsidRDefault="00E24C51" w:rsidP="00E24C51">
            <w:pPr>
              <w:pStyle w:val="Textoindependiente"/>
              <w:ind w:left="567"/>
              <w:jc w:val="left"/>
              <w:rPr>
                <w:rFonts w:cs="Arial"/>
                <w:sz w:val="20"/>
              </w:rPr>
            </w:pPr>
            <w:r w:rsidRPr="00E24C51">
              <w:rPr>
                <w:rFonts w:cs="Arial"/>
                <w:sz w:val="20"/>
              </w:rPr>
              <w:t xml:space="preserve">Sismos </w:t>
            </w:r>
          </w:p>
        </w:tc>
        <w:tc>
          <w:tcPr>
            <w:tcW w:w="3845" w:type="dxa"/>
            <w:tcBorders>
              <w:bottom w:val="nil"/>
            </w:tcBorders>
          </w:tcPr>
          <w:p w:rsidR="00E24C51" w:rsidRPr="00E24C51" w:rsidRDefault="00E24C51" w:rsidP="00E24C51">
            <w:pPr>
              <w:pStyle w:val="Textoindependiente"/>
              <w:ind w:left="567"/>
              <w:rPr>
                <w:rFonts w:cs="Arial"/>
                <w:sz w:val="20"/>
              </w:rPr>
            </w:pPr>
            <w:r w:rsidRPr="00E24C51">
              <w:rPr>
                <w:rFonts w:cs="Arial"/>
                <w:sz w:val="20"/>
              </w:rPr>
              <w:t>Placas tectónicas</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tcBorders>
              <w:bottom w:val="nil"/>
            </w:tcBorders>
          </w:tcPr>
          <w:p w:rsidR="00E24C51" w:rsidRPr="00E24C51" w:rsidRDefault="00E24C51" w:rsidP="00E24C51">
            <w:pPr>
              <w:pStyle w:val="Textoindependiente"/>
              <w:ind w:left="567"/>
              <w:jc w:val="left"/>
              <w:rPr>
                <w:rFonts w:cs="Arial"/>
                <w:sz w:val="20"/>
              </w:rPr>
            </w:pPr>
            <w:r w:rsidRPr="00E24C51">
              <w:rPr>
                <w:rFonts w:cs="Arial"/>
                <w:sz w:val="20"/>
              </w:rPr>
              <w:t xml:space="preserve">Inundaciones </w:t>
            </w:r>
          </w:p>
        </w:tc>
        <w:tc>
          <w:tcPr>
            <w:tcW w:w="3845" w:type="dxa"/>
            <w:tcBorders>
              <w:bottom w:val="nil"/>
            </w:tcBorders>
          </w:tcPr>
          <w:p w:rsidR="00E24C51" w:rsidRPr="00E24C51" w:rsidRDefault="00E24C51" w:rsidP="00E24C51">
            <w:pPr>
              <w:pStyle w:val="Textoindependiente"/>
              <w:ind w:left="567"/>
              <w:rPr>
                <w:rFonts w:cs="Arial"/>
                <w:sz w:val="20"/>
              </w:rPr>
            </w:pPr>
            <w:r w:rsidRPr="00E24C51">
              <w:rPr>
                <w:rFonts w:cs="Arial"/>
                <w:sz w:val="20"/>
              </w:rPr>
              <w:t>Desbordamiento de ríos o quebradas, obstrucción de alcantarillado externo</w:t>
            </w:r>
          </w:p>
        </w:tc>
        <w:tc>
          <w:tcPr>
            <w:tcW w:w="2126" w:type="dxa"/>
            <w:tcBorders>
              <w:top w:val="single" w:sz="4" w:space="0" w:color="auto"/>
              <w:bottom w:val="nil"/>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8561" w:type="dxa"/>
            <w:gridSpan w:val="3"/>
            <w:tcBorders>
              <w:top w:val="nil"/>
            </w:tcBorders>
            <w:shd w:val="clear" w:color="auto" w:fill="E0E0E0"/>
          </w:tcPr>
          <w:p w:rsidR="00E24C51" w:rsidRPr="00E24C51" w:rsidRDefault="00E24C51" w:rsidP="00E24C51">
            <w:pPr>
              <w:pStyle w:val="Textoindependiente"/>
              <w:ind w:left="567"/>
              <w:jc w:val="left"/>
              <w:rPr>
                <w:rFonts w:cs="Arial"/>
                <w:sz w:val="20"/>
              </w:rPr>
            </w:pPr>
            <w:r w:rsidRPr="00E24C51">
              <w:rPr>
                <w:rFonts w:cs="Arial"/>
                <w:sz w:val="20"/>
              </w:rPr>
              <w:t>TÉCNOLOGICAS</w:t>
            </w:r>
          </w:p>
        </w:tc>
      </w:tr>
      <w:tr w:rsidR="00E24C51" w:rsidRPr="00E24C51" w:rsidTr="00E24C51">
        <w:tc>
          <w:tcPr>
            <w:tcW w:w="2590" w:type="dxa"/>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Incendios.</w:t>
            </w:r>
          </w:p>
        </w:tc>
        <w:tc>
          <w:tcPr>
            <w:tcW w:w="3845" w:type="dxa"/>
            <w:vAlign w:val="center"/>
          </w:tcPr>
          <w:p w:rsidR="00E24C51" w:rsidRPr="00E24C51" w:rsidRDefault="00E24C51" w:rsidP="00E24C51">
            <w:pPr>
              <w:pStyle w:val="Textoindependiente"/>
              <w:ind w:left="567"/>
              <w:rPr>
                <w:rFonts w:cs="Arial"/>
                <w:sz w:val="20"/>
              </w:rPr>
            </w:pPr>
            <w:r w:rsidRPr="00E24C51">
              <w:rPr>
                <w:rFonts w:cs="Arial"/>
                <w:sz w:val="20"/>
              </w:rPr>
              <w:t>Eventos presentados en las instalaciones de los vecinos</w:t>
            </w:r>
          </w:p>
        </w:tc>
        <w:tc>
          <w:tcPr>
            <w:tcW w:w="2126" w:type="dxa"/>
            <w:tcBorders>
              <w:bottom w:val="single" w:sz="4" w:space="0" w:color="auto"/>
            </w:tcBorders>
            <w:shd w:val="clear" w:color="auto" w:fill="00FF00"/>
            <w:vAlign w:val="center"/>
          </w:tcPr>
          <w:p w:rsidR="00E24C51" w:rsidRPr="00E24C51" w:rsidRDefault="00E24C51" w:rsidP="00E24C51">
            <w:pPr>
              <w:pStyle w:val="Textoindependiente"/>
              <w:ind w:left="567"/>
              <w:jc w:val="center"/>
              <w:rPr>
                <w:rFonts w:cs="Arial"/>
                <w:sz w:val="20"/>
              </w:rPr>
            </w:pPr>
            <w:r w:rsidRPr="00E24C51">
              <w:rPr>
                <w:rFonts w:cs="Arial"/>
                <w:sz w:val="20"/>
              </w:rPr>
              <w:t>POSIBLE</w:t>
            </w:r>
          </w:p>
        </w:tc>
      </w:tr>
      <w:tr w:rsidR="00E24C51" w:rsidRPr="00E24C51" w:rsidTr="00E24C51">
        <w:tc>
          <w:tcPr>
            <w:tcW w:w="2590" w:type="dxa"/>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Accidentes de tránsito</w:t>
            </w:r>
          </w:p>
        </w:tc>
        <w:tc>
          <w:tcPr>
            <w:tcW w:w="3845" w:type="dxa"/>
            <w:vAlign w:val="center"/>
          </w:tcPr>
          <w:p w:rsidR="00E24C51" w:rsidRPr="00E24C51" w:rsidRDefault="00E24C51" w:rsidP="00E24C51">
            <w:pPr>
              <w:pStyle w:val="Textoindependiente"/>
              <w:ind w:left="567"/>
              <w:rPr>
                <w:rFonts w:cs="Arial"/>
                <w:sz w:val="20"/>
              </w:rPr>
            </w:pPr>
            <w:r w:rsidRPr="00E24C51">
              <w:rPr>
                <w:rFonts w:cs="Arial"/>
                <w:sz w:val="20"/>
              </w:rPr>
              <w:t xml:space="preserve">Multitud de lesionados en vías publicas </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Explosiones.</w:t>
            </w:r>
          </w:p>
        </w:tc>
        <w:tc>
          <w:tcPr>
            <w:tcW w:w="3845" w:type="dxa"/>
            <w:vAlign w:val="center"/>
          </w:tcPr>
          <w:p w:rsidR="00E24C51" w:rsidRPr="00E24C51" w:rsidRDefault="00E24C51" w:rsidP="00E24C51">
            <w:pPr>
              <w:pStyle w:val="Textoindependiente"/>
              <w:ind w:left="567"/>
              <w:rPr>
                <w:rFonts w:cs="Arial"/>
                <w:sz w:val="20"/>
              </w:rPr>
            </w:pPr>
            <w:r w:rsidRPr="00E24C51">
              <w:rPr>
                <w:rFonts w:cs="Arial"/>
                <w:sz w:val="20"/>
              </w:rPr>
              <w:t>En las instalaciones de los vecinos o en la periferia.</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pStyle w:val="Textoindependiente"/>
              <w:ind w:left="567"/>
              <w:jc w:val="left"/>
              <w:rPr>
                <w:rFonts w:cs="Arial"/>
                <w:sz w:val="20"/>
              </w:rPr>
            </w:pPr>
            <w:r w:rsidRPr="00E24C51">
              <w:rPr>
                <w:rFonts w:cs="Arial"/>
                <w:sz w:val="20"/>
              </w:rPr>
              <w:t>Fugas de gas</w:t>
            </w:r>
          </w:p>
        </w:tc>
        <w:tc>
          <w:tcPr>
            <w:tcW w:w="3845" w:type="dxa"/>
            <w:vAlign w:val="center"/>
          </w:tcPr>
          <w:p w:rsidR="00E24C51" w:rsidRPr="00E24C51" w:rsidRDefault="00E24C51" w:rsidP="00E24C51">
            <w:pPr>
              <w:pStyle w:val="Textoindependiente"/>
              <w:ind w:left="567"/>
              <w:rPr>
                <w:rFonts w:cs="Arial"/>
                <w:sz w:val="20"/>
              </w:rPr>
            </w:pPr>
            <w:proofErr w:type="spellStart"/>
            <w:r w:rsidRPr="00E24C51">
              <w:rPr>
                <w:rFonts w:cs="Arial"/>
                <w:sz w:val="20"/>
              </w:rPr>
              <w:t>Transito</w:t>
            </w:r>
            <w:proofErr w:type="spellEnd"/>
            <w:r w:rsidRPr="00E24C51">
              <w:rPr>
                <w:rFonts w:cs="Arial"/>
                <w:sz w:val="20"/>
              </w:rPr>
              <w:t xml:space="preserve"> de vehículos cargados con cilindros, paso de gasoducto por el municipio</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pStyle w:val="Textoindependiente"/>
              <w:ind w:left="567"/>
              <w:jc w:val="left"/>
              <w:rPr>
                <w:rFonts w:cs="Arial"/>
                <w:sz w:val="20"/>
              </w:rPr>
            </w:pPr>
            <w:r w:rsidRPr="00E24C51">
              <w:rPr>
                <w:rFonts w:cs="Arial"/>
                <w:sz w:val="20"/>
              </w:rPr>
              <w:t>Colapso estructural</w:t>
            </w:r>
          </w:p>
        </w:tc>
        <w:tc>
          <w:tcPr>
            <w:tcW w:w="3845" w:type="dxa"/>
            <w:vAlign w:val="center"/>
          </w:tcPr>
          <w:p w:rsidR="00E24C51" w:rsidRPr="00E24C51" w:rsidRDefault="00E24C51" w:rsidP="00E24C51">
            <w:pPr>
              <w:pStyle w:val="Textoindependiente"/>
              <w:ind w:left="567"/>
              <w:rPr>
                <w:rFonts w:cs="Arial"/>
                <w:sz w:val="20"/>
              </w:rPr>
            </w:pPr>
            <w:r w:rsidRPr="00E24C51">
              <w:rPr>
                <w:rFonts w:cs="Arial"/>
                <w:sz w:val="20"/>
              </w:rPr>
              <w:t xml:space="preserve">En viviendas en los habitantes </w:t>
            </w:r>
          </w:p>
        </w:tc>
        <w:tc>
          <w:tcPr>
            <w:tcW w:w="2126"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pStyle w:val="Textoindependiente"/>
              <w:ind w:left="567"/>
              <w:jc w:val="left"/>
              <w:rPr>
                <w:rFonts w:cs="Arial"/>
                <w:sz w:val="20"/>
              </w:rPr>
            </w:pPr>
            <w:r w:rsidRPr="00E24C51">
              <w:rPr>
                <w:rFonts w:cs="Arial"/>
                <w:sz w:val="20"/>
              </w:rPr>
              <w:t>Fugas o derrames de sustancias peligrosas.</w:t>
            </w:r>
          </w:p>
        </w:tc>
        <w:tc>
          <w:tcPr>
            <w:tcW w:w="3845" w:type="dxa"/>
            <w:vAlign w:val="center"/>
          </w:tcPr>
          <w:p w:rsidR="00E24C51" w:rsidRPr="00E24C51" w:rsidRDefault="00E24C51" w:rsidP="00E24C51">
            <w:pPr>
              <w:pStyle w:val="Textoindependiente"/>
              <w:ind w:left="567"/>
              <w:rPr>
                <w:rFonts w:cs="Arial"/>
                <w:sz w:val="20"/>
              </w:rPr>
            </w:pPr>
            <w:proofErr w:type="spellStart"/>
            <w:r w:rsidRPr="00E24C51">
              <w:rPr>
                <w:rFonts w:cs="Arial"/>
                <w:sz w:val="20"/>
              </w:rPr>
              <w:t>Transito</w:t>
            </w:r>
            <w:proofErr w:type="spellEnd"/>
            <w:r w:rsidRPr="00E24C51">
              <w:rPr>
                <w:rFonts w:cs="Arial"/>
                <w:sz w:val="20"/>
              </w:rPr>
              <w:t xml:space="preserve"> de vehículos por la autopista cargados con productos químicos.  </w:t>
            </w:r>
          </w:p>
        </w:tc>
        <w:tc>
          <w:tcPr>
            <w:tcW w:w="2126" w:type="dxa"/>
            <w:shd w:val="clear" w:color="auto" w:fill="2BF56E"/>
            <w:vAlign w:val="center"/>
          </w:tcPr>
          <w:p w:rsidR="00E24C51" w:rsidRPr="00E24C51" w:rsidRDefault="00E24C51" w:rsidP="00E24C51">
            <w:pPr>
              <w:pStyle w:val="Textoindependiente"/>
              <w:ind w:left="567"/>
              <w:jc w:val="center"/>
              <w:rPr>
                <w:rFonts w:cs="Arial"/>
                <w:sz w:val="20"/>
              </w:rPr>
            </w:pPr>
            <w:r w:rsidRPr="00E24C51">
              <w:rPr>
                <w:rFonts w:cs="Arial"/>
                <w:sz w:val="20"/>
              </w:rPr>
              <w:t>POSIBLE</w:t>
            </w:r>
          </w:p>
        </w:tc>
      </w:tr>
      <w:tr w:rsidR="00E24C51" w:rsidRPr="00E24C51" w:rsidTr="00E24C51">
        <w:tc>
          <w:tcPr>
            <w:tcW w:w="8561" w:type="dxa"/>
            <w:gridSpan w:val="3"/>
            <w:shd w:val="clear" w:color="auto" w:fill="A0A0A0"/>
            <w:vAlign w:val="center"/>
          </w:tcPr>
          <w:p w:rsidR="00E24C51" w:rsidRPr="00E24C51" w:rsidRDefault="00E24C51" w:rsidP="00E24C51">
            <w:pPr>
              <w:pStyle w:val="Textoindependiente"/>
              <w:ind w:left="567"/>
              <w:jc w:val="left"/>
              <w:rPr>
                <w:rFonts w:cs="Arial"/>
                <w:sz w:val="20"/>
              </w:rPr>
            </w:pPr>
            <w:r w:rsidRPr="00E24C51">
              <w:rPr>
                <w:rFonts w:cs="Arial"/>
                <w:sz w:val="20"/>
              </w:rPr>
              <w:lastRenderedPageBreak/>
              <w:t>ANTROPICOS</w:t>
            </w:r>
          </w:p>
        </w:tc>
      </w:tr>
      <w:tr w:rsidR="00E24C51" w:rsidRPr="00E24C51" w:rsidTr="00E24C51">
        <w:tc>
          <w:tcPr>
            <w:tcW w:w="2590" w:type="dxa"/>
            <w:vAlign w:val="center"/>
          </w:tcPr>
          <w:p w:rsidR="00E24C51" w:rsidRPr="00E24C51" w:rsidRDefault="00E24C51" w:rsidP="00E24C51">
            <w:pPr>
              <w:tabs>
                <w:tab w:val="left" w:pos="4253"/>
                <w:tab w:val="left" w:pos="4395"/>
              </w:tabs>
              <w:ind w:left="567"/>
              <w:rPr>
                <w:rFonts w:ascii="Arial" w:hAnsi="Arial" w:cs="Arial"/>
                <w:b w:val="0"/>
                <w:i w:val="0"/>
                <w:sz w:val="20"/>
                <w:szCs w:val="20"/>
              </w:rPr>
            </w:pPr>
            <w:r w:rsidRPr="00E24C51">
              <w:rPr>
                <w:rFonts w:ascii="Arial" w:hAnsi="Arial" w:cs="Arial"/>
                <w:b w:val="0"/>
                <w:i w:val="0"/>
                <w:sz w:val="20"/>
                <w:szCs w:val="20"/>
              </w:rPr>
              <w:t>Riesgo publico</w:t>
            </w:r>
          </w:p>
        </w:tc>
        <w:tc>
          <w:tcPr>
            <w:tcW w:w="3845" w:type="dxa"/>
            <w:vAlign w:val="center"/>
          </w:tcPr>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Delincuencia común y/o grupos armados </w:t>
            </w:r>
          </w:p>
        </w:tc>
        <w:tc>
          <w:tcPr>
            <w:tcW w:w="2126" w:type="dxa"/>
            <w:shd w:val="clear" w:color="auto" w:fill="FFFF00"/>
          </w:tcPr>
          <w:p w:rsidR="00E24C51" w:rsidRPr="00E24C51" w:rsidRDefault="00E24C51" w:rsidP="00E24C51">
            <w:pPr>
              <w:pStyle w:val="Textoindependiente"/>
              <w:ind w:left="567"/>
              <w:jc w:val="center"/>
              <w:rPr>
                <w:rFonts w:cs="Arial"/>
                <w:sz w:val="20"/>
              </w:rPr>
            </w:pPr>
            <w:r w:rsidRPr="00E24C51">
              <w:rPr>
                <w:rFonts w:cs="Arial"/>
                <w:sz w:val="20"/>
              </w:rPr>
              <w:t>PROBABLE</w:t>
            </w:r>
          </w:p>
        </w:tc>
      </w:tr>
      <w:tr w:rsidR="00E24C51" w:rsidRPr="00E24C51" w:rsidTr="00E24C51">
        <w:tc>
          <w:tcPr>
            <w:tcW w:w="2590" w:type="dxa"/>
            <w:vAlign w:val="center"/>
          </w:tcPr>
          <w:p w:rsidR="00E24C51" w:rsidRPr="00E24C51" w:rsidRDefault="00E24C51" w:rsidP="00E24C51">
            <w:pPr>
              <w:tabs>
                <w:tab w:val="left" w:pos="4253"/>
                <w:tab w:val="left" w:pos="4395"/>
              </w:tabs>
              <w:ind w:left="567"/>
              <w:rPr>
                <w:rFonts w:ascii="Arial" w:hAnsi="Arial" w:cs="Arial"/>
                <w:b w:val="0"/>
                <w:i w:val="0"/>
                <w:sz w:val="20"/>
                <w:szCs w:val="20"/>
              </w:rPr>
            </w:pPr>
            <w:r w:rsidRPr="00E24C51">
              <w:rPr>
                <w:rFonts w:ascii="Arial" w:hAnsi="Arial" w:cs="Arial"/>
                <w:b w:val="0"/>
                <w:i w:val="0"/>
                <w:sz w:val="20"/>
                <w:szCs w:val="20"/>
              </w:rPr>
              <w:t xml:space="preserve">Accidente aéreo </w:t>
            </w:r>
          </w:p>
        </w:tc>
        <w:tc>
          <w:tcPr>
            <w:tcW w:w="3845" w:type="dxa"/>
            <w:vAlign w:val="center"/>
          </w:tcPr>
          <w:p w:rsidR="00E24C51" w:rsidRPr="00E24C51" w:rsidRDefault="00E24C51" w:rsidP="00E24C51">
            <w:pPr>
              <w:pStyle w:val="Textoindependiente"/>
              <w:ind w:left="567"/>
              <w:rPr>
                <w:rFonts w:cs="Arial"/>
                <w:sz w:val="20"/>
              </w:rPr>
            </w:pPr>
            <w:r w:rsidRPr="00E24C51">
              <w:rPr>
                <w:rFonts w:cs="Arial"/>
                <w:sz w:val="20"/>
              </w:rPr>
              <w:t xml:space="preserve">Ruta de </w:t>
            </w:r>
            <w:proofErr w:type="spellStart"/>
            <w:r w:rsidRPr="00E24C51">
              <w:rPr>
                <w:rFonts w:cs="Arial"/>
                <w:sz w:val="20"/>
              </w:rPr>
              <w:t>transito</w:t>
            </w:r>
            <w:proofErr w:type="spellEnd"/>
            <w:r w:rsidRPr="00E24C51">
              <w:rPr>
                <w:rFonts w:cs="Arial"/>
                <w:sz w:val="20"/>
              </w:rPr>
              <w:t xml:space="preserve"> aéreo </w:t>
            </w:r>
          </w:p>
        </w:tc>
        <w:tc>
          <w:tcPr>
            <w:tcW w:w="2126" w:type="dxa"/>
            <w:shd w:val="clear" w:color="auto" w:fill="FFFF00"/>
          </w:tcPr>
          <w:p w:rsidR="00E24C51" w:rsidRPr="00E24C51" w:rsidRDefault="00E24C51" w:rsidP="00E24C51">
            <w:pPr>
              <w:pStyle w:val="Textoindependiente"/>
              <w:ind w:left="567"/>
              <w:jc w:val="center"/>
              <w:rPr>
                <w:rFonts w:cs="Arial"/>
                <w:sz w:val="20"/>
              </w:rPr>
            </w:pPr>
            <w:r w:rsidRPr="00E24C51">
              <w:rPr>
                <w:rFonts w:cs="Arial"/>
                <w:sz w:val="20"/>
              </w:rPr>
              <w:t>PROBABLE</w:t>
            </w:r>
          </w:p>
        </w:tc>
      </w:tr>
    </w:tbl>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r w:rsidRPr="00E24C51">
        <w:rPr>
          <w:rFonts w:ascii="Arial" w:hAnsi="Arial" w:cs="Arial"/>
          <w:b w:val="0"/>
          <w:sz w:val="20"/>
          <w:szCs w:val="20"/>
        </w:rPr>
        <w:br w:type="page"/>
      </w:r>
      <w:bookmarkStart w:id="77" w:name="_Toc194715851"/>
      <w:r w:rsidRPr="00E24C51">
        <w:rPr>
          <w:rFonts w:ascii="Arial" w:hAnsi="Arial" w:cs="Arial"/>
          <w:b w:val="0"/>
          <w:color w:val="000000"/>
          <w:sz w:val="20"/>
          <w:szCs w:val="20"/>
          <w14:textFill>
            <w14:solidFill>
              <w14:srgbClr w14:val="000000">
                <w14:lumMod w14:val="75000"/>
              </w14:srgbClr>
            </w14:solidFill>
          </w14:textFill>
        </w:rPr>
        <w:lastRenderedPageBreak/>
        <w:t>13. ANÁLISIS DE VULNERABILIDAD EN LAS PERSONAS</w:t>
      </w:r>
      <w:bookmarkEnd w:id="77"/>
    </w:p>
    <w:tbl>
      <w:tblPr>
        <w:tblW w:w="9748" w:type="dxa"/>
        <w:jc w:val="center"/>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9"/>
        <w:gridCol w:w="1909"/>
      </w:tblGrid>
      <w:tr w:rsidR="00E24C51" w:rsidRPr="00E24C51" w:rsidTr="00201149">
        <w:trPr>
          <w:jc w:val="center"/>
        </w:trPr>
        <w:tc>
          <w:tcPr>
            <w:tcW w:w="7839" w:type="dxa"/>
            <w:shd w:val="clear" w:color="auto" w:fill="A0A0A0"/>
          </w:tcPr>
          <w:p w:rsidR="00E24C51" w:rsidRPr="00E24C51" w:rsidRDefault="00E24C51" w:rsidP="00E24C51">
            <w:pPr>
              <w:pStyle w:val="Textoindependiente"/>
              <w:ind w:left="567"/>
              <w:rPr>
                <w:rFonts w:cs="Arial"/>
                <w:sz w:val="20"/>
              </w:rPr>
            </w:pPr>
            <w:r w:rsidRPr="00E24C51">
              <w:rPr>
                <w:rFonts w:cs="Arial"/>
                <w:sz w:val="20"/>
              </w:rPr>
              <w:t>ORGANIZACIÓN PARA EMERGENCIAS</w:t>
            </w:r>
          </w:p>
        </w:tc>
        <w:tc>
          <w:tcPr>
            <w:tcW w:w="1909" w:type="dxa"/>
            <w:shd w:val="clear" w:color="auto" w:fill="A0A0A0"/>
          </w:tcPr>
          <w:p w:rsidR="00E24C51" w:rsidRPr="00E24C51" w:rsidRDefault="00E24C51" w:rsidP="00E24C51">
            <w:pPr>
              <w:pStyle w:val="Textoindependiente"/>
              <w:ind w:left="567"/>
              <w:rPr>
                <w:rFonts w:cs="Arial"/>
                <w:sz w:val="20"/>
              </w:rPr>
            </w:pPr>
            <w:r w:rsidRPr="00E24C51">
              <w:rPr>
                <w:rFonts w:cs="Arial"/>
                <w:sz w:val="20"/>
              </w:rPr>
              <w:t>CALIFICACIÓN</w:t>
            </w:r>
          </w:p>
        </w:tc>
      </w:tr>
      <w:tr w:rsidR="00E24C51" w:rsidRPr="00E24C51" w:rsidTr="00201149">
        <w:trPr>
          <w:trHeight w:val="442"/>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Existen criterios claros y específicos por escrito para las situaciones de emergencias en las cuales se evacuará en la IPS.</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Se tienen previstas áreas para realizar procedimientos de expansión hospitalaria en caso de emergencia.</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Se han preseleccionado y señalizado puntos Extensión funcional de las  redes de servicio básico como agua, oxígeno, electricidad, telefonía u otras a las áreas de expansión de forma temporal para dar soporte a las acciones asistenciales.</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Existe una política general en seguridad donde se indica la prevención y la preparación para afrontar una emergencia</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Disponen de un plan de atención de desastres actualizado y conocido</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 xml:space="preserve">Existe comité de emergencias y tiene funciones </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 xml:space="preserve">La IPS participa y promueve activamente el programa de capacitación para emergencias </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Existe brigada de emergencias adecuadamente capacitada</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Existen instrumentos o formatos para realizar inspecciones a las áreas, para identificar condiciones inseguras que puedan generar emergencias.</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Existen instrumentos o formatos para realizar inspecciones a los equipos utilizados para emergencias</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trHeight w:val="1044"/>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 xml:space="preserve">En la entrada del edificio o en cada piso </w:t>
            </w:r>
          </w:p>
          <w:p w:rsidR="00E24C51" w:rsidRPr="00E24C51" w:rsidRDefault="00E24C51" w:rsidP="00E24C51">
            <w:pPr>
              <w:pStyle w:val="Textoindependiente"/>
              <w:ind w:left="567"/>
              <w:rPr>
                <w:rFonts w:cs="Arial"/>
                <w:sz w:val="20"/>
              </w:rPr>
            </w:pPr>
            <w:r w:rsidRPr="00E24C51">
              <w:rPr>
                <w:rFonts w:cs="Arial"/>
                <w:sz w:val="20"/>
              </w:rPr>
              <w:t>Existe o es visible un plano de evacuación en cada piso</w:t>
            </w:r>
          </w:p>
          <w:p w:rsidR="00E24C51" w:rsidRPr="00E24C51" w:rsidRDefault="00E24C51" w:rsidP="00E24C51">
            <w:pPr>
              <w:pStyle w:val="Textoindependiente"/>
              <w:ind w:left="567"/>
              <w:rPr>
                <w:rFonts w:cs="Arial"/>
                <w:sz w:val="20"/>
              </w:rPr>
            </w:pPr>
            <w:r w:rsidRPr="00E24C51">
              <w:rPr>
                <w:rFonts w:cs="Arial"/>
                <w:sz w:val="20"/>
              </w:rPr>
              <w:t>No existe un plano de evacuación en cada piso pero alguien le suministraría información.</w:t>
            </w:r>
          </w:p>
          <w:p w:rsidR="00E24C51" w:rsidRPr="00E24C51" w:rsidRDefault="00E24C51" w:rsidP="00E24C51">
            <w:pPr>
              <w:pStyle w:val="Textoindependiente"/>
              <w:ind w:left="567"/>
              <w:rPr>
                <w:rFonts w:cs="Arial"/>
                <w:sz w:val="20"/>
              </w:rPr>
            </w:pPr>
            <w:r w:rsidRPr="00E24C51">
              <w:rPr>
                <w:rFonts w:cs="Arial"/>
                <w:sz w:val="20"/>
              </w:rPr>
              <w:t>No existe información</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highlight w:val="yellow"/>
              </w:rPr>
              <w:t>0.5</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Alarma para evacuación</w:t>
            </w:r>
          </w:p>
          <w:p w:rsidR="00E24C51" w:rsidRPr="00E24C51" w:rsidRDefault="00E24C51" w:rsidP="00E24C51">
            <w:pPr>
              <w:pStyle w:val="Textoindependiente"/>
              <w:ind w:left="567"/>
              <w:rPr>
                <w:rFonts w:cs="Arial"/>
                <w:sz w:val="20"/>
              </w:rPr>
            </w:pPr>
            <w:proofErr w:type="spellStart"/>
            <w:r w:rsidRPr="00E24C51">
              <w:rPr>
                <w:rFonts w:cs="Arial"/>
                <w:sz w:val="20"/>
              </w:rPr>
              <w:t>Esta</w:t>
            </w:r>
            <w:proofErr w:type="spellEnd"/>
            <w:r w:rsidRPr="00E24C51">
              <w:rPr>
                <w:rFonts w:cs="Arial"/>
                <w:sz w:val="20"/>
              </w:rPr>
              <w:t xml:space="preserve"> instalada y es funcional.</w:t>
            </w:r>
          </w:p>
          <w:p w:rsidR="00E24C51" w:rsidRPr="00E24C51" w:rsidRDefault="00E24C51" w:rsidP="00E24C51">
            <w:pPr>
              <w:pStyle w:val="Textoindependiente"/>
              <w:ind w:left="567"/>
              <w:rPr>
                <w:rFonts w:cs="Arial"/>
                <w:sz w:val="20"/>
              </w:rPr>
            </w:pPr>
            <w:r w:rsidRPr="00E24C51">
              <w:rPr>
                <w:rFonts w:cs="Arial"/>
                <w:sz w:val="20"/>
              </w:rPr>
              <w:t>Es funcional solo un sector, bajo ciertas condiciones.</w:t>
            </w:r>
          </w:p>
          <w:p w:rsidR="00E24C51" w:rsidRPr="00E24C51" w:rsidRDefault="00E24C51" w:rsidP="00E24C51">
            <w:pPr>
              <w:pStyle w:val="Textoindependiente"/>
              <w:ind w:left="567"/>
              <w:rPr>
                <w:rFonts w:cs="Arial"/>
                <w:sz w:val="20"/>
              </w:rPr>
            </w:pPr>
            <w:r w:rsidRPr="00E24C51">
              <w:rPr>
                <w:rFonts w:cs="Arial"/>
                <w:sz w:val="20"/>
              </w:rPr>
              <w:t>Es solo un proyecto que se menciona ocasionalmente</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Los ocupantes del edificio</w:t>
            </w:r>
          </w:p>
          <w:p w:rsidR="00E24C51" w:rsidRPr="00E24C51" w:rsidRDefault="00E24C51" w:rsidP="00E24C51">
            <w:pPr>
              <w:pStyle w:val="Textoindependiente"/>
              <w:ind w:left="567"/>
              <w:rPr>
                <w:rFonts w:cs="Arial"/>
                <w:sz w:val="20"/>
              </w:rPr>
            </w:pPr>
            <w:r w:rsidRPr="00E24C51">
              <w:rPr>
                <w:rFonts w:cs="Arial"/>
                <w:sz w:val="20"/>
              </w:rPr>
              <w:t>Siempre son los mismos con muy pocos visitantes</w:t>
            </w:r>
          </w:p>
          <w:p w:rsidR="00E24C51" w:rsidRPr="00E24C51" w:rsidRDefault="00E24C51" w:rsidP="00E24C51">
            <w:pPr>
              <w:pStyle w:val="Textoindependiente"/>
              <w:ind w:left="567"/>
              <w:rPr>
                <w:rFonts w:cs="Arial"/>
                <w:sz w:val="20"/>
              </w:rPr>
            </w:pPr>
            <w:r w:rsidRPr="00E24C51">
              <w:rPr>
                <w:rFonts w:cs="Arial"/>
                <w:sz w:val="20"/>
              </w:rPr>
              <w:t xml:space="preserve">Con un alto </w:t>
            </w:r>
            <w:proofErr w:type="spellStart"/>
            <w:r w:rsidRPr="00E24C51">
              <w:rPr>
                <w:rFonts w:cs="Arial"/>
                <w:sz w:val="20"/>
              </w:rPr>
              <w:t>numero</w:t>
            </w:r>
            <w:proofErr w:type="spellEnd"/>
            <w:r w:rsidRPr="00E24C51">
              <w:rPr>
                <w:rFonts w:cs="Arial"/>
                <w:sz w:val="20"/>
              </w:rPr>
              <w:t xml:space="preserve"> de visitantes</w:t>
            </w:r>
          </w:p>
          <w:p w:rsidR="00E24C51" w:rsidRPr="00E24C51" w:rsidRDefault="00E24C51" w:rsidP="00E24C51">
            <w:pPr>
              <w:pStyle w:val="Textoindependiente"/>
              <w:ind w:left="567"/>
              <w:rPr>
                <w:rFonts w:cs="Arial"/>
                <w:sz w:val="20"/>
              </w:rPr>
            </w:pPr>
            <w:r w:rsidRPr="00E24C51">
              <w:rPr>
                <w:rFonts w:cs="Arial"/>
                <w:sz w:val="20"/>
              </w:rPr>
              <w:t>La gran mayoría son visitantes</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color w:val="000000"/>
                <w:sz w:val="20"/>
              </w:rPr>
            </w:pPr>
            <w:r w:rsidRPr="00E24C51">
              <w:rPr>
                <w:rFonts w:cs="Arial"/>
                <w:color w:val="000000"/>
                <w:sz w:val="20"/>
              </w:rPr>
              <w:t>Señalización para la evacuación</w:t>
            </w:r>
          </w:p>
          <w:p w:rsidR="00E24C51" w:rsidRPr="00E24C51" w:rsidRDefault="00E24C51" w:rsidP="00E24C51">
            <w:pPr>
              <w:pStyle w:val="Textoindependiente"/>
              <w:ind w:left="567"/>
              <w:rPr>
                <w:rFonts w:cs="Arial"/>
                <w:color w:val="000000"/>
                <w:sz w:val="20"/>
              </w:rPr>
            </w:pPr>
            <w:r w:rsidRPr="00E24C51">
              <w:rPr>
                <w:rFonts w:cs="Arial"/>
                <w:color w:val="000000"/>
                <w:sz w:val="20"/>
              </w:rPr>
              <w:t>Es fácil de ver desde diferentes partes y es fácilmente reconocible</w:t>
            </w:r>
          </w:p>
          <w:p w:rsidR="00E24C51" w:rsidRPr="00E24C51" w:rsidRDefault="00E24C51" w:rsidP="00E24C51">
            <w:pPr>
              <w:pStyle w:val="Textoindependiente"/>
              <w:ind w:left="567"/>
              <w:rPr>
                <w:rFonts w:cs="Arial"/>
                <w:color w:val="000000"/>
                <w:sz w:val="20"/>
              </w:rPr>
            </w:pPr>
            <w:proofErr w:type="spellStart"/>
            <w:r w:rsidRPr="00E24C51">
              <w:rPr>
                <w:rFonts w:cs="Arial"/>
                <w:color w:val="000000"/>
                <w:sz w:val="20"/>
              </w:rPr>
              <w:t>Esta</w:t>
            </w:r>
            <w:proofErr w:type="spellEnd"/>
            <w:r w:rsidRPr="00E24C51">
              <w:rPr>
                <w:rFonts w:cs="Arial"/>
                <w:color w:val="000000"/>
                <w:sz w:val="20"/>
              </w:rPr>
              <w:t xml:space="preserve"> muy oculta y no es fácilmente reverenciable</w:t>
            </w:r>
          </w:p>
          <w:p w:rsidR="00E24C51" w:rsidRPr="00E24C51" w:rsidRDefault="00E24C51" w:rsidP="00E24C51">
            <w:pPr>
              <w:pStyle w:val="Textoindependiente"/>
              <w:ind w:left="567"/>
              <w:rPr>
                <w:rFonts w:cs="Arial"/>
                <w:color w:val="000000"/>
                <w:sz w:val="20"/>
              </w:rPr>
            </w:pPr>
            <w:r w:rsidRPr="00E24C51">
              <w:rPr>
                <w:rFonts w:cs="Arial"/>
                <w:color w:val="000000"/>
                <w:sz w:val="20"/>
              </w:rPr>
              <w:t>No existe una adecuada señalización</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color w:val="000000"/>
                <w:sz w:val="20"/>
              </w:rPr>
            </w:pPr>
            <w:r w:rsidRPr="00E24C51">
              <w:rPr>
                <w:rFonts w:cs="Arial"/>
                <w:color w:val="000000"/>
                <w:sz w:val="20"/>
                <w:highlight w:val="yellow"/>
              </w:rPr>
              <w:t>1</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Los visitante del edificio conocen las rutas de evacuación</w:t>
            </w:r>
          </w:p>
          <w:p w:rsidR="00E24C51" w:rsidRPr="00E24C51" w:rsidRDefault="00E24C51" w:rsidP="00E24C51">
            <w:pPr>
              <w:pStyle w:val="Textoindependiente"/>
              <w:ind w:left="567"/>
              <w:rPr>
                <w:rFonts w:cs="Arial"/>
                <w:sz w:val="20"/>
              </w:rPr>
            </w:pPr>
            <w:r w:rsidRPr="00E24C51">
              <w:rPr>
                <w:rFonts w:cs="Arial"/>
                <w:sz w:val="20"/>
              </w:rPr>
              <w:t>Fácil y rápidamente gracias a la adecuada señalización.</w:t>
            </w:r>
          </w:p>
          <w:p w:rsidR="00E24C51" w:rsidRPr="00E24C51" w:rsidRDefault="00E24C51" w:rsidP="00E24C51">
            <w:pPr>
              <w:pStyle w:val="Textoindependiente"/>
              <w:ind w:left="567"/>
              <w:rPr>
                <w:rFonts w:cs="Arial"/>
                <w:sz w:val="20"/>
              </w:rPr>
            </w:pPr>
            <w:r w:rsidRPr="00E24C51">
              <w:rPr>
                <w:rFonts w:cs="Arial"/>
                <w:sz w:val="20"/>
              </w:rPr>
              <w:t>Difícil debido a una señalización deficiente y poco visible</w:t>
            </w:r>
          </w:p>
          <w:p w:rsidR="00E24C51" w:rsidRPr="00E24C51" w:rsidRDefault="00E24C51" w:rsidP="00E24C51">
            <w:pPr>
              <w:pStyle w:val="Textoindependiente"/>
              <w:ind w:left="567"/>
              <w:rPr>
                <w:rFonts w:cs="Arial"/>
                <w:sz w:val="20"/>
              </w:rPr>
            </w:pPr>
            <w:r w:rsidRPr="00E24C51">
              <w:rPr>
                <w:rFonts w:cs="Arial"/>
                <w:sz w:val="20"/>
              </w:rPr>
              <w:t>No las reconocerían fácilmente.</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Sistemas de iluminación para emergencias</w:t>
            </w:r>
          </w:p>
          <w:p w:rsidR="00E24C51" w:rsidRPr="00E24C51" w:rsidRDefault="00E24C51" w:rsidP="00E24C51">
            <w:pPr>
              <w:pStyle w:val="Textoindependiente"/>
              <w:ind w:left="567"/>
              <w:rPr>
                <w:rFonts w:cs="Arial"/>
                <w:sz w:val="20"/>
              </w:rPr>
            </w:pPr>
            <w:r w:rsidRPr="00E24C51">
              <w:rPr>
                <w:rFonts w:cs="Arial"/>
                <w:sz w:val="20"/>
              </w:rPr>
              <w:t>Las rutas de evacuación cuentan con iluminación de emergencias</w:t>
            </w:r>
          </w:p>
          <w:p w:rsidR="00E24C51" w:rsidRPr="00E24C51" w:rsidRDefault="00E24C51" w:rsidP="00E24C51">
            <w:pPr>
              <w:pStyle w:val="Textoindependiente"/>
              <w:ind w:left="567"/>
              <w:rPr>
                <w:rFonts w:cs="Arial"/>
                <w:sz w:val="20"/>
              </w:rPr>
            </w:pPr>
            <w:r w:rsidRPr="00E24C51">
              <w:rPr>
                <w:rFonts w:cs="Arial"/>
                <w:sz w:val="20"/>
              </w:rPr>
              <w:t>Deficiente de día y de noche.</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Sistemas de iluminación para emergencias</w:t>
            </w:r>
          </w:p>
          <w:p w:rsidR="00E24C51" w:rsidRPr="00E24C51" w:rsidRDefault="00E24C51" w:rsidP="00E24C51">
            <w:pPr>
              <w:pStyle w:val="Textoindependiente"/>
              <w:ind w:left="567"/>
              <w:rPr>
                <w:rFonts w:cs="Arial"/>
                <w:sz w:val="20"/>
              </w:rPr>
            </w:pPr>
            <w:r w:rsidRPr="00E24C51">
              <w:rPr>
                <w:rFonts w:cs="Arial"/>
                <w:sz w:val="20"/>
              </w:rPr>
              <w:t>Es de encendido automático en caso de corte de energía.</w:t>
            </w:r>
          </w:p>
          <w:p w:rsidR="00E24C51" w:rsidRPr="00E24C51" w:rsidRDefault="00E24C51" w:rsidP="00E24C51">
            <w:pPr>
              <w:pStyle w:val="Textoindependiente"/>
              <w:ind w:left="567"/>
              <w:rPr>
                <w:rFonts w:cs="Arial"/>
                <w:sz w:val="20"/>
              </w:rPr>
            </w:pPr>
            <w:r w:rsidRPr="00E24C51">
              <w:rPr>
                <w:rFonts w:cs="Arial"/>
                <w:sz w:val="20"/>
              </w:rPr>
              <w:t>Es de encendido manual en caso de corte de energía.</w:t>
            </w:r>
          </w:p>
          <w:p w:rsidR="00E24C51" w:rsidRPr="00E24C51" w:rsidRDefault="00E24C51" w:rsidP="00E24C51">
            <w:pPr>
              <w:pStyle w:val="Textoindependiente"/>
              <w:ind w:left="567"/>
              <w:rPr>
                <w:rFonts w:cs="Arial"/>
                <w:sz w:val="20"/>
              </w:rPr>
            </w:pPr>
            <w:r w:rsidRPr="00E24C51">
              <w:rPr>
                <w:rFonts w:cs="Arial"/>
                <w:sz w:val="20"/>
              </w:rPr>
              <w:t>No existe.</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Se han realizado simulacros</w:t>
            </w:r>
          </w:p>
          <w:p w:rsidR="00E24C51" w:rsidRPr="00E24C51" w:rsidRDefault="00E24C51" w:rsidP="00E24C51">
            <w:pPr>
              <w:pStyle w:val="Textoindependiente"/>
              <w:ind w:left="567"/>
              <w:rPr>
                <w:rFonts w:cs="Arial"/>
                <w:sz w:val="20"/>
              </w:rPr>
            </w:pPr>
            <w:r w:rsidRPr="00E24C51">
              <w:rPr>
                <w:rFonts w:cs="Arial"/>
                <w:sz w:val="20"/>
              </w:rPr>
              <w:t xml:space="preserve">Un simulacro en el </w:t>
            </w:r>
            <w:proofErr w:type="spellStart"/>
            <w:r w:rsidRPr="00E24C51">
              <w:rPr>
                <w:rFonts w:cs="Arial"/>
                <w:sz w:val="20"/>
              </w:rPr>
              <w:t>ultimo</w:t>
            </w:r>
            <w:proofErr w:type="spellEnd"/>
            <w:r w:rsidRPr="00E24C51">
              <w:rPr>
                <w:rFonts w:cs="Arial"/>
                <w:sz w:val="20"/>
              </w:rPr>
              <w:t xml:space="preserve"> año</w:t>
            </w:r>
          </w:p>
          <w:p w:rsidR="00E24C51" w:rsidRPr="00E24C51" w:rsidRDefault="00E24C51" w:rsidP="00E24C51">
            <w:pPr>
              <w:pStyle w:val="Textoindependiente"/>
              <w:ind w:left="567"/>
              <w:rPr>
                <w:rFonts w:cs="Arial"/>
                <w:sz w:val="20"/>
              </w:rPr>
            </w:pPr>
            <w:r w:rsidRPr="00E24C51">
              <w:rPr>
                <w:rFonts w:cs="Arial"/>
                <w:sz w:val="20"/>
              </w:rPr>
              <w:t>Un simulacro en los últimos dos años</w:t>
            </w:r>
          </w:p>
          <w:p w:rsidR="00E24C51" w:rsidRPr="00E24C51" w:rsidRDefault="00E24C51" w:rsidP="00E24C51">
            <w:pPr>
              <w:pStyle w:val="Textoindependiente"/>
              <w:ind w:left="567"/>
              <w:rPr>
                <w:rFonts w:cs="Arial"/>
                <w:sz w:val="20"/>
              </w:rPr>
            </w:pPr>
            <w:r w:rsidRPr="00E24C51">
              <w:rPr>
                <w:rFonts w:cs="Arial"/>
                <w:sz w:val="20"/>
              </w:rPr>
              <w:lastRenderedPageBreak/>
              <w:t>Ningún simulacro</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lastRenderedPageBreak/>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lastRenderedPageBreak/>
              <w:t>Entidades de socorro externas</w:t>
            </w:r>
          </w:p>
          <w:p w:rsidR="00E24C51" w:rsidRPr="00E24C51" w:rsidRDefault="00E24C51" w:rsidP="00E24C51">
            <w:pPr>
              <w:pStyle w:val="Textoindependiente"/>
              <w:ind w:left="567"/>
              <w:rPr>
                <w:rFonts w:cs="Arial"/>
                <w:sz w:val="20"/>
              </w:rPr>
            </w:pPr>
            <w:r w:rsidRPr="00E24C51">
              <w:rPr>
                <w:rFonts w:cs="Arial"/>
                <w:sz w:val="20"/>
              </w:rPr>
              <w:t xml:space="preserve">Conocen y participan activamente del plan de emergencias </w:t>
            </w:r>
            <w:proofErr w:type="spellStart"/>
            <w:r w:rsidRPr="00E24C51">
              <w:rPr>
                <w:rFonts w:cs="Arial"/>
                <w:sz w:val="20"/>
              </w:rPr>
              <w:t>dla</w:t>
            </w:r>
            <w:proofErr w:type="spellEnd"/>
            <w:r w:rsidRPr="00E24C51">
              <w:rPr>
                <w:rFonts w:cs="Arial"/>
                <w:sz w:val="20"/>
              </w:rPr>
              <w:t xml:space="preserve"> IPS</w:t>
            </w:r>
          </w:p>
          <w:p w:rsidR="00E24C51" w:rsidRPr="00E24C51" w:rsidRDefault="00E24C51" w:rsidP="00E24C51">
            <w:pPr>
              <w:pStyle w:val="Textoindependiente"/>
              <w:ind w:left="567"/>
              <w:rPr>
                <w:rFonts w:cs="Arial"/>
                <w:sz w:val="20"/>
              </w:rPr>
            </w:pPr>
            <w:r w:rsidRPr="00E24C51">
              <w:rPr>
                <w:rFonts w:cs="Arial"/>
                <w:sz w:val="20"/>
              </w:rPr>
              <w:t>Están identificadas pero no conocen ni participan del plan de emergencias</w:t>
            </w:r>
          </w:p>
          <w:p w:rsidR="00E24C51" w:rsidRPr="00E24C51" w:rsidRDefault="00E24C51" w:rsidP="00E24C51">
            <w:pPr>
              <w:pStyle w:val="Textoindependiente"/>
              <w:ind w:left="567"/>
              <w:rPr>
                <w:rFonts w:cs="Arial"/>
                <w:sz w:val="20"/>
              </w:rPr>
            </w:pPr>
            <w:r w:rsidRPr="00E24C51">
              <w:rPr>
                <w:rFonts w:cs="Arial"/>
                <w:sz w:val="20"/>
              </w:rPr>
              <w:t>No se tienen en cuenta</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Coordinador del plan de emergencias</w:t>
            </w:r>
          </w:p>
          <w:p w:rsidR="00E24C51" w:rsidRPr="00E24C51" w:rsidRDefault="00E24C51" w:rsidP="00E24C51">
            <w:pPr>
              <w:pStyle w:val="Textoindependiente"/>
              <w:ind w:left="567"/>
              <w:rPr>
                <w:rFonts w:cs="Arial"/>
                <w:sz w:val="20"/>
              </w:rPr>
            </w:pPr>
            <w:r w:rsidRPr="00E24C51">
              <w:rPr>
                <w:rFonts w:cs="Arial"/>
                <w:sz w:val="20"/>
              </w:rPr>
              <w:t xml:space="preserve">Existe y </w:t>
            </w:r>
            <w:proofErr w:type="spellStart"/>
            <w:r w:rsidRPr="00E24C51">
              <w:rPr>
                <w:rFonts w:cs="Arial"/>
                <w:sz w:val="20"/>
              </w:rPr>
              <w:t>esta</w:t>
            </w:r>
            <w:proofErr w:type="spellEnd"/>
            <w:r w:rsidRPr="00E24C51">
              <w:rPr>
                <w:rFonts w:cs="Arial"/>
                <w:sz w:val="20"/>
              </w:rPr>
              <w:t xml:space="preserve"> capacitado</w:t>
            </w:r>
          </w:p>
          <w:p w:rsidR="00E24C51" w:rsidRPr="00E24C51" w:rsidRDefault="00E24C51" w:rsidP="00E24C51">
            <w:pPr>
              <w:pStyle w:val="Textoindependiente"/>
              <w:ind w:left="567"/>
              <w:rPr>
                <w:rFonts w:cs="Arial"/>
                <w:sz w:val="20"/>
              </w:rPr>
            </w:pPr>
            <w:r w:rsidRPr="00E24C51">
              <w:rPr>
                <w:rFonts w:cs="Arial"/>
                <w:sz w:val="20"/>
              </w:rPr>
              <w:t xml:space="preserve">Existe pero no </w:t>
            </w:r>
            <w:proofErr w:type="spellStart"/>
            <w:r w:rsidRPr="00E24C51">
              <w:rPr>
                <w:rFonts w:cs="Arial"/>
                <w:sz w:val="20"/>
              </w:rPr>
              <w:t>esta</w:t>
            </w:r>
            <w:proofErr w:type="spellEnd"/>
            <w:r w:rsidRPr="00E24C51">
              <w:rPr>
                <w:rFonts w:cs="Arial"/>
                <w:sz w:val="20"/>
              </w:rPr>
              <w:t xml:space="preserve"> capacitado</w:t>
            </w:r>
          </w:p>
          <w:p w:rsidR="00E24C51" w:rsidRPr="00E24C51" w:rsidRDefault="00E24C51" w:rsidP="00E24C51">
            <w:pPr>
              <w:pStyle w:val="Textoindependiente"/>
              <w:ind w:left="567"/>
              <w:rPr>
                <w:rFonts w:cs="Arial"/>
                <w:sz w:val="20"/>
              </w:rPr>
            </w:pPr>
            <w:r w:rsidRPr="00E24C51">
              <w:rPr>
                <w:rFonts w:cs="Arial"/>
                <w:sz w:val="20"/>
              </w:rPr>
              <w:t>No existe</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brigada de emergencias</w:t>
            </w:r>
          </w:p>
          <w:p w:rsidR="00E24C51" w:rsidRPr="00E24C51" w:rsidRDefault="00E24C51" w:rsidP="00201149">
            <w:pPr>
              <w:pStyle w:val="Textoindependiente"/>
              <w:ind w:left="567"/>
              <w:jc w:val="center"/>
              <w:rPr>
                <w:rFonts w:cs="Arial"/>
                <w:sz w:val="20"/>
              </w:rPr>
            </w:pPr>
            <w:r w:rsidRPr="00E24C51">
              <w:rPr>
                <w:rFonts w:cs="Arial"/>
                <w:sz w:val="20"/>
              </w:rPr>
              <w:t xml:space="preserve">Existe y </w:t>
            </w:r>
            <w:proofErr w:type="spellStart"/>
            <w:r w:rsidRPr="00E24C51">
              <w:rPr>
                <w:rFonts w:cs="Arial"/>
                <w:sz w:val="20"/>
              </w:rPr>
              <w:t>esta</w:t>
            </w:r>
            <w:proofErr w:type="spellEnd"/>
            <w:r w:rsidRPr="00E24C51">
              <w:rPr>
                <w:rFonts w:cs="Arial"/>
                <w:sz w:val="20"/>
              </w:rPr>
              <w:t xml:space="preserve"> capacitada</w:t>
            </w:r>
          </w:p>
          <w:p w:rsidR="00E24C51" w:rsidRPr="00E24C51" w:rsidRDefault="00E24C51" w:rsidP="00E24C51">
            <w:pPr>
              <w:pStyle w:val="Textoindependiente"/>
              <w:ind w:left="567"/>
              <w:rPr>
                <w:rFonts w:cs="Arial"/>
                <w:sz w:val="20"/>
              </w:rPr>
            </w:pPr>
            <w:r w:rsidRPr="00E24C51">
              <w:rPr>
                <w:rFonts w:cs="Arial"/>
                <w:sz w:val="20"/>
              </w:rPr>
              <w:t xml:space="preserve">Existe y no </w:t>
            </w:r>
            <w:proofErr w:type="spellStart"/>
            <w:r w:rsidRPr="00E24C51">
              <w:rPr>
                <w:rFonts w:cs="Arial"/>
                <w:sz w:val="20"/>
              </w:rPr>
              <w:t>esta</w:t>
            </w:r>
            <w:proofErr w:type="spellEnd"/>
            <w:r w:rsidRPr="00E24C51">
              <w:rPr>
                <w:rFonts w:cs="Arial"/>
                <w:sz w:val="20"/>
              </w:rPr>
              <w:t xml:space="preserve"> capacitada</w:t>
            </w:r>
          </w:p>
          <w:p w:rsidR="00E24C51" w:rsidRPr="00E24C51" w:rsidRDefault="00E24C51" w:rsidP="00E24C51">
            <w:pPr>
              <w:pStyle w:val="Textoindependiente"/>
              <w:ind w:left="567"/>
              <w:rPr>
                <w:rFonts w:cs="Arial"/>
                <w:sz w:val="20"/>
              </w:rPr>
            </w:pPr>
            <w:r w:rsidRPr="00E24C51">
              <w:rPr>
                <w:rFonts w:cs="Arial"/>
                <w:sz w:val="20"/>
              </w:rPr>
              <w:t>No existe</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Sistemas contra incendios</w:t>
            </w:r>
          </w:p>
          <w:p w:rsidR="00E24C51" w:rsidRPr="00E24C51" w:rsidRDefault="00E24C51" w:rsidP="00E24C51">
            <w:pPr>
              <w:pStyle w:val="Textoindependiente"/>
              <w:ind w:left="567"/>
              <w:rPr>
                <w:rFonts w:cs="Arial"/>
                <w:sz w:val="20"/>
              </w:rPr>
            </w:pPr>
            <w:r w:rsidRPr="00E24C51">
              <w:rPr>
                <w:rFonts w:cs="Arial"/>
                <w:sz w:val="20"/>
              </w:rPr>
              <w:t>Es funcional</w:t>
            </w:r>
          </w:p>
          <w:p w:rsidR="00E24C51" w:rsidRPr="00E24C51" w:rsidRDefault="00E24C51" w:rsidP="00E24C51">
            <w:pPr>
              <w:pStyle w:val="Textoindependiente"/>
              <w:ind w:left="567"/>
              <w:rPr>
                <w:rFonts w:cs="Arial"/>
                <w:sz w:val="20"/>
              </w:rPr>
            </w:pPr>
            <w:r w:rsidRPr="00E24C51">
              <w:rPr>
                <w:rFonts w:cs="Arial"/>
                <w:sz w:val="20"/>
              </w:rPr>
              <w:t>Funciona parcialmente</w:t>
            </w:r>
          </w:p>
          <w:p w:rsidR="00E24C51" w:rsidRPr="00E24C51" w:rsidRDefault="00E24C51" w:rsidP="00E24C51">
            <w:pPr>
              <w:pStyle w:val="Textoindependiente"/>
              <w:ind w:left="567"/>
              <w:rPr>
                <w:rFonts w:cs="Arial"/>
                <w:sz w:val="20"/>
                <w:lang w:val="pt-BR"/>
              </w:rPr>
            </w:pPr>
            <w:r w:rsidRPr="00E24C51">
              <w:rPr>
                <w:rFonts w:cs="Arial"/>
                <w:sz w:val="20"/>
                <w:lang w:val="pt-BR"/>
              </w:rPr>
              <w:t>No existe o no funciona</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lang w:val="pt-BR"/>
              </w:rPr>
            </w:pPr>
            <w:r w:rsidRPr="00E24C51">
              <w:rPr>
                <w:rFonts w:cs="Arial"/>
                <w:sz w:val="20"/>
                <w:highlight w:val="yellow"/>
                <w:lang w:val="pt-BR"/>
              </w:rPr>
              <w:t>0.5</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Sistemas de detección</w:t>
            </w:r>
          </w:p>
          <w:p w:rsidR="00E24C51" w:rsidRPr="00E24C51" w:rsidRDefault="00E24C51" w:rsidP="00E24C51">
            <w:pPr>
              <w:pStyle w:val="Textoindependiente"/>
              <w:ind w:left="567"/>
              <w:rPr>
                <w:rFonts w:cs="Arial"/>
                <w:sz w:val="20"/>
              </w:rPr>
            </w:pPr>
            <w:r w:rsidRPr="00E24C51">
              <w:rPr>
                <w:rFonts w:cs="Arial"/>
                <w:sz w:val="20"/>
              </w:rPr>
              <w:t>El edificio pose sistema de detección de incendio revisado los últimos tres meses.</w:t>
            </w:r>
          </w:p>
          <w:p w:rsidR="00E24C51" w:rsidRPr="00E24C51" w:rsidRDefault="00E24C51" w:rsidP="00E24C51">
            <w:pPr>
              <w:pStyle w:val="Textoindependiente"/>
              <w:ind w:left="567"/>
              <w:rPr>
                <w:rFonts w:cs="Arial"/>
                <w:sz w:val="20"/>
              </w:rPr>
            </w:pPr>
            <w:r w:rsidRPr="00E24C51">
              <w:rPr>
                <w:rFonts w:cs="Arial"/>
                <w:sz w:val="20"/>
              </w:rPr>
              <w:t>Solo existen algunos detectores sin revisión y no cubren todas las áreas</w:t>
            </w:r>
          </w:p>
          <w:p w:rsidR="00E24C51" w:rsidRPr="00E24C51" w:rsidRDefault="00E24C51" w:rsidP="00E24C51">
            <w:pPr>
              <w:pStyle w:val="Textoindependiente"/>
              <w:ind w:left="567"/>
              <w:rPr>
                <w:rFonts w:cs="Arial"/>
                <w:sz w:val="20"/>
              </w:rPr>
            </w:pPr>
            <w:r w:rsidRPr="00E24C51">
              <w:rPr>
                <w:rFonts w:cs="Arial"/>
                <w:sz w:val="20"/>
              </w:rPr>
              <w:t>No existe ningún tipo de detector.</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señal de alarma</w:t>
            </w:r>
          </w:p>
          <w:p w:rsidR="00E24C51" w:rsidRPr="00E24C51" w:rsidRDefault="00E24C51" w:rsidP="00E24C51">
            <w:pPr>
              <w:pStyle w:val="Textoindependiente"/>
              <w:ind w:left="567"/>
              <w:rPr>
                <w:rFonts w:cs="Arial"/>
                <w:sz w:val="20"/>
              </w:rPr>
            </w:pPr>
            <w:r w:rsidRPr="00E24C51">
              <w:rPr>
                <w:rFonts w:cs="Arial"/>
                <w:sz w:val="20"/>
              </w:rPr>
              <w:t>Se encuentra o se ve claramente en todos los sitios.</w:t>
            </w:r>
          </w:p>
          <w:p w:rsidR="00E24C51" w:rsidRPr="00E24C51" w:rsidRDefault="00E24C51" w:rsidP="00E24C51">
            <w:pPr>
              <w:pStyle w:val="Textoindependiente"/>
              <w:ind w:left="567"/>
              <w:rPr>
                <w:rFonts w:cs="Arial"/>
                <w:sz w:val="20"/>
              </w:rPr>
            </w:pPr>
            <w:r w:rsidRPr="00E24C51">
              <w:rPr>
                <w:rFonts w:cs="Arial"/>
                <w:sz w:val="20"/>
              </w:rPr>
              <w:t>Algunas veces no se escucha y ni se ve claramente.  Los ocupantes no la conocen.</w:t>
            </w:r>
          </w:p>
          <w:p w:rsidR="00E24C51" w:rsidRPr="00E24C51" w:rsidRDefault="00E24C51" w:rsidP="00E24C51">
            <w:pPr>
              <w:pStyle w:val="Textoindependiente"/>
              <w:ind w:left="567"/>
              <w:rPr>
                <w:rFonts w:cs="Arial"/>
                <w:sz w:val="20"/>
              </w:rPr>
            </w:pPr>
            <w:r w:rsidRPr="00E24C51">
              <w:rPr>
                <w:rFonts w:cs="Arial"/>
                <w:sz w:val="20"/>
              </w:rPr>
              <w:t>Usualmente no se escucha, ni se ve.</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color w:val="000000"/>
                <w:sz w:val="20"/>
              </w:rPr>
            </w:pPr>
            <w:r w:rsidRPr="00E24C51">
              <w:rPr>
                <w:rFonts w:cs="Arial"/>
                <w:color w:val="000000"/>
                <w:sz w:val="20"/>
              </w:rPr>
              <w:t>Señalización para la evacuación</w:t>
            </w:r>
          </w:p>
          <w:p w:rsidR="00E24C51" w:rsidRPr="00E24C51" w:rsidRDefault="00E24C51" w:rsidP="00E24C51">
            <w:pPr>
              <w:pStyle w:val="Textoindependiente"/>
              <w:ind w:left="567"/>
              <w:rPr>
                <w:rFonts w:cs="Arial"/>
                <w:color w:val="000000"/>
                <w:sz w:val="20"/>
              </w:rPr>
            </w:pPr>
            <w:r w:rsidRPr="00E24C51">
              <w:rPr>
                <w:rFonts w:cs="Arial"/>
                <w:color w:val="000000"/>
                <w:sz w:val="20"/>
              </w:rPr>
              <w:t>Es fácil de ver desde todas partes y fácilmente reconocible.</w:t>
            </w:r>
          </w:p>
          <w:p w:rsidR="00E24C51" w:rsidRPr="00E24C51" w:rsidRDefault="00E24C51" w:rsidP="00E24C51">
            <w:pPr>
              <w:pStyle w:val="Textoindependiente"/>
              <w:ind w:left="567"/>
              <w:rPr>
                <w:rFonts w:cs="Arial"/>
                <w:color w:val="000000"/>
                <w:sz w:val="20"/>
              </w:rPr>
            </w:pPr>
            <w:proofErr w:type="spellStart"/>
            <w:r w:rsidRPr="00E24C51">
              <w:rPr>
                <w:rFonts w:cs="Arial"/>
                <w:color w:val="000000"/>
                <w:sz w:val="20"/>
              </w:rPr>
              <w:t>Esta</w:t>
            </w:r>
            <w:proofErr w:type="spellEnd"/>
            <w:r w:rsidRPr="00E24C51">
              <w:rPr>
                <w:rFonts w:cs="Arial"/>
                <w:color w:val="000000"/>
                <w:sz w:val="20"/>
              </w:rPr>
              <w:t xml:space="preserve"> muy oculta y no es fácilmente reverenciable.</w:t>
            </w:r>
          </w:p>
          <w:p w:rsidR="00E24C51" w:rsidRPr="00E24C51" w:rsidRDefault="00E24C51" w:rsidP="00E24C51">
            <w:pPr>
              <w:pStyle w:val="Textoindependiente"/>
              <w:ind w:left="567"/>
              <w:rPr>
                <w:rFonts w:cs="Arial"/>
                <w:color w:val="000000"/>
                <w:sz w:val="20"/>
              </w:rPr>
            </w:pPr>
            <w:r w:rsidRPr="00E24C51">
              <w:rPr>
                <w:rFonts w:cs="Arial"/>
                <w:color w:val="000000"/>
                <w:sz w:val="20"/>
              </w:rPr>
              <w:t>No existen croquis ni flechas de evacuación visibles y organizadas</w:t>
            </w:r>
          </w:p>
        </w:tc>
        <w:tc>
          <w:tcPr>
            <w:tcW w:w="1909" w:type="dxa"/>
            <w:vAlign w:val="center"/>
          </w:tcPr>
          <w:p w:rsidR="00E24C51" w:rsidRPr="00E24C51" w:rsidRDefault="00E24C51" w:rsidP="00E24C51">
            <w:pPr>
              <w:pStyle w:val="Textoindependiente"/>
              <w:ind w:left="567"/>
              <w:jc w:val="center"/>
              <w:rPr>
                <w:rFonts w:cs="Arial"/>
                <w:color w:val="000000"/>
                <w:sz w:val="20"/>
              </w:rPr>
            </w:pPr>
            <w:r w:rsidRPr="00E24C51">
              <w:rPr>
                <w:rFonts w:cs="Arial"/>
                <w:color w:val="000000"/>
                <w:sz w:val="20"/>
                <w:highlight w:val="yellow"/>
              </w:rPr>
              <w:t>0.5</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Los puntos de reunión en caso de evacuación (zonas de seguridad)</w:t>
            </w:r>
          </w:p>
          <w:p w:rsidR="00E24C51" w:rsidRPr="00E24C51" w:rsidRDefault="00E24C51" w:rsidP="00E24C51">
            <w:pPr>
              <w:pStyle w:val="Textoindependiente"/>
              <w:ind w:left="567"/>
              <w:rPr>
                <w:rFonts w:cs="Arial"/>
                <w:sz w:val="20"/>
              </w:rPr>
            </w:pPr>
            <w:r w:rsidRPr="00E24C51">
              <w:rPr>
                <w:rFonts w:cs="Arial"/>
                <w:sz w:val="20"/>
              </w:rPr>
              <w:t>Son amplios y seguros.</w:t>
            </w:r>
          </w:p>
          <w:p w:rsidR="00E24C51" w:rsidRPr="00E24C51" w:rsidRDefault="00E24C51" w:rsidP="00E24C51">
            <w:pPr>
              <w:pStyle w:val="Textoindependiente"/>
              <w:ind w:left="567"/>
              <w:rPr>
                <w:rFonts w:cs="Arial"/>
                <w:sz w:val="20"/>
              </w:rPr>
            </w:pPr>
            <w:r w:rsidRPr="00E24C51">
              <w:rPr>
                <w:rFonts w:cs="Arial"/>
                <w:sz w:val="20"/>
              </w:rPr>
              <w:t>Son amplios pero con algunos riesgos específicos.</w:t>
            </w:r>
          </w:p>
          <w:p w:rsidR="00E24C51" w:rsidRPr="00E24C51" w:rsidRDefault="00E24C51" w:rsidP="00E24C51">
            <w:pPr>
              <w:pStyle w:val="Textoindependiente"/>
              <w:ind w:left="567"/>
              <w:rPr>
                <w:rFonts w:cs="Arial"/>
                <w:sz w:val="20"/>
              </w:rPr>
            </w:pPr>
            <w:r w:rsidRPr="00E24C51">
              <w:rPr>
                <w:rFonts w:cs="Arial"/>
                <w:sz w:val="20"/>
              </w:rPr>
              <w:t>Son muy pequeños para la cantidad de personas a evacuar y presentan un riesgo mayor.</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Los puntos de reunión en caso de evacuación (zonas de seguridad)</w:t>
            </w:r>
          </w:p>
          <w:p w:rsidR="00E24C51" w:rsidRPr="00E24C51" w:rsidRDefault="00E24C51" w:rsidP="00E24C51">
            <w:pPr>
              <w:pStyle w:val="Textoindependiente"/>
              <w:ind w:left="567"/>
              <w:rPr>
                <w:rFonts w:cs="Arial"/>
                <w:sz w:val="20"/>
              </w:rPr>
            </w:pPr>
            <w:r w:rsidRPr="00E24C51">
              <w:rPr>
                <w:rFonts w:cs="Arial"/>
                <w:sz w:val="20"/>
              </w:rPr>
              <w:t>Están claramente establecidos y son conocidos por todos.</w:t>
            </w:r>
          </w:p>
          <w:p w:rsidR="00E24C51" w:rsidRPr="00E24C51" w:rsidRDefault="00E24C51" w:rsidP="00E24C51">
            <w:pPr>
              <w:pStyle w:val="Textoindependiente"/>
              <w:ind w:left="567"/>
              <w:rPr>
                <w:rFonts w:cs="Arial"/>
                <w:sz w:val="20"/>
              </w:rPr>
            </w:pPr>
            <w:r w:rsidRPr="00E24C51">
              <w:rPr>
                <w:rFonts w:cs="Arial"/>
                <w:sz w:val="20"/>
              </w:rPr>
              <w:t xml:space="preserve">Existen varios sitios posibles pero no han sido definidos como tales y nadie sabría </w:t>
            </w:r>
            <w:r w:rsidRPr="00E24C51">
              <w:rPr>
                <w:rFonts w:cs="Arial"/>
                <w:sz w:val="20"/>
              </w:rPr>
              <w:pgNum/>
            </w:r>
            <w:proofErr w:type="spellStart"/>
            <w:r w:rsidRPr="00E24C51">
              <w:rPr>
                <w:rFonts w:cs="Arial"/>
                <w:sz w:val="20"/>
              </w:rPr>
              <w:t>ogaza</w:t>
            </w:r>
            <w:proofErr w:type="spellEnd"/>
            <w:r w:rsidRPr="00E24C51">
              <w:rPr>
                <w:rFonts w:cs="Arial"/>
                <w:sz w:val="20"/>
              </w:rPr>
              <w:pgNum/>
            </w:r>
            <w:proofErr w:type="spellStart"/>
            <w:r w:rsidRPr="00E24C51">
              <w:rPr>
                <w:rFonts w:cs="Arial"/>
                <w:sz w:val="20"/>
              </w:rPr>
              <w:t>ciarlos</w:t>
            </w:r>
            <w:proofErr w:type="spellEnd"/>
            <w:r w:rsidRPr="00E24C51">
              <w:rPr>
                <w:rFonts w:cs="Arial"/>
                <w:sz w:val="20"/>
              </w:rPr>
              <w:t xml:space="preserve"> claramente.</w:t>
            </w:r>
          </w:p>
          <w:p w:rsidR="00E24C51" w:rsidRPr="00E24C51" w:rsidRDefault="00E24C51" w:rsidP="00E24C51">
            <w:pPr>
              <w:pStyle w:val="Textoindependiente"/>
              <w:ind w:left="567"/>
              <w:rPr>
                <w:rFonts w:cs="Arial"/>
                <w:sz w:val="20"/>
              </w:rPr>
            </w:pPr>
            <w:r w:rsidRPr="00E24C51">
              <w:rPr>
                <w:rFonts w:cs="Arial"/>
                <w:sz w:val="20"/>
              </w:rPr>
              <w:t>No existen puntos óptimos donde evacuar.</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Rutas de evacuación son</w:t>
            </w:r>
          </w:p>
          <w:p w:rsidR="00E24C51" w:rsidRPr="00E24C51" w:rsidRDefault="00E24C51" w:rsidP="00E24C51">
            <w:pPr>
              <w:pStyle w:val="Textoindependiente"/>
              <w:ind w:left="567"/>
              <w:rPr>
                <w:rFonts w:cs="Arial"/>
                <w:sz w:val="20"/>
              </w:rPr>
            </w:pPr>
            <w:r w:rsidRPr="00E24C51">
              <w:rPr>
                <w:rFonts w:cs="Arial"/>
                <w:sz w:val="20"/>
              </w:rPr>
              <w:t>Antideslizantes y seguras en todo el recorrido.</w:t>
            </w:r>
          </w:p>
          <w:p w:rsidR="00E24C51" w:rsidRPr="00E24C51" w:rsidRDefault="00E24C51" w:rsidP="00E24C51">
            <w:pPr>
              <w:pStyle w:val="Textoindependiente"/>
              <w:ind w:left="567"/>
              <w:rPr>
                <w:rFonts w:cs="Arial"/>
                <w:sz w:val="20"/>
              </w:rPr>
            </w:pPr>
            <w:r w:rsidRPr="00E24C51">
              <w:rPr>
                <w:rFonts w:cs="Arial"/>
                <w:sz w:val="20"/>
              </w:rPr>
              <w:t>Con obstáculos y tramos resbalosos.</w:t>
            </w:r>
          </w:p>
          <w:p w:rsidR="00E24C51" w:rsidRPr="00E24C51" w:rsidRDefault="00E24C51" w:rsidP="00E24C51">
            <w:pPr>
              <w:pStyle w:val="Textoindependiente"/>
              <w:ind w:left="567"/>
              <w:rPr>
                <w:rFonts w:cs="Arial"/>
                <w:sz w:val="20"/>
              </w:rPr>
            </w:pPr>
            <w:r w:rsidRPr="00E24C51">
              <w:rPr>
                <w:rFonts w:cs="Arial"/>
                <w:sz w:val="20"/>
              </w:rPr>
              <w:t>Altamente resbalosos, con obstáculos y bloqueos no franqueables</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Rutas de evacuación </w:t>
            </w:r>
          </w:p>
          <w:p w:rsidR="00E24C51" w:rsidRPr="00E24C51" w:rsidRDefault="00E24C51" w:rsidP="00E24C51">
            <w:pPr>
              <w:pStyle w:val="Textoindependiente"/>
              <w:ind w:left="567"/>
              <w:rPr>
                <w:rFonts w:cs="Arial"/>
                <w:sz w:val="20"/>
              </w:rPr>
            </w:pPr>
            <w:r w:rsidRPr="00E24C51">
              <w:rPr>
                <w:rFonts w:cs="Arial"/>
                <w:sz w:val="20"/>
              </w:rPr>
              <w:t>Existe una ruta exclusiva para evacuar, iluminada, señalizada y protegida.</w:t>
            </w:r>
          </w:p>
          <w:p w:rsidR="00E24C51" w:rsidRPr="00E24C51" w:rsidRDefault="00E24C51" w:rsidP="00E24C51">
            <w:pPr>
              <w:pStyle w:val="Textoindependiente"/>
              <w:ind w:left="567"/>
              <w:rPr>
                <w:rFonts w:cs="Arial"/>
                <w:sz w:val="20"/>
              </w:rPr>
            </w:pPr>
            <w:r w:rsidRPr="00E24C51">
              <w:rPr>
                <w:rFonts w:cs="Arial"/>
                <w:sz w:val="20"/>
              </w:rPr>
              <w:t>Presenta deficiencias en algunas de estas características</w:t>
            </w:r>
          </w:p>
          <w:p w:rsidR="00E24C51" w:rsidRPr="00E24C51" w:rsidRDefault="00E24C51" w:rsidP="00E24C51">
            <w:pPr>
              <w:pStyle w:val="Textoindependiente"/>
              <w:ind w:left="567"/>
              <w:rPr>
                <w:rFonts w:cs="Arial"/>
                <w:sz w:val="20"/>
              </w:rPr>
            </w:pPr>
            <w:r w:rsidRPr="00E24C51">
              <w:rPr>
                <w:rFonts w:cs="Arial"/>
                <w:sz w:val="20"/>
              </w:rPr>
              <w:t>No hay ruta exclusiva de evacuación</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ruta principal de evacuación</w:t>
            </w:r>
          </w:p>
          <w:p w:rsidR="00E24C51" w:rsidRPr="00E24C51" w:rsidRDefault="00E24C51" w:rsidP="00E24C51">
            <w:pPr>
              <w:pStyle w:val="Textoindependiente"/>
              <w:ind w:left="567"/>
              <w:rPr>
                <w:rFonts w:cs="Arial"/>
                <w:sz w:val="20"/>
              </w:rPr>
            </w:pPr>
            <w:r w:rsidRPr="00E24C51">
              <w:rPr>
                <w:rFonts w:cs="Arial"/>
                <w:sz w:val="20"/>
              </w:rPr>
              <w:t>Tiene ruta alterna y conocida.</w:t>
            </w:r>
          </w:p>
          <w:p w:rsidR="00E24C51" w:rsidRPr="00E24C51" w:rsidRDefault="00E24C51" w:rsidP="00E24C51">
            <w:pPr>
              <w:pStyle w:val="Textoindependiente"/>
              <w:ind w:left="567"/>
              <w:rPr>
                <w:rFonts w:cs="Arial"/>
                <w:sz w:val="20"/>
              </w:rPr>
            </w:pPr>
            <w:r w:rsidRPr="00E24C51">
              <w:rPr>
                <w:rFonts w:cs="Arial"/>
                <w:sz w:val="20"/>
              </w:rPr>
              <w:t>Tiene ruta alterna pero deficiente.</w:t>
            </w:r>
          </w:p>
          <w:p w:rsidR="00E24C51" w:rsidRPr="00E24C51" w:rsidRDefault="00E24C51" w:rsidP="00E24C51">
            <w:pPr>
              <w:pStyle w:val="Textoindependiente"/>
              <w:ind w:left="567"/>
              <w:rPr>
                <w:rFonts w:cs="Arial"/>
                <w:sz w:val="20"/>
              </w:rPr>
            </w:pPr>
            <w:r w:rsidRPr="00E24C51">
              <w:rPr>
                <w:rFonts w:cs="Arial"/>
                <w:sz w:val="20"/>
              </w:rPr>
              <w:t>No posee ruta alterna o no es conocida.</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Las rutas de circulación </w:t>
            </w:r>
          </w:p>
          <w:p w:rsidR="00E24C51" w:rsidRPr="00E24C51" w:rsidRDefault="00E24C51" w:rsidP="00E24C51">
            <w:pPr>
              <w:pStyle w:val="Textoindependiente"/>
              <w:ind w:left="567"/>
              <w:rPr>
                <w:rFonts w:cs="Arial"/>
                <w:sz w:val="20"/>
              </w:rPr>
            </w:pPr>
            <w:r w:rsidRPr="00E24C51">
              <w:rPr>
                <w:rFonts w:cs="Arial"/>
                <w:sz w:val="20"/>
              </w:rPr>
              <w:lastRenderedPageBreak/>
              <w:t>En general las rutas de acceso y circulación de trabajadores y visitantes son amplias y seguras.</w:t>
            </w:r>
          </w:p>
          <w:p w:rsidR="00E24C51" w:rsidRPr="00E24C51" w:rsidRDefault="00E24C51" w:rsidP="00E24C51">
            <w:pPr>
              <w:pStyle w:val="Textoindependiente"/>
              <w:ind w:left="567"/>
              <w:rPr>
                <w:rFonts w:cs="Arial"/>
                <w:sz w:val="20"/>
              </w:rPr>
            </w:pPr>
            <w:r w:rsidRPr="00E24C51">
              <w:rPr>
                <w:rFonts w:cs="Arial"/>
                <w:sz w:val="20"/>
              </w:rPr>
              <w:t>En algún punto de las rutas no se circula con facilidad por falta de espacio u obstáculos al paso.</w:t>
            </w:r>
          </w:p>
          <w:p w:rsidR="00E24C51" w:rsidRPr="00E24C51" w:rsidRDefault="00E24C51" w:rsidP="00E24C51">
            <w:pPr>
              <w:pStyle w:val="Textoindependiente"/>
              <w:ind w:left="567"/>
              <w:rPr>
                <w:rFonts w:cs="Arial"/>
                <w:sz w:val="20"/>
              </w:rPr>
            </w:pPr>
            <w:r w:rsidRPr="00E24C51">
              <w:rPr>
                <w:rFonts w:cs="Arial"/>
                <w:sz w:val="20"/>
              </w:rPr>
              <w:t>Son de difícil uso</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lastRenderedPageBreak/>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lastRenderedPageBreak/>
              <w:t>Las puertas de salida del edificio</w:t>
            </w:r>
          </w:p>
          <w:p w:rsidR="00E24C51" w:rsidRPr="00E24C51" w:rsidRDefault="00E24C51" w:rsidP="00E24C51">
            <w:pPr>
              <w:pStyle w:val="Textoindependiente"/>
              <w:ind w:left="567"/>
              <w:rPr>
                <w:rFonts w:cs="Arial"/>
                <w:sz w:val="20"/>
              </w:rPr>
            </w:pPr>
            <w:r w:rsidRPr="00E24C51">
              <w:rPr>
                <w:rFonts w:cs="Arial"/>
                <w:sz w:val="20"/>
              </w:rPr>
              <w:t>Las puertas cumplen con las medidas mínimas reglamentarias y de uso de cerraduras de seguridad.</w:t>
            </w:r>
          </w:p>
          <w:p w:rsidR="00E24C51" w:rsidRPr="00E24C51" w:rsidRDefault="00E24C51" w:rsidP="00E24C51">
            <w:pPr>
              <w:pStyle w:val="Textoindependiente"/>
              <w:ind w:left="567"/>
              <w:rPr>
                <w:rFonts w:cs="Arial"/>
                <w:sz w:val="20"/>
              </w:rPr>
            </w:pPr>
            <w:r w:rsidRPr="00E24C51">
              <w:rPr>
                <w:rFonts w:cs="Arial"/>
                <w:sz w:val="20"/>
              </w:rPr>
              <w:t>Solo algunas puertas permiten una salida rápida y posee cerradura de seguridad.</w:t>
            </w:r>
          </w:p>
          <w:p w:rsidR="00E24C51" w:rsidRPr="00E24C51" w:rsidRDefault="00E24C51" w:rsidP="00E24C51">
            <w:pPr>
              <w:pStyle w:val="Textoindependiente"/>
              <w:ind w:left="567"/>
              <w:rPr>
                <w:rFonts w:cs="Arial"/>
                <w:sz w:val="20"/>
              </w:rPr>
            </w:pPr>
            <w:r w:rsidRPr="00E24C51">
              <w:rPr>
                <w:rFonts w:cs="Arial"/>
                <w:sz w:val="20"/>
              </w:rPr>
              <w:t>Ninguna puerta es suficientemente amplia o brinda salida segura.</w:t>
            </w:r>
          </w:p>
        </w:tc>
        <w:tc>
          <w:tcPr>
            <w:tcW w:w="1909"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Disponen de un plan de atención de desastres actualizado y conocido por los empleados</w:t>
            </w:r>
          </w:p>
          <w:p w:rsidR="00E24C51" w:rsidRPr="00E24C51" w:rsidRDefault="00E24C51" w:rsidP="00E24C51">
            <w:pPr>
              <w:numPr>
                <w:ilvl w:val="0"/>
                <w:numId w:val="9"/>
              </w:numPr>
              <w:ind w:left="567"/>
              <w:jc w:val="both"/>
              <w:rPr>
                <w:rFonts w:ascii="Arial" w:hAnsi="Arial" w:cs="Arial"/>
                <w:b w:val="0"/>
                <w:i w:val="0"/>
                <w:sz w:val="20"/>
                <w:szCs w:val="20"/>
              </w:rPr>
            </w:pPr>
            <w:r w:rsidRPr="00E24C51">
              <w:rPr>
                <w:rFonts w:ascii="Arial" w:hAnsi="Arial" w:cs="Arial"/>
                <w:b w:val="0"/>
                <w:i w:val="0"/>
                <w:sz w:val="20"/>
                <w:szCs w:val="20"/>
              </w:rPr>
              <w:t>se ha desarrollado mínimo por un semestre</w:t>
            </w:r>
          </w:p>
          <w:p w:rsidR="00E24C51" w:rsidRPr="00E24C51" w:rsidRDefault="00E24C51" w:rsidP="00E24C51">
            <w:pPr>
              <w:numPr>
                <w:ilvl w:val="0"/>
                <w:numId w:val="9"/>
              </w:numPr>
              <w:ind w:left="567"/>
              <w:jc w:val="both"/>
              <w:rPr>
                <w:rFonts w:ascii="Arial" w:hAnsi="Arial" w:cs="Arial"/>
                <w:b w:val="0"/>
                <w:i w:val="0"/>
                <w:sz w:val="20"/>
                <w:szCs w:val="20"/>
              </w:rPr>
            </w:pPr>
            <w:r w:rsidRPr="00E24C51">
              <w:rPr>
                <w:rFonts w:ascii="Arial" w:hAnsi="Arial" w:cs="Arial"/>
                <w:b w:val="0"/>
                <w:i w:val="0"/>
                <w:sz w:val="20"/>
                <w:szCs w:val="20"/>
              </w:rPr>
              <w:t>solamente recibe capacitación los integrantes de la brigada</w:t>
            </w:r>
          </w:p>
          <w:p w:rsidR="00E24C51" w:rsidRPr="00E24C51" w:rsidRDefault="00E24C51" w:rsidP="00E24C51">
            <w:pPr>
              <w:numPr>
                <w:ilvl w:val="0"/>
                <w:numId w:val="9"/>
              </w:numPr>
              <w:ind w:left="567"/>
              <w:jc w:val="both"/>
              <w:rPr>
                <w:rFonts w:ascii="Arial" w:hAnsi="Arial" w:cs="Arial"/>
                <w:b w:val="0"/>
                <w:i w:val="0"/>
                <w:sz w:val="20"/>
                <w:szCs w:val="20"/>
              </w:rPr>
            </w:pPr>
            <w:r w:rsidRPr="00E24C51">
              <w:rPr>
                <w:rFonts w:ascii="Arial" w:hAnsi="Arial" w:cs="Arial"/>
                <w:b w:val="0"/>
                <w:i w:val="0"/>
                <w:sz w:val="20"/>
                <w:szCs w:val="20"/>
              </w:rPr>
              <w:t xml:space="preserve">No se recibe capacitación </w:t>
            </w:r>
          </w:p>
        </w:tc>
        <w:tc>
          <w:tcPr>
            <w:tcW w:w="1909" w:type="dxa"/>
            <w:tcBorders>
              <w:bottom w:val="single" w:sz="4" w:space="0" w:color="auto"/>
            </w:tcBorders>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0 </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comentario"/>
              <w:ind w:left="567"/>
              <w:rPr>
                <w:rFonts w:ascii="Arial" w:eastAsia="SimSun" w:hAnsi="Arial" w:cs="Arial"/>
                <w:lang w:eastAsia="zh-CN"/>
              </w:rPr>
            </w:pPr>
            <w:r w:rsidRPr="00E24C51">
              <w:rPr>
                <w:rFonts w:ascii="Arial" w:eastAsia="SimSun" w:hAnsi="Arial" w:cs="Arial"/>
                <w:lang w:eastAsia="zh-CN"/>
              </w:rPr>
              <w:t>Se tienen actualizados inventarios sobre la cantidad de recursos disponibles en las diferentes áreas para facilitar el estimativo de la capacidad con que puede contar la institución hospitalaria, para atender una situación crítica.</w:t>
            </w:r>
          </w:p>
        </w:tc>
        <w:tc>
          <w:tcPr>
            <w:tcW w:w="1909" w:type="dxa"/>
            <w:tcBorders>
              <w:bottom w:val="single" w:sz="4" w:space="0" w:color="auto"/>
            </w:tcBorders>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9748" w:type="dxa"/>
            <w:gridSpan w:val="2"/>
            <w:shd w:val="clear" w:color="auto" w:fill="A0A0A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CAPACITACIÓN Y ENTRENAMIENTO</w:t>
            </w:r>
          </w:p>
        </w:tc>
      </w:tr>
      <w:tr w:rsidR="00E24C51" w:rsidRPr="00E24C51" w:rsidTr="00201149">
        <w:trPr>
          <w:jc w:val="center"/>
        </w:trPr>
        <w:tc>
          <w:tcPr>
            <w:tcW w:w="7839" w:type="dxa"/>
          </w:tcPr>
          <w:p w:rsidR="00E24C51" w:rsidRPr="00E24C51" w:rsidRDefault="00E24C51" w:rsidP="00E24C51">
            <w:pPr>
              <w:pStyle w:val="Ttulo4"/>
              <w:spacing w:before="0" w:line="240" w:lineRule="auto"/>
              <w:ind w:left="567"/>
              <w:rPr>
                <w:rFonts w:ascii="Arial" w:hAnsi="Arial" w:cs="Arial"/>
                <w:b w:val="0"/>
                <w:sz w:val="20"/>
                <w:szCs w:val="20"/>
              </w:rPr>
            </w:pPr>
            <w:r w:rsidRPr="00E24C51">
              <w:rPr>
                <w:rFonts w:ascii="Arial" w:hAnsi="Arial" w:cs="Arial"/>
                <w:b w:val="0"/>
                <w:sz w:val="20"/>
                <w:szCs w:val="20"/>
              </w:rPr>
              <w:t>Se cuenta con un programa de capacitación en prevención y control de emergencias</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Pr>
          <w:p w:rsidR="00E24C51" w:rsidRPr="00E24C51" w:rsidRDefault="00E24C51" w:rsidP="00E24C51">
            <w:pPr>
              <w:pStyle w:val="Ttulo4"/>
              <w:spacing w:before="0" w:line="240" w:lineRule="auto"/>
              <w:ind w:left="567"/>
              <w:rPr>
                <w:rFonts w:ascii="Arial" w:hAnsi="Arial" w:cs="Arial"/>
                <w:b w:val="0"/>
                <w:sz w:val="20"/>
                <w:szCs w:val="20"/>
              </w:rPr>
            </w:pPr>
            <w:r w:rsidRPr="00E24C51">
              <w:rPr>
                <w:rFonts w:ascii="Arial" w:hAnsi="Arial" w:cs="Arial"/>
                <w:b w:val="0"/>
                <w:sz w:val="20"/>
                <w:szCs w:val="20"/>
              </w:rPr>
              <w:t xml:space="preserve">Los miembros de la brigada de emergencias se encuentran capacitados en </w:t>
            </w:r>
            <w:proofErr w:type="spellStart"/>
            <w:r w:rsidRPr="00E24C51">
              <w:rPr>
                <w:rFonts w:ascii="Arial" w:hAnsi="Arial" w:cs="Arial"/>
                <w:b w:val="0"/>
                <w:sz w:val="20"/>
                <w:szCs w:val="20"/>
              </w:rPr>
              <w:t>bomberotecnia</w:t>
            </w:r>
            <w:proofErr w:type="spellEnd"/>
            <w:r w:rsidRPr="00E24C51">
              <w:rPr>
                <w:rFonts w:ascii="Arial" w:hAnsi="Arial" w:cs="Arial"/>
                <w:b w:val="0"/>
                <w:sz w:val="20"/>
                <w:szCs w:val="20"/>
              </w:rPr>
              <w:t xml:space="preserve">, atención </w:t>
            </w:r>
            <w:proofErr w:type="spellStart"/>
            <w:r w:rsidRPr="00E24C51">
              <w:rPr>
                <w:rFonts w:ascii="Arial" w:hAnsi="Arial" w:cs="Arial"/>
                <w:b w:val="0"/>
                <w:sz w:val="20"/>
                <w:szCs w:val="20"/>
              </w:rPr>
              <w:t>prehospitalaria</w:t>
            </w:r>
            <w:proofErr w:type="spellEnd"/>
            <w:r w:rsidRPr="00E24C51">
              <w:rPr>
                <w:rFonts w:ascii="Arial" w:hAnsi="Arial" w:cs="Arial"/>
                <w:b w:val="0"/>
                <w:sz w:val="20"/>
                <w:szCs w:val="20"/>
              </w:rPr>
              <w:t xml:space="preserve">  prevención y atención de incidentes (secuestro, conflicto armado, apoyo psicológico)</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Pr>
          <w:p w:rsidR="00E24C51" w:rsidRPr="00E24C51" w:rsidRDefault="00E24C51" w:rsidP="00E24C51">
            <w:pPr>
              <w:pStyle w:val="Ttulo4"/>
              <w:spacing w:before="0" w:line="240" w:lineRule="auto"/>
              <w:ind w:left="567"/>
              <w:rPr>
                <w:rFonts w:ascii="Arial" w:hAnsi="Arial" w:cs="Arial"/>
                <w:b w:val="0"/>
                <w:sz w:val="20"/>
                <w:szCs w:val="20"/>
              </w:rPr>
            </w:pPr>
            <w:r w:rsidRPr="00E24C51">
              <w:rPr>
                <w:rFonts w:ascii="Arial" w:hAnsi="Arial" w:cs="Arial"/>
                <w:b w:val="0"/>
                <w:sz w:val="20"/>
                <w:szCs w:val="20"/>
              </w:rPr>
              <w:t xml:space="preserve">Las personas han recibido capacitación en temas de emergencias en general, saben las personas </w:t>
            </w:r>
            <w:proofErr w:type="spellStart"/>
            <w:r w:rsidRPr="00E24C51">
              <w:rPr>
                <w:rFonts w:ascii="Arial" w:hAnsi="Arial" w:cs="Arial"/>
                <w:b w:val="0"/>
                <w:sz w:val="20"/>
                <w:szCs w:val="20"/>
              </w:rPr>
              <w:t>autoprotegerse</w:t>
            </w:r>
            <w:proofErr w:type="spellEnd"/>
            <w:r w:rsidRPr="00E24C51">
              <w:rPr>
                <w:rFonts w:ascii="Arial" w:hAnsi="Arial" w:cs="Arial"/>
                <w:b w:val="0"/>
                <w:sz w:val="20"/>
                <w:szCs w:val="20"/>
              </w:rPr>
              <w:t xml:space="preserve">. </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Pr>
          <w:p w:rsidR="00E24C51" w:rsidRPr="00E24C51" w:rsidRDefault="00E24C51" w:rsidP="00E24C51">
            <w:pPr>
              <w:pStyle w:val="Ttulo4"/>
              <w:spacing w:before="0" w:line="240" w:lineRule="auto"/>
              <w:ind w:left="567" w:hanging="864"/>
              <w:rPr>
                <w:rFonts w:ascii="Arial" w:hAnsi="Arial" w:cs="Arial"/>
                <w:b w:val="0"/>
                <w:sz w:val="20"/>
                <w:szCs w:val="20"/>
              </w:rPr>
            </w:pPr>
            <w:r w:rsidRPr="00E24C51">
              <w:rPr>
                <w:rFonts w:ascii="Arial" w:hAnsi="Arial" w:cs="Arial"/>
                <w:b w:val="0"/>
                <w:sz w:val="20"/>
                <w:szCs w:val="20"/>
              </w:rPr>
              <w:t>Está divulgado el plan de emergencias</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Pr>
          <w:p w:rsidR="00E24C51" w:rsidRPr="00E24C51" w:rsidRDefault="00E24C51" w:rsidP="00E24C51">
            <w:pPr>
              <w:pStyle w:val="Ttulo4"/>
              <w:spacing w:before="0" w:line="240" w:lineRule="auto"/>
              <w:ind w:left="567"/>
              <w:rPr>
                <w:rFonts w:ascii="Arial" w:hAnsi="Arial" w:cs="Arial"/>
                <w:b w:val="0"/>
                <w:sz w:val="20"/>
                <w:szCs w:val="20"/>
              </w:rPr>
            </w:pPr>
            <w:r w:rsidRPr="00E24C51">
              <w:rPr>
                <w:rFonts w:ascii="Arial" w:hAnsi="Arial" w:cs="Arial"/>
                <w:b w:val="0"/>
                <w:sz w:val="20"/>
                <w:szCs w:val="20"/>
              </w:rPr>
              <w:t>Se cuenta con manuales, folletos como material de difusión en temas de prevención y control de emergencias.</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Plan de evacuación</w:t>
            </w:r>
          </w:p>
          <w:p w:rsidR="00E24C51" w:rsidRPr="00E24C51" w:rsidRDefault="00E24C51" w:rsidP="00E24C51">
            <w:pPr>
              <w:pStyle w:val="Textoindependiente"/>
              <w:ind w:left="567"/>
              <w:rPr>
                <w:rFonts w:cs="Arial"/>
                <w:sz w:val="20"/>
              </w:rPr>
            </w:pPr>
            <w:r w:rsidRPr="00E24C51">
              <w:rPr>
                <w:rFonts w:cs="Arial"/>
                <w:sz w:val="20"/>
              </w:rPr>
              <w:t>Se ha determinado previamente por parte del personal del edificio los aspectos básicos a tener en cuenta para la evacuación del edificio.</w:t>
            </w:r>
          </w:p>
          <w:p w:rsidR="00E24C51" w:rsidRPr="00E24C51" w:rsidRDefault="00E24C51" w:rsidP="00E24C51">
            <w:pPr>
              <w:pStyle w:val="Textoindependiente"/>
              <w:ind w:left="567"/>
              <w:rPr>
                <w:rFonts w:cs="Arial"/>
                <w:sz w:val="20"/>
              </w:rPr>
            </w:pPr>
            <w:r w:rsidRPr="00E24C51">
              <w:rPr>
                <w:rFonts w:cs="Arial"/>
                <w:sz w:val="20"/>
              </w:rPr>
              <w:t>Solo algunos empleados conocen sobre normas de evacuación o han tenido aspectos referentes.</w:t>
            </w:r>
          </w:p>
          <w:p w:rsidR="00E24C51" w:rsidRPr="00E24C51" w:rsidRDefault="00E24C51" w:rsidP="00E24C51">
            <w:pPr>
              <w:pStyle w:val="Textoindependiente"/>
              <w:ind w:left="567"/>
              <w:rPr>
                <w:rFonts w:cs="Arial"/>
                <w:sz w:val="20"/>
              </w:rPr>
            </w:pPr>
            <w:r w:rsidRPr="00E24C51">
              <w:rPr>
                <w:rFonts w:cs="Arial"/>
                <w:sz w:val="20"/>
              </w:rPr>
              <w:t>Ningún empleado conoce sobre normas de evacuación y no se han desarrollado estrategias y planes al respecto.</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empresa participa y promueve activamente el programa de</w:t>
            </w:r>
          </w:p>
          <w:p w:rsidR="00E24C51" w:rsidRPr="00E24C51" w:rsidRDefault="00E24C51" w:rsidP="00E24C51">
            <w:pPr>
              <w:pStyle w:val="Textoindependiente"/>
              <w:ind w:left="567"/>
              <w:rPr>
                <w:rFonts w:cs="Arial"/>
                <w:sz w:val="20"/>
              </w:rPr>
            </w:pPr>
            <w:r w:rsidRPr="00E24C51">
              <w:rPr>
                <w:rFonts w:cs="Arial"/>
                <w:sz w:val="20"/>
              </w:rPr>
              <w:t>capacitación para emergencias</w:t>
            </w:r>
          </w:p>
          <w:p w:rsidR="00E24C51" w:rsidRPr="00E24C51" w:rsidRDefault="00E24C51" w:rsidP="00E24C51">
            <w:pPr>
              <w:pStyle w:val="Textoindependiente"/>
              <w:ind w:left="567"/>
              <w:rPr>
                <w:rFonts w:cs="Arial"/>
                <w:sz w:val="20"/>
              </w:rPr>
            </w:pPr>
            <w:r w:rsidRPr="00E24C51">
              <w:rPr>
                <w:rFonts w:cs="Arial"/>
                <w:sz w:val="20"/>
              </w:rPr>
              <w:t>En general los empleados reciben capacitación para emergencias</w:t>
            </w:r>
          </w:p>
          <w:p w:rsidR="00E24C51" w:rsidRPr="00E24C51" w:rsidRDefault="00E24C51" w:rsidP="00E24C51">
            <w:pPr>
              <w:pStyle w:val="Textoindependiente"/>
              <w:ind w:left="567"/>
              <w:rPr>
                <w:rFonts w:cs="Arial"/>
                <w:sz w:val="20"/>
              </w:rPr>
            </w:pPr>
            <w:r w:rsidRPr="00E24C51">
              <w:rPr>
                <w:rFonts w:cs="Arial"/>
                <w:sz w:val="20"/>
              </w:rPr>
              <w:t>Solamente reciben capacitación los integrantes de la brigada</w:t>
            </w:r>
          </w:p>
          <w:p w:rsidR="00E24C51" w:rsidRPr="00E24C51" w:rsidRDefault="00E24C51" w:rsidP="00E24C51">
            <w:pPr>
              <w:pStyle w:val="Textoindependiente"/>
              <w:ind w:left="567"/>
              <w:rPr>
                <w:rFonts w:cs="Arial"/>
                <w:sz w:val="20"/>
              </w:rPr>
            </w:pPr>
            <w:r w:rsidRPr="00E24C51">
              <w:rPr>
                <w:rFonts w:cs="Arial"/>
                <w:sz w:val="20"/>
              </w:rPr>
              <w:t>No se recibe capacitación</w:t>
            </w:r>
          </w:p>
        </w:tc>
        <w:tc>
          <w:tcPr>
            <w:tcW w:w="1909" w:type="dxa"/>
            <w:tcBorders>
              <w:bottom w:val="single" w:sz="4" w:space="0" w:color="auto"/>
            </w:tcBorders>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w:t>
            </w:r>
          </w:p>
        </w:tc>
      </w:tr>
      <w:tr w:rsidR="00E24C51" w:rsidRPr="00E24C51" w:rsidTr="00201149">
        <w:trPr>
          <w:jc w:val="center"/>
        </w:trPr>
        <w:tc>
          <w:tcPr>
            <w:tcW w:w="9748" w:type="dxa"/>
            <w:gridSpan w:val="2"/>
            <w:tcBorders>
              <w:bottom w:val="single" w:sz="4" w:space="0" w:color="auto"/>
            </w:tcBorders>
            <w:shd w:val="clear" w:color="auto" w:fill="A0A0A0"/>
            <w:vAlign w:val="center"/>
          </w:tcPr>
          <w:p w:rsidR="00E24C51" w:rsidRPr="00E24C51" w:rsidRDefault="00E24C51" w:rsidP="00E24C51">
            <w:pPr>
              <w:pStyle w:val="Textoindependiente"/>
              <w:ind w:left="567"/>
              <w:rPr>
                <w:rFonts w:cs="Arial"/>
                <w:sz w:val="20"/>
              </w:rPr>
            </w:pPr>
            <w:r w:rsidRPr="00E24C51">
              <w:rPr>
                <w:rFonts w:cs="Arial"/>
                <w:sz w:val="20"/>
              </w:rPr>
              <w:t>DOTACIÓN</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Extintores para incendio</w:t>
            </w:r>
          </w:p>
          <w:p w:rsidR="00E24C51" w:rsidRPr="00E24C51" w:rsidRDefault="00E24C51" w:rsidP="00E24C51">
            <w:pPr>
              <w:pStyle w:val="Textoindependiente"/>
              <w:ind w:left="567"/>
              <w:rPr>
                <w:rFonts w:cs="Arial"/>
                <w:sz w:val="20"/>
              </w:rPr>
            </w:pPr>
            <w:r w:rsidRPr="00E24C51">
              <w:rPr>
                <w:rFonts w:cs="Arial"/>
                <w:sz w:val="20"/>
              </w:rPr>
              <w:t>Están ubicados en las áreas críticas y son funcionales.</w:t>
            </w:r>
          </w:p>
          <w:p w:rsidR="00E24C51" w:rsidRPr="00E24C51" w:rsidRDefault="00E24C51" w:rsidP="00E24C51">
            <w:pPr>
              <w:pStyle w:val="Textoindependiente"/>
              <w:ind w:left="567"/>
              <w:rPr>
                <w:rFonts w:cs="Arial"/>
                <w:sz w:val="20"/>
              </w:rPr>
            </w:pPr>
            <w:r w:rsidRPr="00E24C51">
              <w:rPr>
                <w:rFonts w:cs="Arial"/>
                <w:sz w:val="20"/>
              </w:rPr>
              <w:t xml:space="preserve">Existen pero no en </w:t>
            </w:r>
            <w:proofErr w:type="spellStart"/>
            <w:r w:rsidRPr="00E24C51">
              <w:rPr>
                <w:rFonts w:cs="Arial"/>
                <w:sz w:val="20"/>
              </w:rPr>
              <w:t>numero</w:t>
            </w:r>
            <w:proofErr w:type="spellEnd"/>
            <w:r w:rsidRPr="00E24C51">
              <w:rPr>
                <w:rFonts w:cs="Arial"/>
                <w:sz w:val="20"/>
              </w:rPr>
              <w:t xml:space="preserve"> suficiente.</w:t>
            </w:r>
          </w:p>
          <w:p w:rsidR="00E24C51" w:rsidRPr="00E24C51" w:rsidRDefault="00E24C51" w:rsidP="00E24C51">
            <w:pPr>
              <w:pStyle w:val="Textoindependiente"/>
              <w:ind w:left="567"/>
              <w:rPr>
                <w:rFonts w:cs="Arial"/>
                <w:sz w:val="20"/>
              </w:rPr>
            </w:pPr>
            <w:r w:rsidRPr="00E24C51">
              <w:rPr>
                <w:rFonts w:cs="Arial"/>
                <w:sz w:val="20"/>
              </w:rPr>
              <w:t>No existen o no funcionan.</w:t>
            </w:r>
          </w:p>
        </w:tc>
        <w:tc>
          <w:tcPr>
            <w:tcW w:w="1909" w:type="dxa"/>
            <w:vAlign w:val="center"/>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201149">
        <w:trPr>
          <w:jc w:val="center"/>
        </w:trPr>
        <w:tc>
          <w:tcPr>
            <w:tcW w:w="7839" w:type="dxa"/>
          </w:tcPr>
          <w:p w:rsidR="00E24C51" w:rsidRPr="00E24C51" w:rsidRDefault="00E24C51" w:rsidP="00E24C51">
            <w:pPr>
              <w:pStyle w:val="Textoindependiente"/>
              <w:ind w:left="567"/>
              <w:rPr>
                <w:rFonts w:cs="Arial"/>
                <w:sz w:val="20"/>
              </w:rPr>
            </w:pPr>
            <w:r w:rsidRPr="00E24C51">
              <w:rPr>
                <w:rFonts w:cs="Arial"/>
                <w:sz w:val="20"/>
              </w:rPr>
              <w:t>El(os) botiquín(es) y camillas son suficientes, adecuados y bien localizados</w:t>
            </w:r>
          </w:p>
        </w:tc>
        <w:tc>
          <w:tcPr>
            <w:tcW w:w="1909"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0.5</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El botiquín de emergencia es portátil y de fácil movilización en el caso de atención de lesionados</w:t>
            </w:r>
          </w:p>
        </w:tc>
        <w:tc>
          <w:tcPr>
            <w:tcW w:w="1909" w:type="dxa"/>
            <w:tcBorders>
              <w:bottom w:val="single" w:sz="4" w:space="0" w:color="auto"/>
            </w:tcBorders>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r>
      <w:tr w:rsidR="00E24C51" w:rsidRPr="00E24C51" w:rsidTr="00201149">
        <w:trPr>
          <w:jc w:val="center"/>
        </w:trPr>
        <w:tc>
          <w:tcPr>
            <w:tcW w:w="7839"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Se cuenta con equipos adecuados para el control de incendios en las </w:t>
            </w:r>
          </w:p>
          <w:p w:rsidR="00E24C51" w:rsidRPr="00E24C51" w:rsidRDefault="00E24C51" w:rsidP="00E24C51">
            <w:pPr>
              <w:pStyle w:val="Textoindependiente"/>
              <w:ind w:left="567"/>
              <w:rPr>
                <w:rFonts w:cs="Arial"/>
                <w:sz w:val="20"/>
              </w:rPr>
            </w:pPr>
            <w:r w:rsidRPr="00E24C51">
              <w:rPr>
                <w:rFonts w:cs="Arial"/>
                <w:sz w:val="20"/>
              </w:rPr>
              <w:t>Cantidades suficientes y en áreas de fácil acceso</w:t>
            </w:r>
          </w:p>
          <w:p w:rsidR="00E24C51" w:rsidRPr="00E24C51" w:rsidRDefault="00E24C51" w:rsidP="00E24C51">
            <w:pPr>
              <w:pStyle w:val="Textoindependiente"/>
              <w:ind w:left="567"/>
              <w:rPr>
                <w:rFonts w:cs="Arial"/>
                <w:sz w:val="20"/>
              </w:rPr>
            </w:pPr>
            <w:r w:rsidRPr="00E24C51">
              <w:rPr>
                <w:rFonts w:cs="Arial"/>
                <w:sz w:val="20"/>
              </w:rPr>
              <w:t>Extintores multipropósito</w:t>
            </w:r>
          </w:p>
          <w:p w:rsidR="00E24C51" w:rsidRPr="00E24C51" w:rsidRDefault="00E24C51" w:rsidP="00E24C51">
            <w:pPr>
              <w:pStyle w:val="Textoindependiente"/>
              <w:ind w:left="567"/>
              <w:rPr>
                <w:rFonts w:cs="Arial"/>
                <w:sz w:val="20"/>
              </w:rPr>
            </w:pPr>
            <w:r w:rsidRPr="00E24C51">
              <w:rPr>
                <w:rFonts w:cs="Arial"/>
                <w:sz w:val="20"/>
              </w:rPr>
              <w:lastRenderedPageBreak/>
              <w:t>Gabinetes para control de incendios</w:t>
            </w:r>
          </w:p>
          <w:p w:rsidR="00E24C51" w:rsidRPr="00E24C51" w:rsidRDefault="00E24C51" w:rsidP="00E24C51">
            <w:pPr>
              <w:pStyle w:val="Textoindependiente"/>
              <w:ind w:left="567"/>
              <w:rPr>
                <w:rFonts w:cs="Arial"/>
                <w:sz w:val="20"/>
              </w:rPr>
            </w:pPr>
            <w:r w:rsidRPr="00E24C51">
              <w:rPr>
                <w:rFonts w:cs="Arial"/>
                <w:sz w:val="20"/>
              </w:rPr>
              <w:t>Los equipos se encuentran debidamente marcados para su fácil identificación</w:t>
            </w:r>
          </w:p>
        </w:tc>
        <w:tc>
          <w:tcPr>
            <w:tcW w:w="1909" w:type="dxa"/>
            <w:tcBorders>
              <w:bottom w:val="single" w:sz="4" w:space="0" w:color="auto"/>
            </w:tcBorders>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lastRenderedPageBreak/>
              <w:t>0.5</w:t>
            </w:r>
          </w:p>
        </w:tc>
      </w:tr>
      <w:tr w:rsidR="00E24C51" w:rsidRPr="00E24C51" w:rsidTr="00201149">
        <w:trPr>
          <w:jc w:val="center"/>
        </w:trPr>
        <w:tc>
          <w:tcPr>
            <w:tcW w:w="7839" w:type="dxa"/>
            <w:shd w:val="clear" w:color="auto" w:fill="FF0000"/>
          </w:tcPr>
          <w:p w:rsidR="00E24C51" w:rsidRPr="00E24C51" w:rsidRDefault="00987201" w:rsidP="00E24C51">
            <w:pPr>
              <w:pStyle w:val="Textoindependiente"/>
              <w:ind w:left="567"/>
              <w:rPr>
                <w:rFonts w:cs="Arial"/>
                <w:sz w:val="20"/>
              </w:rPr>
            </w:pPr>
            <w:r w:rsidRPr="00E24C51">
              <w:rPr>
                <w:rFonts w:cs="Arial"/>
                <w:b/>
                <w:i/>
                <w:noProof/>
                <w:sz w:val="20"/>
                <w:lang w:eastAsia="es-CO"/>
              </w:rPr>
              <w:lastRenderedPageBreak/>
              <mc:AlternateContent>
                <mc:Choice Requires="wps">
                  <w:drawing>
                    <wp:anchor distT="0" distB="0" distL="114300" distR="114300" simplePos="0" relativeHeight="251678720" behindDoc="0" locked="0" layoutInCell="1" allowOverlap="1" wp14:anchorId="1A3ACC25" wp14:editId="5CB66E3F">
                      <wp:simplePos x="0" y="0"/>
                      <wp:positionH relativeFrom="column">
                        <wp:posOffset>3595370</wp:posOffset>
                      </wp:positionH>
                      <wp:positionV relativeFrom="paragraph">
                        <wp:posOffset>90170</wp:posOffset>
                      </wp:positionV>
                      <wp:extent cx="1562100" cy="1139825"/>
                      <wp:effectExtent l="0" t="0" r="0" b="31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201" w:rsidRDefault="000F26D9" w:rsidP="00E24C51">
                                  <w:pPr>
                                    <w:rPr>
                                      <w:sz w:val="72"/>
                                      <w:szCs w:val="96"/>
                                      <w:lang w:val="es-ES_tradnl"/>
                                    </w:rPr>
                                  </w:pPr>
                                  <w:r>
                                    <w:rPr>
                                      <w:sz w:val="72"/>
                                      <w:szCs w:val="96"/>
                                      <w:lang w:val="es-ES_tradnl"/>
                                    </w:rPr>
                                    <w:t xml:space="preserve">     </w:t>
                                  </w:r>
                                  <w:r w:rsidR="00987201">
                                    <w:rPr>
                                      <w:sz w:val="72"/>
                                      <w:szCs w:val="96"/>
                                      <w:lang w:val="es-ES_tradnl"/>
                                    </w:rPr>
                                    <w:t xml:space="preserve">     </w:t>
                                  </w:r>
                                </w:p>
                                <w:p w:rsidR="00F87B31" w:rsidRPr="00987201" w:rsidRDefault="00987201" w:rsidP="00E24C51">
                                  <w:pPr>
                                    <w:rPr>
                                      <w:sz w:val="52"/>
                                      <w:szCs w:val="52"/>
                                      <w:lang w:val="es-ES_tradnl"/>
                                    </w:rPr>
                                  </w:pPr>
                                  <w:r>
                                    <w:rPr>
                                      <w:sz w:val="72"/>
                                      <w:szCs w:val="96"/>
                                      <w:lang w:val="es-ES_tradnl"/>
                                    </w:rPr>
                                    <w:t xml:space="preserve">         </w:t>
                                  </w:r>
                                  <w:r w:rsidR="00F87B31" w:rsidRPr="00987201">
                                    <w:rPr>
                                      <w:sz w:val="52"/>
                                      <w:szCs w:val="52"/>
                                      <w:lang w:val="es-ES_tradn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8" o:spid="_x0000_s1026" type="#_x0000_t202" style="position:absolute;left:0;text-align:left;margin-left:283.1pt;margin-top:7.1pt;width:123pt;height:8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iQvgIAAMo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Y6gU4L00KNiS6iSiDJk2N5IBBYo0zjoDLzvB/A3+1u5h3Y7ynq4k/U3jYQsWiI27EYpObaMUEgz&#10;tDf9s6sTjrYg6/GDpBCObI10QPtG9baGUBUE6NCuh1OLIBFU25CzeRQGYKrBFoaXaRLNXAySHa8P&#10;Spt3TPbILnKsQAMOnuzutLHpkOzoYqMJWfGuczroxLMDcJxOIDhctTabhmvrYxqkq2SVxF4czVde&#10;HJSld1MVsTevwsWsvCyLogx/2rhhnLWcUiZsmKPEwvjPWngQ+ySOk8i07Di1cDYlrTbrolNoR0Di&#10;lfsOBTlz85+n4YoAXF5QCqM4uI1Sr5onCy+u4pmXLoLEC8L0Np0HcRqX1XNKd1ywf6eExhynM+ij&#10;o/NbboH7XnMjWc8NDJGO9zlOTk4ksxpcCepaawjvpvVZKWz6T6WAdh8b7RRrRTrJ1ezXe/dGnJyt&#10;mteSPoCElQSBgRhhAMKileoHRiMMkxzr71uiGEbdewHPIA3j2E4ft4lniwg26tyyPrcQUQNUjg1G&#10;07Iw08TaDopvWog0PTwhb+DpNNyJ+imrw4ODgeG4HYabnUjne+f1NIKXvwAAAP//AwBQSwMEFAAG&#10;AAgAAAAhAGfarCPeAAAACgEAAA8AAABkcnMvZG93bnJldi54bWxMj09PwkAQxe8mfIfNmHCTXQoU&#10;qN0So/GqEcXE29Id2obubNNdaP32jic9zZ/38uY3+W50rbhiHxpPGuYzBQKp9LahSsPH+/PdBkSI&#10;hqxpPaGGbwywKyY3ucmsH+gNr/tYCQ6hkBkNdYxdJmUoa3QmzHyHxNrJ985EHvtK2t4MHO5amSiV&#10;Smca4gu16fCxxvK8vzgNh5fT1+dSvVZPbtUNflSS3FZqPb0dH+5BRBzjnxl+8RkdCmY6+gvZIFoN&#10;qzRN2MrCkisbNvOEmyMvtos1yCKX/18ofgAAAP//AwBQSwECLQAUAAYACAAAACEAtoM4kv4AAADh&#10;AQAAEwAAAAAAAAAAAAAAAAAAAAAAW0NvbnRlbnRfVHlwZXNdLnhtbFBLAQItABQABgAIAAAAIQA4&#10;/SH/1gAAAJQBAAALAAAAAAAAAAAAAAAAAC8BAABfcmVscy8ucmVsc1BLAQItABQABgAIAAAAIQAD&#10;beiQvgIAAMoFAAAOAAAAAAAAAAAAAAAAAC4CAABkcnMvZTJvRG9jLnhtbFBLAQItABQABgAIAAAA&#10;IQBn2qwj3gAAAAoBAAAPAAAAAAAAAAAAAAAAABgFAABkcnMvZG93bnJldi54bWxQSwUGAAAAAAQA&#10;BADzAAAAIwYAAAAA&#10;" filled="f" stroked="f">
                      <v:textbox>
                        <w:txbxContent>
                          <w:p w:rsidR="00987201" w:rsidRDefault="000F26D9" w:rsidP="00E24C51">
                            <w:pPr>
                              <w:rPr>
                                <w:sz w:val="72"/>
                                <w:szCs w:val="96"/>
                                <w:lang w:val="es-ES_tradnl"/>
                              </w:rPr>
                            </w:pPr>
                            <w:r>
                              <w:rPr>
                                <w:sz w:val="72"/>
                                <w:szCs w:val="96"/>
                                <w:lang w:val="es-ES_tradnl"/>
                              </w:rPr>
                              <w:t xml:space="preserve">     </w:t>
                            </w:r>
                            <w:r w:rsidR="00987201">
                              <w:rPr>
                                <w:sz w:val="72"/>
                                <w:szCs w:val="96"/>
                                <w:lang w:val="es-ES_tradnl"/>
                              </w:rPr>
                              <w:t xml:space="preserve">     </w:t>
                            </w:r>
                          </w:p>
                          <w:p w:rsidR="00F87B31" w:rsidRPr="00987201" w:rsidRDefault="00987201" w:rsidP="00E24C51">
                            <w:pPr>
                              <w:rPr>
                                <w:sz w:val="52"/>
                                <w:szCs w:val="52"/>
                                <w:lang w:val="es-ES_tradnl"/>
                              </w:rPr>
                            </w:pPr>
                            <w:r>
                              <w:rPr>
                                <w:sz w:val="72"/>
                                <w:szCs w:val="96"/>
                                <w:lang w:val="es-ES_tradnl"/>
                              </w:rPr>
                              <w:t xml:space="preserve">         </w:t>
                            </w:r>
                            <w:r w:rsidR="00F87B31" w:rsidRPr="00987201">
                              <w:rPr>
                                <w:sz w:val="52"/>
                                <w:szCs w:val="52"/>
                                <w:lang w:val="es-ES_tradnl"/>
                              </w:rPr>
                              <w:t>6</w:t>
                            </w:r>
                          </w:p>
                        </w:txbxContent>
                      </v:textbox>
                    </v:shape>
                  </w:pict>
                </mc:Fallback>
              </mc:AlternateContent>
            </w:r>
            <w:r w:rsidR="00E24C51" w:rsidRPr="00E24C51">
              <w:rPr>
                <w:rFonts w:cs="Arial"/>
                <w:sz w:val="20"/>
              </w:rPr>
              <w:t>TOTAL</w:t>
            </w:r>
          </w:p>
        </w:tc>
        <w:tc>
          <w:tcPr>
            <w:tcW w:w="1909" w:type="dxa"/>
            <w:shd w:val="clear" w:color="auto" w:fill="FF0000"/>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6</w:t>
            </w:r>
          </w:p>
        </w:tc>
      </w:tr>
    </w:tbl>
    <w:p w:rsidR="00E24C51" w:rsidRPr="00E24C51" w:rsidRDefault="00E24C51" w:rsidP="00E24C51">
      <w:pPr>
        <w:ind w:left="567"/>
        <w:rPr>
          <w:rFonts w:ascii="Arial" w:hAnsi="Arial" w:cs="Arial"/>
          <w:b w:val="0"/>
          <w:i w:val="0"/>
          <w:sz w:val="20"/>
          <w:szCs w:val="20"/>
        </w:rPr>
      </w:pPr>
    </w:p>
    <w:p w:rsidR="00E24C51" w:rsidRPr="00E24C51" w:rsidRDefault="00987201"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75648" behindDoc="0" locked="0" layoutInCell="1" allowOverlap="1" wp14:anchorId="0975BC14" wp14:editId="04BCF54E">
                <wp:simplePos x="0" y="0"/>
                <wp:positionH relativeFrom="column">
                  <wp:posOffset>4577715</wp:posOffset>
                </wp:positionH>
                <wp:positionV relativeFrom="paragraph">
                  <wp:posOffset>20320</wp:posOffset>
                </wp:positionV>
                <wp:extent cx="932180" cy="981710"/>
                <wp:effectExtent l="19050" t="19050" r="39370" b="46990"/>
                <wp:wrapNone/>
                <wp:docPr id="29" name="Romb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981710"/>
                        </a:xfrm>
                        <a:prstGeom prst="diamond">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29" o:spid="_x0000_s1026" type="#_x0000_t4" style="position:absolute;margin-left:360.45pt;margin-top:1.6pt;width:73.4pt;height:7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IOFIAIAAD0EAAAOAAAAZHJzL2Uyb0RvYy54bWysU9tuEzEQfUfiHyy/082GQpNVNlXVEoRU&#10;oKLwARPbm7WwPcZ2silf37E3DeEiHhD7YM3sjI9nzplZXO6tYTsVokbX8vpswplyAqV2m5Z/+bx6&#10;MeMsJnASDDrV8gcV+eXy+bPF4Bs1xR6NVIERiIvN4Fvep+SbqoqiVxbiGXrlKNhhsJDIDZtKBhgI&#10;3ZpqOpm8rgYM0gcUKkb6ezMG+bLgd50S6WPXRZWYaTnVlsoZyrnOZ7VcQLMJ4HstDmXAP1RhQTt6&#10;9Ah1AwnYNujfoKwWASN26UygrbDrtFClB+qmnvzSzX0PXpVeiJzojzTF/wcrPuzuAtOy5dM5Zw4s&#10;afQJ7RoZ+UTO4GNDOff+LuT2or9F8TUyh9c9uI26CgGHXoGkkuqcX/10ITuRrrL18B4lQcM2YeFp&#10;3wWbAYkBti9yPBzlUPvEBP2cv5zWMxJNUGg+qy/qIlcFzdNlH2J6q9CybLRcarDoZMGH3W1MuR5o&#10;nrJK/Wi0XGljihM262sT2A5oOFarCX2lBWrzNM04NlB30wsK/x0jI/wZw+pEY260bfnsmARNZu6N&#10;k2UIE2gz2lSzcQcqM3ujCmuUD8RkwHGGaefI6DF852yg+W15/LaFoDgz7xypMa/Pz/PAF+f81cWU&#10;nHAaWZ9GwAmCannibDSv07gkWx/0pqeX6tK7wytSsNOF2qzuWNWhWJrRwvhhn/ISnPol68fWLx8B&#10;AAD//wMAUEsDBBQABgAIAAAAIQDy1AYp3QAAAAkBAAAPAAAAZHJzL2Rvd25yZXYueG1sTI+7TsQw&#10;EEV7JP7BGiQ61iGw62yIs+IhCsosFFs68eQh4nGwvUn4e0wF5ege3XumOKxmZDM6P1iScLtJgCE1&#10;Vg/USfh4f73JgPmgSKvREkr4Rg+H8vKiULm2C1U4H0PHYgn5XEnoQ5hyzn3To1F+YyekmLXWGRXi&#10;6TqunVpiuRl5miQ7btRAcaFXEz732Hwez0bCy3ZxdMq0UG/3c99+1VVLT5WU11fr4wOwgGv4g+FX&#10;P6pDGZ1qeybt2ShBpMk+ohLuUmAxz3ZCAKsjuBUZ8LLg/z8ofwAAAP//AwBQSwECLQAUAAYACAAA&#10;ACEAtoM4kv4AAADhAQAAEwAAAAAAAAAAAAAAAAAAAAAAW0NvbnRlbnRfVHlwZXNdLnhtbFBLAQIt&#10;ABQABgAIAAAAIQA4/SH/1gAAAJQBAAALAAAAAAAAAAAAAAAAAC8BAABfcmVscy8ucmVsc1BLAQIt&#10;ABQABgAIAAAAIQC31IOFIAIAAD0EAAAOAAAAAAAAAAAAAAAAAC4CAABkcnMvZTJvRG9jLnhtbFBL&#10;AQItABQABgAIAAAAIQDy1AYp3QAAAAkBAAAPAAAAAAAAAAAAAAAAAHoEAABkcnMvZG93bnJldi54&#10;bWxQSwUGAAAAAAQABADzAAAAhAUAAAAA&#10;" fillcolor="red" strokeweight="1pt"/>
            </w:pict>
          </mc:Fallback>
        </mc:AlternateContent>
      </w:r>
      <w:r w:rsidR="00E24C51" w:rsidRPr="00E24C51">
        <w:rPr>
          <w:rFonts w:ascii="Arial" w:hAnsi="Arial" w:cs="Arial"/>
          <w:b w:val="0"/>
          <w:i w:val="0"/>
          <w:sz w:val="20"/>
          <w:szCs w:val="20"/>
        </w:rPr>
        <w:t>CALIFICACIÓN</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76672" behindDoc="0" locked="0" layoutInCell="1" allowOverlap="1" wp14:anchorId="21B96E40" wp14:editId="61C74957">
                <wp:simplePos x="0" y="0"/>
                <wp:positionH relativeFrom="column">
                  <wp:posOffset>3766185</wp:posOffset>
                </wp:positionH>
                <wp:positionV relativeFrom="paragraph">
                  <wp:posOffset>116840</wp:posOffset>
                </wp:positionV>
                <wp:extent cx="1377950" cy="734060"/>
                <wp:effectExtent l="0" t="0" r="0" b="889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7340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rsidR="00F87B31" w:rsidRDefault="000F26D9" w:rsidP="00E24C51">
                            <w:pPr>
                              <w:pStyle w:val="Textoindependiente"/>
                              <w:jc w:val="center"/>
                              <w:rPr>
                                <w:sz w:val="18"/>
                                <w:szCs w:val="18"/>
                              </w:rPr>
                            </w:pPr>
                            <w:r>
                              <w:rPr>
                                <w:sz w:val="18"/>
                                <w:szCs w:val="18"/>
                              </w:rPr>
                              <w:t xml:space="preserve">            </w:t>
                            </w:r>
                            <w:r w:rsidR="00F87B31">
                              <w:rPr>
                                <w:sz w:val="18"/>
                                <w:szCs w:val="18"/>
                              </w:rPr>
                              <w:t>VULNERABILIDAD EN LAS PERSONAS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27" type="#_x0000_t202" style="position:absolute;left:0;text-align:left;margin-left:296.55pt;margin-top:9.2pt;width:108.5pt;height:5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CmugIAAMkFAAAOAAAAZHJzL2Uyb0RvYy54bWysVFtv2yAUfp+0/4B4d30piWOrTtXG8TSp&#10;u0jdfgAxOEazwQNSp5v233fASZp2L7vxgIBz+M7tO+fqet936IFrI5QscHwRYcRlrZiQ2wJ//lQF&#10;C4yMpZLRTkle4Edu8PXy9aurcch5olrVMa4RgEiTj0OBW2uHPAxN3fKemgs1cAnCRumeWrjqbcg0&#10;HQG978IkiubhqDQbtKq5MfBaTkK89PhNw2v7oWkMt6grMPhm/a79vnF7uLyi+VbToRX1wQ36F170&#10;VEgweoIqqaVop8UvUL2otTKqsRe16kPVNKLmPgaIJo5eRHPf0oH7WCA5Zjilyfw/2Pr9w0eNBCtw&#10;kmIkaQ81Wu0o0woxjizfW4VAAmkaB5OD9v0A+nZ/q/ZQbh+yGe5U/cUgqVYtlVt+o7UaW04ZuBm7&#10;n+HZ1wnHOJDN+E4xMEd3VnmgfaN7l0PICgJ0KNfjqUTgCKqdycs0zWYgqkGWXpJo7msY0vz4e9DG&#10;vuGqR+5QYA0U8Oj04c5Y5w3NjyrOmFSV6DpPg04+ewDF6QVsw1cnc174qn7Pomy9WC9IQJL5OiBR&#10;WQY31YoE8ypOZ+VluVqV8Q9nNyZ5Kxjj0pk5Miwmv1fBA9cnbpw4ZlQnmINzLhm93aw6jR4oMLyC&#10;FR0TcqYWPnfDJwFieRFSnJDoNsmCar5IA1KRWZCl0SKI4uw2m0ckI2X1PKQ7Ifm/h4TGAmezZDaR&#10;6Y9jo3kvLMyQTvQFXkRuTV3tKLiWzJfWUtFN57NUOPefUgHlPhbaE9ZxdGKr3W/2U4sc+2Cj2CMw&#10;WCsgGHAR5h8cWqW/YTTCLCmw+bqjmmPUvZXQBVlMiBs+/kJmaQIXfS7ZnEuorAGqwBaj6biy08Da&#10;DVpsW7A09Z1UN9A5jfCkdi02eXXoN5gXPrbDbHMD6fzutZ4m8PInAAAA//8DAFBLAwQUAAYACAAA&#10;ACEAfPnYON8AAAAKAQAADwAAAGRycy9kb3ducmV2LnhtbEyPwU7DMBBE70j8g7VI3KgdWiANcaqq&#10;ouKCkCiFsxubOGq8DrbbJH/PcoLjzjzNzpSr0XXsbEJsPUrIZgKYwdrrFhsJ+/ftTQ4sJoVadR6N&#10;hMlEWFWXF6UqtB/wzZx3qWEUgrFQEmxKfcF5rK1xKs58b5C8Lx+cSnSGhuugBgp3Hb8V4p471SJ9&#10;sKo3G2vq4+7kJDx/b6anIa2Pr/tt+JyWtn74wBcpr6/G9SOwZMb0B8NvfaoOFXU6+BPqyDoJd8t5&#10;RigZ+QIYAXkmSDiQMF8I4FXJ/0+ofgAAAP//AwBQSwECLQAUAAYACAAAACEAtoM4kv4AAADhAQAA&#10;EwAAAAAAAAAAAAAAAAAAAAAAW0NvbnRlbnRfVHlwZXNdLnhtbFBLAQItABQABgAIAAAAIQA4/SH/&#10;1gAAAJQBAAALAAAAAAAAAAAAAAAAAC8BAABfcmVscy8ucmVsc1BLAQItABQABgAIAAAAIQCXikCm&#10;ugIAAMkFAAAOAAAAAAAAAAAAAAAAAC4CAABkcnMvZTJvRG9jLnhtbFBLAQItABQABgAIAAAAIQB8&#10;+dg43wAAAAoBAAAPAAAAAAAAAAAAAAAAABQFAABkcnMvZG93bnJldi54bWxQSwUGAAAAAAQABADz&#10;AAAAIAYAAAAA&#10;" filled="f" fillcolor="yellow" stroked="f" strokecolor="yellow">
                <v:textbox>
                  <w:txbxContent>
                    <w:p w:rsidR="00F87B31" w:rsidRDefault="000F26D9" w:rsidP="00E24C51">
                      <w:pPr>
                        <w:pStyle w:val="Textoindependiente"/>
                        <w:jc w:val="center"/>
                        <w:rPr>
                          <w:sz w:val="18"/>
                          <w:szCs w:val="18"/>
                        </w:rPr>
                      </w:pPr>
                      <w:r>
                        <w:rPr>
                          <w:sz w:val="18"/>
                          <w:szCs w:val="18"/>
                        </w:rPr>
                        <w:t xml:space="preserve">            </w:t>
                      </w:r>
                      <w:r w:rsidR="00F87B31">
                        <w:rPr>
                          <w:sz w:val="18"/>
                          <w:szCs w:val="18"/>
                        </w:rPr>
                        <w:t>VULNERABILIDAD EN LAS PERSONAS</w:t>
                      </w:r>
                    </w:p>
                  </w:txbxContent>
                </v:textbox>
              </v:shape>
            </w:pict>
          </mc:Fallback>
        </mc:AlternateConten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 = ALTAMENTE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0.5 = PARCIALMENTE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1 = NO ES VULNERABLE</w:t>
      </w:r>
      <w:r w:rsidRPr="00E24C51">
        <w:rPr>
          <w:rFonts w:ascii="Arial" w:hAnsi="Arial" w:cs="Arial"/>
          <w:b w:val="0"/>
          <w:i w:val="0"/>
          <w:sz w:val="20"/>
          <w:szCs w:val="20"/>
        </w:rPr>
        <w:tab/>
      </w:r>
      <w:r w:rsidRPr="00E24C51">
        <w:rPr>
          <w:rFonts w:ascii="Arial" w:hAnsi="Arial" w:cs="Arial"/>
          <w:b w:val="0"/>
          <w:i w:val="0"/>
          <w:sz w:val="20"/>
          <w:szCs w:val="20"/>
        </w:rPr>
        <w:tab/>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b/>
        <w:t xml:space="preserve"> </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7"/>
        <w:gridCol w:w="2423"/>
        <w:gridCol w:w="1546"/>
      </w:tblGrid>
      <w:tr w:rsidR="00E24C51" w:rsidRPr="00E24C51" w:rsidTr="00E24C51">
        <w:tc>
          <w:tcPr>
            <w:tcW w:w="1787" w:type="dxa"/>
            <w:shd w:val="clear" w:color="auto" w:fill="F3F3F3"/>
          </w:tcPr>
          <w:p w:rsidR="00E24C51" w:rsidRPr="00E24C51" w:rsidRDefault="00E24C51" w:rsidP="00E24C51">
            <w:pPr>
              <w:ind w:left="567"/>
              <w:rPr>
                <w:rFonts w:ascii="Arial" w:hAnsi="Arial" w:cs="Arial"/>
                <w:b w:val="0"/>
                <w:i w:val="0"/>
                <w:sz w:val="20"/>
                <w:szCs w:val="20"/>
              </w:rPr>
            </w:pPr>
            <w:bookmarkStart w:id="78" w:name="_Toc169326592"/>
            <w:bookmarkStart w:id="79" w:name="_Toc169352034"/>
            <w:r w:rsidRPr="00E24C51">
              <w:rPr>
                <w:rFonts w:ascii="Arial" w:hAnsi="Arial" w:cs="Arial"/>
                <w:b w:val="0"/>
                <w:i w:val="0"/>
                <w:sz w:val="20"/>
                <w:szCs w:val="20"/>
              </w:rPr>
              <w:t>SUMATORIA DE</w:t>
            </w:r>
            <w:bookmarkEnd w:id="78"/>
            <w:bookmarkEnd w:id="79"/>
          </w:p>
        </w:tc>
        <w:tc>
          <w:tcPr>
            <w:tcW w:w="2423"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546"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COLOR </w:t>
            </w:r>
          </w:p>
        </w:tc>
      </w:tr>
      <w:tr w:rsidR="00E24C51" w:rsidRPr="00E24C51" w:rsidTr="00E24C51">
        <w:tc>
          <w:tcPr>
            <w:tcW w:w="1787"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 a 1</w:t>
            </w:r>
          </w:p>
        </w:tc>
        <w:tc>
          <w:tcPr>
            <w:tcW w:w="2423"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BAJA</w:t>
            </w:r>
          </w:p>
        </w:tc>
        <w:tc>
          <w:tcPr>
            <w:tcW w:w="1546" w:type="dxa"/>
            <w:shd w:val="clear" w:color="auto" w:fill="00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1787"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SUMATORIA DE</w:t>
            </w:r>
          </w:p>
        </w:tc>
        <w:tc>
          <w:tcPr>
            <w:tcW w:w="2423"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546"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COLOR</w:t>
            </w:r>
          </w:p>
        </w:tc>
      </w:tr>
      <w:tr w:rsidR="00E24C51" w:rsidRPr="00E24C51" w:rsidTr="00E24C51">
        <w:tc>
          <w:tcPr>
            <w:tcW w:w="1787"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1.5 a 2</w:t>
            </w:r>
          </w:p>
        </w:tc>
        <w:tc>
          <w:tcPr>
            <w:tcW w:w="2423"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MEDIA</w:t>
            </w:r>
          </w:p>
        </w:tc>
        <w:tc>
          <w:tcPr>
            <w:tcW w:w="1546" w:type="dxa"/>
            <w:shd w:val="clear" w:color="auto" w:fill="FF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1787"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SUMATORIA DE</w:t>
            </w:r>
          </w:p>
        </w:tc>
        <w:tc>
          <w:tcPr>
            <w:tcW w:w="2423"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546"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COLOR</w:t>
            </w:r>
          </w:p>
        </w:tc>
      </w:tr>
      <w:tr w:rsidR="00E24C51" w:rsidRPr="00E24C51" w:rsidTr="00E24C51">
        <w:tc>
          <w:tcPr>
            <w:tcW w:w="1787"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 &gt; de 2.5 </w:t>
            </w:r>
          </w:p>
        </w:tc>
        <w:tc>
          <w:tcPr>
            <w:tcW w:w="2423"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ALTA</w:t>
            </w:r>
          </w:p>
        </w:tc>
        <w:tc>
          <w:tcPr>
            <w:tcW w:w="1546" w:type="dxa"/>
            <w:shd w:val="clear" w:color="auto" w:fill="FF0000"/>
          </w:tcPr>
          <w:p w:rsidR="00E24C51" w:rsidRPr="00E24C51" w:rsidRDefault="00E24C51" w:rsidP="00E24C51">
            <w:pPr>
              <w:ind w:left="567"/>
              <w:rPr>
                <w:rFonts w:ascii="Arial" w:hAnsi="Arial" w:cs="Arial"/>
                <w:b w:val="0"/>
                <w:i w:val="0"/>
                <w:sz w:val="20"/>
                <w:szCs w:val="20"/>
              </w:rPr>
            </w:pPr>
          </w:p>
        </w:tc>
      </w:tr>
    </w:tbl>
    <w:p w:rsidR="00E24C51" w:rsidRPr="00E24C51" w:rsidRDefault="00E24C51" w:rsidP="00E24C51">
      <w:pPr>
        <w:pStyle w:val="Ttulo1"/>
        <w:ind w:left="567"/>
        <w:rPr>
          <w:rFonts w:ascii="Arial" w:hAnsi="Arial" w:cs="Arial"/>
          <w:b w:val="0"/>
          <w:sz w:val="20"/>
          <w:szCs w:val="20"/>
        </w:rPr>
      </w:pPr>
      <w:bookmarkStart w:id="80" w:name="_Toc169360665"/>
      <w:bookmarkStart w:id="81" w:name="_Toc169361933"/>
      <w:bookmarkStart w:id="82" w:name="_Toc193646656"/>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bookmarkStart w:id="83" w:name="_Toc194715852"/>
      <w:r w:rsidRPr="00E24C51">
        <w:rPr>
          <w:rFonts w:ascii="Arial" w:hAnsi="Arial" w:cs="Arial"/>
          <w:b w:val="0"/>
          <w:color w:val="000000"/>
          <w:sz w:val="20"/>
          <w:szCs w:val="20"/>
          <w14:textFill>
            <w14:solidFill>
              <w14:srgbClr w14:val="000000">
                <w14:lumMod w14:val="75000"/>
              </w14:srgbClr>
            </w14:solidFill>
          </w14:textFill>
        </w:rPr>
        <w:t>14. ANÁLISIS DE VULNERAB</w:t>
      </w:r>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r w:rsidRPr="00E24C51">
        <w:rPr>
          <w:rFonts w:ascii="Arial" w:hAnsi="Arial" w:cs="Arial"/>
          <w:b w:val="0"/>
          <w:color w:val="000000"/>
          <w:sz w:val="20"/>
          <w:szCs w:val="20"/>
          <w14:textFill>
            <w14:solidFill>
              <w14:srgbClr w14:val="000000">
                <w14:lumMod w14:val="75000"/>
              </w14:srgbClr>
            </w14:solidFill>
          </w14:textFill>
        </w:rPr>
        <w:t>DISPONIBIIDAD EN LOS RECURSOS</w:t>
      </w:r>
      <w:bookmarkEnd w:id="80"/>
      <w:bookmarkEnd w:id="81"/>
      <w:bookmarkEnd w:id="82"/>
      <w:bookmarkEnd w:id="83"/>
    </w:p>
    <w:tbl>
      <w:tblPr>
        <w:tblW w:w="92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4"/>
        <w:gridCol w:w="2551"/>
      </w:tblGrid>
      <w:tr w:rsidR="00E24C51" w:rsidRPr="00E24C51" w:rsidTr="00E24C51">
        <w:tc>
          <w:tcPr>
            <w:tcW w:w="6734" w:type="dxa"/>
            <w:shd w:val="clear" w:color="auto" w:fill="F3F3F3"/>
          </w:tcPr>
          <w:p w:rsidR="00E24C51" w:rsidRPr="00E24C51" w:rsidRDefault="00E24C51" w:rsidP="00E24C51">
            <w:pPr>
              <w:pStyle w:val="Textoindependiente"/>
              <w:ind w:left="567"/>
              <w:rPr>
                <w:rFonts w:cs="Arial"/>
                <w:sz w:val="20"/>
              </w:rPr>
            </w:pPr>
            <w:r w:rsidRPr="00E24C51">
              <w:rPr>
                <w:rFonts w:cs="Arial"/>
                <w:sz w:val="20"/>
              </w:rPr>
              <w:t xml:space="preserve">SERVICIOS MATERIALES </w:t>
            </w:r>
          </w:p>
        </w:tc>
        <w:tc>
          <w:tcPr>
            <w:tcW w:w="2551" w:type="dxa"/>
            <w:shd w:val="clear" w:color="auto" w:fill="F3F3F3"/>
          </w:tcPr>
          <w:p w:rsidR="00E24C51" w:rsidRPr="00E24C51" w:rsidRDefault="00E24C51" w:rsidP="00E24C51">
            <w:pPr>
              <w:pStyle w:val="Textoindependiente"/>
              <w:ind w:left="567"/>
              <w:rPr>
                <w:rFonts w:cs="Arial"/>
                <w:sz w:val="20"/>
              </w:rPr>
            </w:pPr>
            <w:r w:rsidRPr="00E24C51">
              <w:rPr>
                <w:rFonts w:cs="Arial"/>
                <w:sz w:val="20"/>
              </w:rPr>
              <w:t xml:space="preserve">CALIFICACIÓN </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Se cuenta con extintores en </w:t>
            </w:r>
            <w:proofErr w:type="spellStart"/>
            <w:r w:rsidRPr="00E24C51">
              <w:rPr>
                <w:rFonts w:cs="Arial"/>
                <w:sz w:val="20"/>
              </w:rPr>
              <w:t>numero</w:t>
            </w:r>
            <w:proofErr w:type="spellEnd"/>
            <w:r w:rsidRPr="00E24C51">
              <w:rPr>
                <w:rFonts w:cs="Arial"/>
                <w:sz w:val="20"/>
              </w:rPr>
              <w:t xml:space="preserve"> suficiente y en buen estado</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Se cuenta con camillas adecuadas para el transporte de lesionados</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Se cuenta con botiquín(es) adecuadamente dotado(s) y portátil</w:t>
            </w:r>
          </w:p>
        </w:tc>
        <w:tc>
          <w:tcPr>
            <w:tcW w:w="2551" w:type="dxa"/>
            <w:tcBorders>
              <w:bottom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Empresa cuenta con equipos de electrónicos de vigilancia</w:t>
            </w:r>
          </w:p>
        </w:tc>
        <w:tc>
          <w:tcPr>
            <w:tcW w:w="2551" w:type="dxa"/>
            <w:tcBorders>
              <w:bottom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6734"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Tiene la empresa un sistema de alerta y alarma</w:t>
            </w:r>
          </w:p>
        </w:tc>
        <w:tc>
          <w:tcPr>
            <w:tcW w:w="2551" w:type="dxa"/>
            <w:tcBorders>
              <w:bottom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Dispone la IPS de insumos como bombillas de diferentes tipos, cables algunos materiales básicos de construcción, plomería, electricidad así como repuestos indispensables para la maquinaria en operación, personal técnico para efectuar labores de mantenimiento y un área adecuada en la cual puedan efectuarse reparaciones de forma segura e inmediata. </w:t>
            </w:r>
          </w:p>
        </w:tc>
        <w:tc>
          <w:tcPr>
            <w:tcW w:w="2551" w:type="dxa"/>
            <w:tcBorders>
              <w:bottom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9285" w:type="dxa"/>
            <w:gridSpan w:val="2"/>
            <w:shd w:val="clear" w:color="auto" w:fill="A0A0A0"/>
          </w:tcPr>
          <w:p w:rsidR="00E24C51" w:rsidRPr="00E24C51" w:rsidRDefault="00E24C51" w:rsidP="00E24C51">
            <w:pPr>
              <w:pStyle w:val="Textoindependiente"/>
              <w:ind w:left="567"/>
              <w:rPr>
                <w:rFonts w:cs="Arial"/>
                <w:sz w:val="20"/>
              </w:rPr>
            </w:pPr>
            <w:r w:rsidRPr="00E24C51">
              <w:rPr>
                <w:rFonts w:cs="Arial"/>
                <w:sz w:val="20"/>
              </w:rPr>
              <w:t>EDIFICACIONES</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Riesgo de afectación a las personas (pacientes y personal de salud) a causa de condiciones peligrosas internas o amenazas externas próximas al hospital. </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Riesgo de colapso estructural parcial o total a causa de amenazas de gran magnitud </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Se encuentran Inmovilizados objetos como equipos de monitoreo, cilindros, camillas, carros de medicamentos y todos aquellos que puedan desprenderse, rodar o caer, ocasionando pérdidas y daños. </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Están Reforzados mediante soportes </w:t>
            </w:r>
            <w:proofErr w:type="gramStart"/>
            <w:r w:rsidRPr="00E24C51">
              <w:rPr>
                <w:rFonts w:cs="Arial"/>
                <w:sz w:val="20"/>
              </w:rPr>
              <w:t>los cielo rasos</w:t>
            </w:r>
            <w:proofErr w:type="gramEnd"/>
            <w:r w:rsidRPr="00E24C51">
              <w:rPr>
                <w:rFonts w:cs="Arial"/>
                <w:sz w:val="20"/>
              </w:rPr>
              <w:t xml:space="preserve">, divisiones, estantes, paneles, carteleras, ventanas y otros elementos adicionales a la estructura, evitando que se desprendan o caigan fácilmente. Equipos de monitoreo, cilindros, camillas, carros de medicamentos y todos  aquellos que puedan desprenderse, rodar o caer, ocasionando pérdidas y daños. </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Pr>
          <w:p w:rsidR="00E24C51" w:rsidRPr="00E24C51" w:rsidRDefault="00E24C51" w:rsidP="00E24C51">
            <w:pPr>
              <w:pStyle w:val="Textoindependiente"/>
              <w:ind w:left="567"/>
              <w:rPr>
                <w:rFonts w:cs="Arial"/>
                <w:sz w:val="20"/>
              </w:rPr>
            </w:pPr>
            <w:r w:rsidRPr="00E24C51">
              <w:rPr>
                <w:rFonts w:cs="Arial"/>
                <w:sz w:val="20"/>
              </w:rPr>
              <w:t xml:space="preserve">En las áreas de uso general, están reforzados los vidrios </w:t>
            </w:r>
            <w:r w:rsidRPr="00E24C51">
              <w:rPr>
                <w:rFonts w:cs="Arial"/>
                <w:sz w:val="20"/>
              </w:rPr>
              <w:lastRenderedPageBreak/>
              <w:t>convencionales  no se suspenderán servicios esenciales agravando la situación. Mediante cinta transparente ancha o películas polarizadoras adhesivas que a su vez pueden controlar la luz exterior.</w:t>
            </w:r>
          </w:p>
        </w:tc>
        <w:tc>
          <w:tcPr>
            <w:tcW w:w="2551" w:type="dxa"/>
          </w:tcPr>
          <w:p w:rsidR="00E24C51" w:rsidRPr="00E24C51" w:rsidRDefault="00E24C51" w:rsidP="00E24C51">
            <w:pPr>
              <w:pStyle w:val="Textoindependiente"/>
              <w:ind w:left="567"/>
              <w:jc w:val="center"/>
              <w:rPr>
                <w:rFonts w:cs="Arial"/>
                <w:sz w:val="20"/>
              </w:rPr>
            </w:pPr>
            <w:r w:rsidRPr="00E24C51">
              <w:rPr>
                <w:rFonts w:cs="Arial"/>
                <w:sz w:val="20"/>
              </w:rPr>
              <w:lastRenderedPageBreak/>
              <w:t>0.5</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lastRenderedPageBreak/>
              <w:t xml:space="preserve">La iluminación de la IPS en sus áreas externas es adecuada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Están libres las instalaciones de elementos fácilmente combustibles o inflamables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Las escaleras se encuentran en buen estado y con pasamanos a ambos lados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Existe más de una salida</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Cuenta la empresa con sistemas de cerramiento que dificulten o impidan el ingreso a las instalaciones  a la IPS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Existen rutas de evacuación principales y alternas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color w:val="000000"/>
                <w:sz w:val="20"/>
              </w:rPr>
            </w:pPr>
            <w:r w:rsidRPr="00E24C51">
              <w:rPr>
                <w:rFonts w:cs="Arial"/>
                <w:color w:val="000000"/>
                <w:sz w:val="20"/>
              </w:rPr>
              <w:t>Existe señalización de emergencias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color w:val="000000"/>
                <w:sz w:val="20"/>
              </w:rPr>
            </w:pPr>
            <w:r w:rsidRPr="00E24C51">
              <w:rPr>
                <w:rFonts w:cs="Arial"/>
                <w:color w:val="000000"/>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La estructura es sismo resistente o cuenta con refuerzos estructurales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Existe la posibilidad de ocurrencia de lesiones físicas por caída de vidrios o mala ubicación de objetos inestables como estantes, lámparas,  archivadores o cualquier otro objeto que haya sido apilado o colocado en sitios sin la debida seguridad</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9285" w:type="dxa"/>
            <w:gridSpan w:val="2"/>
            <w:tcBorders>
              <w:top w:val="single" w:sz="4" w:space="0" w:color="auto"/>
              <w:left w:val="single" w:sz="4" w:space="0" w:color="auto"/>
              <w:bottom w:val="single" w:sz="4" w:space="0" w:color="auto"/>
              <w:right w:val="single" w:sz="4" w:space="0" w:color="auto"/>
            </w:tcBorders>
            <w:shd w:val="clear" w:color="auto" w:fill="A0A0A0"/>
          </w:tcPr>
          <w:p w:rsidR="00E24C51" w:rsidRPr="00E24C51" w:rsidRDefault="00E24C51" w:rsidP="00E24C51">
            <w:pPr>
              <w:pStyle w:val="Textoindependiente"/>
              <w:ind w:left="567"/>
              <w:rPr>
                <w:rFonts w:cs="Arial"/>
                <w:sz w:val="20"/>
              </w:rPr>
            </w:pPr>
            <w:r w:rsidRPr="00E24C51">
              <w:rPr>
                <w:rFonts w:cs="Arial"/>
                <w:sz w:val="20"/>
              </w:rPr>
              <w:t>EDIFICACIONES</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Estructura y tipo de construcción</w:t>
            </w:r>
          </w:p>
          <w:p w:rsidR="00E24C51" w:rsidRPr="00E24C51" w:rsidRDefault="00E24C51" w:rsidP="00E24C51">
            <w:pPr>
              <w:pStyle w:val="Textoindependiente"/>
              <w:ind w:left="567"/>
              <w:rPr>
                <w:rFonts w:cs="Arial"/>
                <w:bCs/>
                <w:iCs/>
                <w:sz w:val="20"/>
              </w:rPr>
            </w:pPr>
            <w:r w:rsidRPr="00E24C51">
              <w:rPr>
                <w:rFonts w:cs="Arial"/>
                <w:bCs/>
                <w:iCs/>
                <w:sz w:val="20"/>
              </w:rPr>
              <w:t>El edificio se soporta en una estructura de concreto y no presenta ningún deterioro en muros, columnas, techos y aditamentos internos.</w:t>
            </w:r>
          </w:p>
          <w:p w:rsidR="00E24C51" w:rsidRPr="00E24C51" w:rsidRDefault="00E24C51" w:rsidP="00E24C51">
            <w:pPr>
              <w:pStyle w:val="Textoindependiente"/>
              <w:ind w:left="567"/>
              <w:rPr>
                <w:rFonts w:cs="Arial"/>
                <w:bCs/>
                <w:iCs/>
                <w:sz w:val="20"/>
              </w:rPr>
            </w:pPr>
            <w:r w:rsidRPr="00E24C51">
              <w:rPr>
                <w:rFonts w:cs="Arial"/>
                <w:bCs/>
                <w:iCs/>
                <w:sz w:val="20"/>
              </w:rPr>
              <w:t>Presenta deterioro en paredes y techos que hagan pensar en daños estructurales.</w:t>
            </w:r>
          </w:p>
          <w:p w:rsidR="00E24C51" w:rsidRPr="00E24C51" w:rsidRDefault="00E24C51" w:rsidP="00E24C51">
            <w:pPr>
              <w:pStyle w:val="Textoindependiente"/>
              <w:ind w:left="567"/>
              <w:rPr>
                <w:rFonts w:cs="Arial"/>
                <w:bCs/>
                <w:iCs/>
                <w:sz w:val="20"/>
              </w:rPr>
            </w:pPr>
            <w:r w:rsidRPr="00E24C51">
              <w:rPr>
                <w:rFonts w:cs="Arial"/>
                <w:bCs/>
                <w:iCs/>
                <w:sz w:val="20"/>
              </w:rPr>
              <w:t>La estructura no posee soporte ni cimentación en concreto y presenta deterioro estructural con evidencia de progreso en los últimos seis meses.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edificación cuenta con refuerzos estructurales</w:t>
            </w:r>
          </w:p>
          <w:p w:rsidR="00E24C51" w:rsidRPr="00E24C51" w:rsidRDefault="00E24C51" w:rsidP="00E24C51">
            <w:pPr>
              <w:pStyle w:val="Textoindependiente"/>
              <w:ind w:left="567"/>
              <w:rPr>
                <w:rFonts w:cs="Arial"/>
                <w:bCs/>
                <w:iCs/>
                <w:sz w:val="20"/>
              </w:rPr>
            </w:pPr>
            <w:r w:rsidRPr="00E24C51">
              <w:rPr>
                <w:rFonts w:cs="Arial"/>
                <w:bCs/>
                <w:iCs/>
                <w:sz w:val="20"/>
              </w:rPr>
              <w:t>No son requeridos los refuerzos estructurales ya que edificación cumple con normas sismo- resistentes.</w:t>
            </w:r>
          </w:p>
          <w:p w:rsidR="00E24C51" w:rsidRPr="00E24C51" w:rsidRDefault="00E24C51" w:rsidP="00E24C51">
            <w:pPr>
              <w:pStyle w:val="Textoindependiente"/>
              <w:ind w:left="567"/>
              <w:rPr>
                <w:rFonts w:cs="Arial"/>
                <w:bCs/>
                <w:iCs/>
                <w:sz w:val="20"/>
              </w:rPr>
            </w:pPr>
            <w:r w:rsidRPr="00E24C51">
              <w:rPr>
                <w:rFonts w:cs="Arial"/>
                <w:bCs/>
                <w:iCs/>
                <w:sz w:val="20"/>
              </w:rPr>
              <w:t>Existen algunos refuerzos estructurales</w:t>
            </w:r>
          </w:p>
          <w:p w:rsidR="00E24C51" w:rsidRPr="00E24C51" w:rsidRDefault="00E24C51" w:rsidP="00E24C51">
            <w:pPr>
              <w:pStyle w:val="Textoindependiente"/>
              <w:ind w:left="567"/>
              <w:rPr>
                <w:rFonts w:cs="Arial"/>
                <w:sz w:val="20"/>
              </w:rPr>
            </w:pPr>
            <w:r w:rsidRPr="00E24C51">
              <w:rPr>
                <w:rFonts w:cs="Arial"/>
                <w:bCs/>
                <w:iCs/>
                <w:sz w:val="20"/>
              </w:rPr>
              <w:t>No hay refuerzos estructurales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Las tuberías de agua potable tienen muestras de oxidación o deterioro</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El sistema eléctrico contempla mecanismos de protección para descargas </w:t>
            </w:r>
          </w:p>
          <w:p w:rsidR="00E24C51" w:rsidRPr="00E24C51" w:rsidRDefault="00E24C51" w:rsidP="00E24C51">
            <w:pPr>
              <w:pStyle w:val="Textoindependiente"/>
              <w:ind w:left="567"/>
              <w:rPr>
                <w:rFonts w:cs="Arial"/>
                <w:sz w:val="20"/>
              </w:rPr>
            </w:pPr>
            <w:r w:rsidRPr="00E24C51">
              <w:rPr>
                <w:rFonts w:cs="Arial"/>
                <w:sz w:val="20"/>
              </w:rPr>
              <w:t xml:space="preserve">eléctricas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9285" w:type="dxa"/>
            <w:gridSpan w:val="2"/>
            <w:tcBorders>
              <w:top w:val="single" w:sz="4" w:space="0" w:color="auto"/>
              <w:left w:val="single" w:sz="4" w:space="0" w:color="auto"/>
              <w:bottom w:val="single" w:sz="4" w:space="0" w:color="auto"/>
              <w:right w:val="single" w:sz="4" w:space="0" w:color="auto"/>
            </w:tcBorders>
            <w:shd w:val="clear" w:color="auto" w:fill="A0A0A0"/>
          </w:tcPr>
          <w:p w:rsidR="00E24C51" w:rsidRPr="00E24C51" w:rsidRDefault="00E24C51" w:rsidP="00E24C51">
            <w:pPr>
              <w:pStyle w:val="Textoindependiente"/>
              <w:ind w:left="567"/>
              <w:rPr>
                <w:rFonts w:cs="Arial"/>
                <w:sz w:val="20"/>
              </w:rPr>
            </w:pPr>
            <w:r w:rsidRPr="00E24C51">
              <w:rPr>
                <w:rFonts w:cs="Arial"/>
                <w:sz w:val="20"/>
              </w:rPr>
              <w:t xml:space="preserve">INSTRUMENTACIÓN </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Se cuenta con sistema de alarma (monitoreo electrónico)</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Se cuenta con sistemas automáticos para detectar incendios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Se cuenta con un sistema de comunicaciones interno</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Se cuenta con una red contra incendios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Se cuenta con hidrantes internos o externos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highlight w:val="yellow"/>
              </w:rPr>
              <w:t>0.5</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Se cuenta con un programa de mantenimiento preventivo a equipos e instalaciones.</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Se cuenta con vehículos para atender emergencias </w:t>
            </w:r>
          </w:p>
        </w:tc>
        <w:tc>
          <w:tcPr>
            <w:tcW w:w="2551" w:type="dxa"/>
            <w:tcBorders>
              <w:top w:val="single" w:sz="4" w:space="0" w:color="auto"/>
              <w:left w:val="single" w:sz="4" w:space="0" w:color="auto"/>
              <w:bottom w:val="single" w:sz="4" w:space="0" w:color="auto"/>
              <w:right w:val="single" w:sz="4" w:space="0" w:color="auto"/>
            </w:tcBorders>
          </w:tcPr>
          <w:p w:rsidR="00E24C51" w:rsidRPr="00E24C51" w:rsidRDefault="00E24C51" w:rsidP="00E24C51">
            <w:pPr>
              <w:pStyle w:val="Textoindependiente"/>
              <w:ind w:left="567"/>
              <w:jc w:val="center"/>
              <w:rPr>
                <w:rFonts w:cs="Arial"/>
                <w:sz w:val="20"/>
              </w:rPr>
            </w:pPr>
            <w:r w:rsidRPr="00E24C51">
              <w:rPr>
                <w:rFonts w:cs="Arial"/>
                <w:sz w:val="20"/>
              </w:rPr>
              <w:t>NA</w:t>
            </w:r>
          </w:p>
        </w:tc>
      </w:tr>
      <w:tr w:rsidR="00E24C51" w:rsidRPr="00E24C51" w:rsidTr="00E24C51">
        <w:tc>
          <w:tcPr>
            <w:tcW w:w="6734" w:type="dxa"/>
            <w:tcBorders>
              <w:top w:val="single" w:sz="4" w:space="0" w:color="auto"/>
              <w:left w:val="single" w:sz="4" w:space="0" w:color="auto"/>
              <w:bottom w:val="single" w:sz="4" w:space="0" w:color="auto"/>
              <w:right w:val="single" w:sz="4" w:space="0" w:color="auto"/>
            </w:tcBorders>
            <w:shd w:val="clear" w:color="auto" w:fill="FF0000"/>
          </w:tcPr>
          <w:p w:rsidR="00E24C51" w:rsidRPr="00E24C51" w:rsidRDefault="00E24C51" w:rsidP="00E24C51">
            <w:pPr>
              <w:pStyle w:val="Textoindependiente"/>
              <w:ind w:left="567"/>
              <w:rPr>
                <w:rFonts w:cs="Arial"/>
                <w:sz w:val="20"/>
              </w:rPr>
            </w:pPr>
            <w:r w:rsidRPr="00E24C51">
              <w:rPr>
                <w:rFonts w:cs="Arial"/>
                <w:sz w:val="20"/>
              </w:rPr>
              <w:t>TOTAL</w:t>
            </w:r>
          </w:p>
        </w:tc>
        <w:tc>
          <w:tcPr>
            <w:tcW w:w="2551" w:type="dxa"/>
            <w:tcBorders>
              <w:top w:val="single" w:sz="4" w:space="0" w:color="auto"/>
              <w:left w:val="single" w:sz="4" w:space="0" w:color="auto"/>
              <w:bottom w:val="single" w:sz="4" w:space="0" w:color="auto"/>
              <w:right w:val="single" w:sz="4" w:space="0" w:color="auto"/>
            </w:tcBorders>
            <w:shd w:val="clear" w:color="auto" w:fill="FF0000"/>
          </w:tcPr>
          <w:p w:rsidR="00E24C51" w:rsidRPr="00E24C51" w:rsidRDefault="00E24C51" w:rsidP="00E24C51">
            <w:pPr>
              <w:pStyle w:val="Textoindependiente"/>
              <w:ind w:left="567"/>
              <w:jc w:val="center"/>
              <w:rPr>
                <w:rFonts w:cs="Arial"/>
                <w:sz w:val="20"/>
              </w:rPr>
            </w:pPr>
          </w:p>
          <w:p w:rsidR="00E24C51" w:rsidRPr="00E24C51" w:rsidRDefault="00E24C51" w:rsidP="00E24C51">
            <w:pPr>
              <w:pStyle w:val="Textoindependiente"/>
              <w:ind w:left="567"/>
              <w:jc w:val="center"/>
              <w:rPr>
                <w:rFonts w:cs="Arial"/>
                <w:sz w:val="20"/>
              </w:rPr>
            </w:pPr>
            <w:r w:rsidRPr="00E24C51">
              <w:rPr>
                <w:rFonts w:cs="Arial"/>
                <w:sz w:val="20"/>
              </w:rPr>
              <w:t>10</w:t>
            </w:r>
          </w:p>
          <w:p w:rsidR="00E24C51" w:rsidRPr="00E24C51" w:rsidRDefault="00E24C51" w:rsidP="00E24C51">
            <w:pPr>
              <w:pStyle w:val="Textoindependiente"/>
              <w:ind w:left="567"/>
              <w:jc w:val="center"/>
              <w:rPr>
                <w:rFonts w:cs="Arial"/>
                <w:sz w:val="20"/>
              </w:rPr>
            </w:pPr>
          </w:p>
        </w:tc>
      </w:tr>
    </w:tbl>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p>
    <w:p w:rsidR="00E24C51" w:rsidRPr="00E24C51" w:rsidRDefault="00201149" w:rsidP="00E24C51">
      <w:pPr>
        <w:ind w:left="567"/>
        <w:rPr>
          <w:rFonts w:ascii="Arial" w:hAnsi="Arial" w:cs="Arial"/>
          <w:b w:val="0"/>
          <w:i w:val="0"/>
          <w:sz w:val="20"/>
          <w:szCs w:val="20"/>
        </w:rPr>
      </w:pPr>
      <w:r w:rsidRPr="00E24C51">
        <w:rPr>
          <w:rFonts w:ascii="Arial" w:hAnsi="Arial" w:cs="Arial"/>
          <w:b w:val="0"/>
          <w:i w:val="0"/>
          <w:noProof/>
          <w:sz w:val="20"/>
          <w:szCs w:val="20"/>
          <w:lang w:eastAsia="es-CO"/>
        </w:rPr>
        <w:lastRenderedPageBreak/>
        <mc:AlternateContent>
          <mc:Choice Requires="wps">
            <w:drawing>
              <wp:anchor distT="0" distB="0" distL="114300" distR="114300" simplePos="0" relativeHeight="251679744" behindDoc="0" locked="0" layoutInCell="1" allowOverlap="1" wp14:anchorId="57F8832F" wp14:editId="73CD94A3">
                <wp:simplePos x="0" y="0"/>
                <wp:positionH relativeFrom="column">
                  <wp:posOffset>5031740</wp:posOffset>
                </wp:positionH>
                <wp:positionV relativeFrom="paragraph">
                  <wp:posOffset>13970</wp:posOffset>
                </wp:positionV>
                <wp:extent cx="765810" cy="982980"/>
                <wp:effectExtent l="0" t="0" r="0" b="762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B31" w:rsidRDefault="00F87B31" w:rsidP="00E24C51">
                            <w:pPr>
                              <w:jc w:val="center"/>
                              <w:rPr>
                                <w:sz w:val="96"/>
                                <w:szCs w:val="96"/>
                                <w:lang w:val="es-ES_tradnl"/>
                              </w:rPr>
                            </w:pPr>
                            <w:r>
                              <w:rPr>
                                <w:sz w:val="96"/>
                                <w:szCs w:val="96"/>
                                <w:lang w:val="es-ES_tradnl"/>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28" type="#_x0000_t202" style="position:absolute;left:0;text-align:left;margin-left:396.2pt;margin-top:1.1pt;width:60.3pt;height:7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WVwAIAAMgFAAAOAAAAZHJzL2Uyb0RvYy54bWysVNtunDAQfa/Uf7D8TriE3QUUNkpgqSql&#10;FyntB3ixWayCTW3vsmnVf+/Y7C3JS9WWB2R77DNzZs7Mze2+79COKc2lyHF4FWDERC0pF5scf/1S&#10;eQlG2hBBSScFy/ET0/h2+fbNzThkLJKt7ChTCECEzsYhx60xQ+b7um5ZT/SVHJgAYyNVTwxs1can&#10;ioyA3nd+FARzf5SKDkrWTGs4LScjXjr8pmG1+dQ0mhnU5RhiM+6v3H9t//7yhmQbRYaW14cwyF9E&#10;0RMuwOkJqiSGoK3ir6B6XiupZWOuatn7sml4zRwHYBMGL9g8tmRgjgskRw+nNOn/B1t/3H1WiNMc&#10;RzOMBOmhRsWWUCURZciwvZEILJCmcdAZ3H4c4L7Z38s9lNtR1sODrL9pJGTRErFhd0rJsWWEQpih&#10;felfPJ1wtAVZjx8kBXdka6QD2jeqtzmErCBAh3I9nUoEgaAaDhfzWRKCpQZTmkRp4krok+z4eFDa&#10;vGOyR3aRYwUKcOBk96CNDYZkxyvWl5AV7zqngk48O4CL0wm4hqfWZoNwRf2ZBukqWSWxF0fzlRcH&#10;ZendVUXszatwMSuvy6Iow1/WbxhnLaeUCevmKLAw/rMCHqQ+SeMkMS07Ti2cDUmrzbroFNoREHjl&#10;PpdysJyv+c/DcEkALi8ohVEc3EepV82ThRdX8cxLF0HiBWF6n86DOI3L6jmlBy7Yv1NCI1RyBhpz&#10;dM5Bv+AWuO81N5L13MAI6Xif4+R0iWRWgStBXWkN4d20vkiFDf+cCij3sdBOr1aik1jNfr13HXJ9&#10;bIO1pE8gYCVBYKBFGH+waKX6gdEIoyTH+vuWKIZR915AE6RhHNvZ4zbxbBHBRl1a1pcWImqAyrHB&#10;aFoWZppX20HxTQueprYT8g4ap+FO1LbDpqgO7QbjwnE7jDY7jy737tZ5AC9/AwAA//8DAFBLAwQU&#10;AAYACAAAACEAZylIXt4AAAAJAQAADwAAAGRycy9kb3ducmV2LnhtbEyPy07DMBBF90j9B2uQ2FG7&#10;oQ8S4lQIxBbUQiuxc+NpEjUeR7HbhL9nWNHl6B7dOTdfj64VF+xD40nDbKpAIJXeNlRp+Pp8u38E&#10;EaIha1pPqOEHA6yLyU1uMusH2uBlGyvBJRQyo6GOscukDGWNzoSp75A4O/remchnX0nbm4HLXSsT&#10;pZbSmYb4Q206fKmxPG3PTsPu/fi9n6uP6tUtusGPSpJLpdZ3t+PzE4iIY/yH4U+f1aFgp4M/kw2i&#10;1bBKkzmjGpIEBOfp7IG3HRhcrBTIIpfXC4pfAAAA//8DAFBLAQItABQABgAIAAAAIQC2gziS/gAA&#10;AOEBAAATAAAAAAAAAAAAAAAAAAAAAABbQ29udGVudF9UeXBlc10ueG1sUEsBAi0AFAAGAAgAAAAh&#10;ADj9If/WAAAAlAEAAAsAAAAAAAAAAAAAAAAALwEAAF9yZWxzLy5yZWxzUEsBAi0AFAAGAAgAAAAh&#10;AKWsdZXAAgAAyAUAAA4AAAAAAAAAAAAAAAAALgIAAGRycy9lMm9Eb2MueG1sUEsBAi0AFAAGAAgA&#10;AAAhAGcpSF7eAAAACQEAAA8AAAAAAAAAAAAAAAAAGgUAAGRycy9kb3ducmV2LnhtbFBLBQYAAAAA&#10;BAAEAPMAAAAlBgAAAAA=&#10;" filled="f" stroked="f">
                <v:textbox>
                  <w:txbxContent>
                    <w:p w:rsidR="00F87B31" w:rsidRDefault="00F87B31" w:rsidP="00E24C51">
                      <w:pPr>
                        <w:jc w:val="center"/>
                        <w:rPr>
                          <w:sz w:val="96"/>
                          <w:szCs w:val="96"/>
                          <w:lang w:val="es-ES_tradnl"/>
                        </w:rPr>
                      </w:pPr>
                      <w:r>
                        <w:rPr>
                          <w:sz w:val="96"/>
                          <w:szCs w:val="96"/>
                          <w:lang w:val="es-ES_tradnl"/>
                        </w:rPr>
                        <w:t>10</w:t>
                      </w:r>
                    </w:p>
                  </w:txbxContent>
                </v:textbox>
              </v:shape>
            </w:pict>
          </mc:Fallback>
        </mc:AlternateContent>
      </w:r>
      <w:r w:rsidRPr="00E24C51">
        <w:rPr>
          <w:rFonts w:ascii="Arial" w:hAnsi="Arial" w:cs="Arial"/>
          <w:b w:val="0"/>
          <w:i w:val="0"/>
          <w:noProof/>
          <w:sz w:val="20"/>
          <w:szCs w:val="20"/>
          <w:lang w:eastAsia="es-CO"/>
        </w:rPr>
        <mc:AlternateContent>
          <mc:Choice Requires="wps">
            <w:drawing>
              <wp:anchor distT="0" distB="0" distL="114300" distR="114300" simplePos="0" relativeHeight="251674624" behindDoc="0" locked="0" layoutInCell="1" allowOverlap="1" wp14:anchorId="4BB14057" wp14:editId="69FE3307">
                <wp:simplePos x="0" y="0"/>
                <wp:positionH relativeFrom="column">
                  <wp:posOffset>4705350</wp:posOffset>
                </wp:positionH>
                <wp:positionV relativeFrom="paragraph">
                  <wp:posOffset>-561975</wp:posOffset>
                </wp:positionV>
                <wp:extent cx="1342390" cy="1561465"/>
                <wp:effectExtent l="19050" t="19050" r="10160" b="38735"/>
                <wp:wrapNone/>
                <wp:docPr id="26" name="Romb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561465"/>
                        </a:xfrm>
                        <a:prstGeom prst="diamond">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o 26" o:spid="_x0000_s1026" type="#_x0000_t4" style="position:absolute;margin-left:370.5pt;margin-top:-44.25pt;width:105.7pt;height:1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QuIgIAAD8EAAAOAAAAZHJzL2Uyb0RvYy54bWysU9tu2zAMfR+wfxD0vjpO07Q16hRFuwwD&#10;uq1Ytw9gJDkWJomapMTpvn6UnGbZBXsY5gdBNKnDw0Py6npnDduqEDW6ltcnE86UEyi1W7f886fl&#10;qwvOYgInwaBTLX9SkV8vXr64GnyjptijkSowAnGxGXzL+5R8U1VR9MpCPEGvHDk7DBYSmWFdyQAD&#10;oVtTTSeTeTVgkD6gUDHS37vRyRcFv+uUSB+6LqrETMuJWypnKOcqn9XiCpp1AN9rsacB/8DCgnaU&#10;9AB1BwnYJujfoKwWASN26USgrbDrtFClBqqmnvxSzWMPXpVaSJzoDzLF/wcr3m8fAtOy5dM5Zw4s&#10;9egj2hUyskmcwceGYh79Q8jlRX+P4ktkDm97cGt1EwIOvQJJlOocX/30IBuRnrLV8A4lQcMmYdFp&#10;1wWbAUkBtivteDq0Q+0SE/SzPp1NTy+pa4J89dm8ns3PSg5onp/7ENMbhZblS8ulBotOlgywvY8p&#10;M4LmOapUgEbLpTamGGG9ujWBbYHGY7mc0LdPEI/DjGMDMZiek/vvGBnhzxhWJxp0o23LLw5B0GTt&#10;XjtZxjCBNuOdOBu3FzPrN/ZhhfKJtAw4TjFtHV16DN84G2iCWx6/biAozsxbR/24rGezPPLFmJ2d&#10;T8kIx57VsQecIKiWJ87G620a12Tjg173lKkutTu8oR52ukib+zuy2pOlKS2K7zcqr8GxXaJ+7P3i&#10;OwAAAP//AwBQSwMEFAAGAAgAAAAhAEHisdvfAAAACwEAAA8AAABkcnMvZG93bnJldi54bWxMj8tu&#10;gzAQRfeV+g/WVOouMYmgUIKJ+lAXXZJ20eWADUbBY4odoH9fd9UsR3N077nFcTUDm9XkeksCdtsI&#10;mKLGyp46AZ8fb5sMmPNIEgdLSsCPcnAsb28KzKVdqFLzyXcshJDLUYD2fsw5d41WBt3WjorCr7WT&#10;QR/OqeNywiWEm4Hvo+iBG+wpNGgc1YtWzfl0MQJek2Wir0ym+B7Puv2uq5aeKyHu79anAzCvVv8P&#10;w59+UIcyONX2QtKxQUAa78IWL2CTZQmwQDwm+xhYHdAkjYGXBb/eUP4CAAD//wMAUEsBAi0AFAAG&#10;AAgAAAAhALaDOJL+AAAA4QEAABMAAAAAAAAAAAAAAAAAAAAAAFtDb250ZW50X1R5cGVzXS54bWxQ&#10;SwECLQAUAAYACAAAACEAOP0h/9YAAACUAQAACwAAAAAAAAAAAAAAAAAvAQAAX3JlbHMvLnJlbHNQ&#10;SwECLQAUAAYACAAAACEAOlpkLiICAAA/BAAADgAAAAAAAAAAAAAAAAAuAgAAZHJzL2Uyb0RvYy54&#10;bWxQSwECLQAUAAYACAAAACEAQeKx298AAAALAQAADwAAAAAAAAAAAAAAAAB8BAAAZHJzL2Rvd25y&#10;ZXYueG1sUEsFBgAAAAAEAAQA8wAAAIgFAAAAAA==&#10;" fillcolor="red" strokeweight="1pt"/>
            </w:pict>
          </mc:Fallback>
        </mc:AlternateContent>
      </w:r>
      <w:r w:rsidR="00E24C51" w:rsidRPr="00E24C51">
        <w:rPr>
          <w:rFonts w:ascii="Arial" w:hAnsi="Arial" w:cs="Arial"/>
          <w:b w:val="0"/>
          <w:i w:val="0"/>
          <w:sz w:val="20"/>
          <w:szCs w:val="20"/>
        </w:rPr>
        <w:t>CALIFICACIÓN</w:t>
      </w:r>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 = ALTAMENTE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0.5 = PARCIALMENTE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1 = NO ES VULNERABLE</w:t>
      </w:r>
      <w:r w:rsidRPr="00E24C51">
        <w:rPr>
          <w:rFonts w:ascii="Arial" w:hAnsi="Arial" w:cs="Arial"/>
          <w:b w:val="0"/>
          <w:i w:val="0"/>
          <w:sz w:val="20"/>
          <w:szCs w:val="20"/>
        </w:rPr>
        <w:tab/>
      </w:r>
      <w:r w:rsidRPr="00E24C51">
        <w:rPr>
          <w:rFonts w:ascii="Arial" w:hAnsi="Arial" w:cs="Arial"/>
          <w:b w:val="0"/>
          <w:i w:val="0"/>
          <w:sz w:val="20"/>
          <w:szCs w:val="20"/>
        </w:rPr>
        <w:tab/>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b/>
      </w:r>
      <w:r w:rsidRPr="00E24C51">
        <w:rPr>
          <w:rFonts w:ascii="Arial" w:hAnsi="Arial" w:cs="Arial"/>
          <w:b w:val="0"/>
          <w:i w:val="0"/>
          <w:sz w:val="20"/>
          <w:szCs w:val="20"/>
        </w:rPr>
        <w:tab/>
      </w:r>
      <w:r w:rsidRPr="00E24C51">
        <w:rPr>
          <w:rFonts w:ascii="Arial" w:hAnsi="Arial" w:cs="Arial"/>
          <w:b w:val="0"/>
          <w:i w:val="0"/>
          <w:sz w:val="20"/>
          <w:szCs w:val="20"/>
        </w:rPr>
        <w:tab/>
      </w:r>
    </w:p>
    <w:tbl>
      <w:tblPr>
        <w:tblpPr w:leftFromText="141" w:rightFromText="141" w:vertAnchor="text" w:horzAnchor="page" w:tblpX="1894" w:tblpY="224"/>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0"/>
        <w:gridCol w:w="1973"/>
      </w:tblGrid>
      <w:tr w:rsidR="00E24C51" w:rsidRPr="00E24C51" w:rsidTr="00E24C51">
        <w:tc>
          <w:tcPr>
            <w:tcW w:w="7450" w:type="dxa"/>
            <w:shd w:val="clear" w:color="auto" w:fill="A0A0A0"/>
          </w:tcPr>
          <w:p w:rsidR="00E24C51" w:rsidRPr="00E24C51" w:rsidRDefault="00E24C51" w:rsidP="00E24C51">
            <w:pPr>
              <w:pStyle w:val="Textoindependiente"/>
              <w:ind w:left="567"/>
              <w:rPr>
                <w:rFonts w:cs="Arial"/>
                <w:sz w:val="20"/>
              </w:rPr>
            </w:pPr>
            <w:r w:rsidRPr="00E24C51">
              <w:rPr>
                <w:rFonts w:cs="Arial"/>
                <w:sz w:val="20"/>
              </w:rPr>
              <w:t>SERVICIOS PÚBLICOS</w:t>
            </w:r>
          </w:p>
        </w:tc>
        <w:tc>
          <w:tcPr>
            <w:tcW w:w="1973" w:type="dxa"/>
            <w:shd w:val="clear" w:color="auto" w:fill="A0A0A0"/>
          </w:tcPr>
          <w:p w:rsidR="00E24C51" w:rsidRPr="00E24C51" w:rsidRDefault="00E24C51" w:rsidP="00E24C51">
            <w:pPr>
              <w:pStyle w:val="Textoindependiente"/>
              <w:ind w:left="567"/>
              <w:rPr>
                <w:rFonts w:cs="Arial"/>
                <w:sz w:val="20"/>
              </w:rPr>
            </w:pPr>
            <w:r w:rsidRPr="00E24C51">
              <w:rPr>
                <w:rFonts w:cs="Arial"/>
                <w:sz w:val="20"/>
              </w:rPr>
              <w:t xml:space="preserve">CALIFICACIÓN </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cuenta con un buen suministro de agua</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cuenta con un buen suministro de energía</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 xml:space="preserve">El establecimiento de salud cuenta con mecanismos que permitan la </w:t>
            </w:r>
          </w:p>
          <w:p w:rsidR="00E24C51" w:rsidRPr="00E24C51" w:rsidRDefault="00E24C51" w:rsidP="00E24C51">
            <w:pPr>
              <w:pStyle w:val="Textoindependiente"/>
              <w:ind w:left="567"/>
              <w:rPr>
                <w:rFonts w:cs="Arial"/>
                <w:sz w:val="20"/>
              </w:rPr>
            </w:pPr>
            <w:r w:rsidRPr="00E24C51">
              <w:rPr>
                <w:rFonts w:cs="Arial"/>
                <w:sz w:val="20"/>
              </w:rPr>
              <w:t>prevención de reflujo en el sistema de alcantarillado</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 xml:space="preserve">Cuenta su establecimiento de salud con medidas alternas para la </w:t>
            </w:r>
          </w:p>
          <w:p w:rsidR="00E24C51" w:rsidRPr="00E24C51" w:rsidRDefault="00E24C51" w:rsidP="00E24C51">
            <w:pPr>
              <w:pStyle w:val="Textoindependiente"/>
              <w:ind w:left="567"/>
              <w:rPr>
                <w:rFonts w:cs="Arial"/>
                <w:sz w:val="20"/>
              </w:rPr>
            </w:pPr>
            <w:r w:rsidRPr="00E24C51">
              <w:rPr>
                <w:rFonts w:cs="Arial"/>
                <w:sz w:val="20"/>
              </w:rPr>
              <w:t>evacuación del alcantarillado</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0.5</w:t>
            </w:r>
          </w:p>
        </w:tc>
      </w:tr>
      <w:tr w:rsidR="00E24C51" w:rsidRPr="00E24C51" w:rsidTr="00E24C51">
        <w:tc>
          <w:tcPr>
            <w:tcW w:w="7450"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La evacuación y el adecuado manejo de los residuos sólidos están</w:t>
            </w:r>
          </w:p>
          <w:p w:rsidR="00E24C51" w:rsidRPr="00E24C51" w:rsidRDefault="00E24C51" w:rsidP="00E24C51">
            <w:pPr>
              <w:pStyle w:val="Textoindependiente"/>
              <w:ind w:left="567"/>
              <w:rPr>
                <w:rFonts w:cs="Arial"/>
                <w:sz w:val="20"/>
              </w:rPr>
            </w:pPr>
            <w:r w:rsidRPr="00E24C51">
              <w:rPr>
                <w:rFonts w:cs="Arial"/>
                <w:sz w:val="20"/>
              </w:rPr>
              <w:t>garantizados en una emergencia</w:t>
            </w:r>
          </w:p>
        </w:tc>
        <w:tc>
          <w:tcPr>
            <w:tcW w:w="1973"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Borders>
              <w:bottom w:val="single" w:sz="4" w:space="0" w:color="auto"/>
            </w:tcBorders>
          </w:tcPr>
          <w:p w:rsidR="00E24C51" w:rsidRPr="00E24C51" w:rsidRDefault="00E24C51" w:rsidP="00E24C51">
            <w:pPr>
              <w:pStyle w:val="Textoindependiente"/>
              <w:ind w:left="567"/>
              <w:rPr>
                <w:rFonts w:cs="Arial"/>
                <w:sz w:val="20"/>
              </w:rPr>
            </w:pPr>
            <w:r w:rsidRPr="00E24C51">
              <w:rPr>
                <w:rFonts w:cs="Arial"/>
                <w:sz w:val="20"/>
              </w:rPr>
              <w:t xml:space="preserve">Los depósitos de desechos (normales y patógenos) se encuentran </w:t>
            </w:r>
          </w:p>
          <w:p w:rsidR="00E24C51" w:rsidRPr="00E24C51" w:rsidRDefault="00E24C51" w:rsidP="00E24C51">
            <w:pPr>
              <w:pStyle w:val="Textoindependiente"/>
              <w:ind w:left="567"/>
              <w:rPr>
                <w:rFonts w:cs="Arial"/>
                <w:sz w:val="20"/>
              </w:rPr>
            </w:pPr>
            <w:r w:rsidRPr="00E24C51">
              <w:rPr>
                <w:rFonts w:cs="Arial"/>
                <w:sz w:val="20"/>
              </w:rPr>
              <w:t>protegidos ante sismos e inundaciones</w:t>
            </w:r>
          </w:p>
        </w:tc>
        <w:tc>
          <w:tcPr>
            <w:tcW w:w="1973"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9423" w:type="dxa"/>
            <w:gridSpan w:val="2"/>
            <w:tcBorders>
              <w:bottom w:val="single" w:sz="4" w:space="0" w:color="auto"/>
            </w:tcBorders>
            <w:shd w:val="clear" w:color="auto" w:fill="A0A0A0"/>
          </w:tcPr>
          <w:p w:rsidR="00E24C51" w:rsidRPr="00E24C51" w:rsidRDefault="00E24C51" w:rsidP="00E24C51">
            <w:pPr>
              <w:pStyle w:val="Textoindependiente"/>
              <w:ind w:left="567"/>
              <w:rPr>
                <w:rFonts w:cs="Arial"/>
                <w:sz w:val="20"/>
              </w:rPr>
            </w:pPr>
            <w:r w:rsidRPr="00E24C51">
              <w:rPr>
                <w:rFonts w:cs="Arial"/>
                <w:sz w:val="20"/>
              </w:rPr>
              <w:t>SISTEMAS ALTERNOS</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dispone de un sistema de almacenamiento de agua</w:t>
            </w:r>
          </w:p>
          <w:p w:rsidR="00E24C51" w:rsidRPr="00E24C51" w:rsidRDefault="00E24C51" w:rsidP="00E24C51">
            <w:pPr>
              <w:pStyle w:val="Textoindependiente"/>
              <w:ind w:left="567"/>
              <w:rPr>
                <w:rFonts w:cs="Arial"/>
                <w:sz w:val="20"/>
              </w:rPr>
            </w:pPr>
            <w:proofErr w:type="gramStart"/>
            <w:r w:rsidRPr="00E24C51">
              <w:rPr>
                <w:rFonts w:cs="Arial"/>
                <w:sz w:val="20"/>
              </w:rPr>
              <w:t>capaz</w:t>
            </w:r>
            <w:proofErr w:type="gramEnd"/>
            <w:r w:rsidRPr="00E24C51">
              <w:rPr>
                <w:rFonts w:cs="Arial"/>
                <w:sz w:val="20"/>
              </w:rPr>
              <w:t xml:space="preserve"> de suministrar 60 litros /día por cama?.</w:t>
            </w:r>
          </w:p>
          <w:p w:rsidR="00E24C51" w:rsidRPr="00E24C51" w:rsidRDefault="00E24C51" w:rsidP="00E24C51">
            <w:pPr>
              <w:pStyle w:val="Textoindependiente"/>
              <w:ind w:left="567"/>
              <w:rPr>
                <w:rFonts w:cs="Arial"/>
                <w:sz w:val="20"/>
              </w:rPr>
            </w:pPr>
            <w:r w:rsidRPr="00E24C51">
              <w:rPr>
                <w:rFonts w:cs="Arial"/>
                <w:sz w:val="20"/>
              </w:rPr>
              <w:t>Existe pero su capacidad no es suficiente</w:t>
            </w:r>
          </w:p>
          <w:p w:rsidR="00E24C51" w:rsidRPr="00E24C51" w:rsidRDefault="00E24C51" w:rsidP="00E24C51">
            <w:pPr>
              <w:pStyle w:val="Textoindependiente"/>
              <w:ind w:left="567"/>
              <w:rPr>
                <w:rFonts w:cs="Arial"/>
                <w:sz w:val="20"/>
              </w:rPr>
            </w:pPr>
            <w:r w:rsidRPr="00E24C51">
              <w:rPr>
                <w:rFonts w:cs="Arial"/>
                <w:sz w:val="20"/>
              </w:rPr>
              <w:t>no existe ni se tiene proyectado</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 xml:space="preserve">Están los tanques de agua convenientemente asegurados para evitar que éstos puedan caer durante un sismo </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highlight w:val="yellow"/>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Las pendientes de las tuberías de evacuación y desalojo de aguas servidas son las adecuadas</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color w:val="FF0000"/>
                <w:sz w:val="20"/>
              </w:rPr>
            </w:pPr>
            <w:r w:rsidRPr="00E24C51">
              <w:rPr>
                <w:rFonts w:cs="Arial"/>
                <w:sz w:val="20"/>
              </w:rPr>
              <w:t>La sala de radio comunicaciones puede funcionar ante cortes de energía</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 xml:space="preserve">La planta eléctrica </w:t>
            </w:r>
          </w:p>
          <w:p w:rsidR="00E24C51" w:rsidRPr="00E24C51" w:rsidRDefault="00E24C51" w:rsidP="00E24C51">
            <w:pPr>
              <w:pStyle w:val="Textoindependiente"/>
              <w:ind w:left="567"/>
              <w:rPr>
                <w:rFonts w:cs="Arial"/>
                <w:sz w:val="20"/>
              </w:rPr>
            </w:pPr>
            <w:r w:rsidRPr="00E24C51">
              <w:rPr>
                <w:rFonts w:cs="Arial"/>
                <w:sz w:val="20"/>
              </w:rPr>
              <w:t xml:space="preserve">Tiene autonomía para suministrar energía eléctrica ininterrumpida por espacio de 72 horas, por lo menos en áreas críticas </w:t>
            </w:r>
          </w:p>
          <w:p w:rsidR="00E24C51" w:rsidRPr="00E24C51" w:rsidRDefault="00E24C51" w:rsidP="00E24C51">
            <w:pPr>
              <w:pStyle w:val="Textoindependiente"/>
              <w:ind w:left="567"/>
              <w:rPr>
                <w:rFonts w:cs="Arial"/>
                <w:sz w:val="20"/>
              </w:rPr>
            </w:pPr>
            <w:r w:rsidRPr="00E24C51">
              <w:rPr>
                <w:rFonts w:cs="Arial"/>
                <w:sz w:val="20"/>
              </w:rPr>
              <w:t>existe pero no tiene la capacidad suficiente para atender los servicios básicos</w:t>
            </w:r>
          </w:p>
          <w:p w:rsidR="00E24C51" w:rsidRPr="00E24C51" w:rsidRDefault="00E24C51" w:rsidP="00E24C51">
            <w:pPr>
              <w:pStyle w:val="Textoindependiente"/>
              <w:ind w:left="567"/>
              <w:rPr>
                <w:rFonts w:cs="Arial"/>
                <w:sz w:val="20"/>
              </w:rPr>
            </w:pPr>
            <w:proofErr w:type="gramStart"/>
            <w:r w:rsidRPr="00E24C51">
              <w:rPr>
                <w:rFonts w:cs="Arial"/>
                <w:sz w:val="20"/>
              </w:rPr>
              <w:t>no</w:t>
            </w:r>
            <w:proofErr w:type="gramEnd"/>
            <w:r w:rsidRPr="00E24C51">
              <w:rPr>
                <w:rFonts w:cs="Arial"/>
                <w:sz w:val="20"/>
              </w:rPr>
              <w:t xml:space="preserve"> existe ni se tiene proyectada.</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Los equipos fundamentales para salvar vidas  (como respiradores), se encuentran conectados a una tercera fuente de emergencia, que</w:t>
            </w:r>
          </w:p>
          <w:p w:rsidR="00E24C51" w:rsidRPr="00E24C51" w:rsidRDefault="00E24C51" w:rsidP="00E24C51">
            <w:pPr>
              <w:pStyle w:val="Textoindependiente"/>
              <w:ind w:left="567"/>
              <w:rPr>
                <w:rFonts w:cs="Arial"/>
                <w:sz w:val="20"/>
              </w:rPr>
            </w:pPr>
            <w:r w:rsidRPr="00E24C51">
              <w:rPr>
                <w:rFonts w:cs="Arial"/>
                <w:sz w:val="20"/>
              </w:rPr>
              <w:t>es capaz de suministrarle ininterrumpidamente energía al menos por 48 horas</w:t>
            </w:r>
          </w:p>
        </w:tc>
        <w:tc>
          <w:tcPr>
            <w:tcW w:w="1973" w:type="dxa"/>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cuenta con sistema de alumbrado de emergencias</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cuenta con sitios alternos para reubicación del personal y equipos</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0</w:t>
            </w:r>
          </w:p>
        </w:tc>
      </w:tr>
      <w:tr w:rsidR="00E24C51" w:rsidRPr="00E24C51" w:rsidTr="00E24C51">
        <w:tc>
          <w:tcPr>
            <w:tcW w:w="7450" w:type="dxa"/>
          </w:tcPr>
          <w:p w:rsidR="00E24C51" w:rsidRPr="00E24C51" w:rsidRDefault="00E24C51" w:rsidP="00E24C51">
            <w:pPr>
              <w:pStyle w:val="Textoindependiente"/>
              <w:ind w:left="567"/>
              <w:rPr>
                <w:rFonts w:cs="Arial"/>
                <w:sz w:val="20"/>
              </w:rPr>
            </w:pPr>
            <w:r w:rsidRPr="00E24C51">
              <w:rPr>
                <w:rFonts w:cs="Arial"/>
                <w:sz w:val="20"/>
              </w:rPr>
              <w:t>Se cuenta con sistema de comunicaciones interno</w:t>
            </w:r>
          </w:p>
        </w:tc>
        <w:tc>
          <w:tcPr>
            <w:tcW w:w="1973" w:type="dxa"/>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9423" w:type="dxa"/>
            <w:gridSpan w:val="2"/>
            <w:tcBorders>
              <w:bottom w:val="single" w:sz="4" w:space="0" w:color="auto"/>
            </w:tcBorders>
            <w:shd w:val="clear" w:color="auto" w:fill="A0A0A0"/>
          </w:tcPr>
          <w:p w:rsidR="00E24C51" w:rsidRPr="00E24C51" w:rsidRDefault="00E24C51" w:rsidP="00E24C51">
            <w:pPr>
              <w:pStyle w:val="Textoindependiente"/>
              <w:ind w:left="567"/>
              <w:rPr>
                <w:rFonts w:cs="Arial"/>
                <w:sz w:val="20"/>
              </w:rPr>
            </w:pPr>
            <w:r w:rsidRPr="00E24C51">
              <w:rPr>
                <w:rFonts w:cs="Arial"/>
                <w:sz w:val="20"/>
              </w:rPr>
              <w:t xml:space="preserve">RECUPERACION </w:t>
            </w:r>
          </w:p>
        </w:tc>
      </w:tr>
      <w:tr w:rsidR="00E24C51" w:rsidRPr="00E24C51" w:rsidTr="00E24C51">
        <w:tc>
          <w:tcPr>
            <w:tcW w:w="7450" w:type="dxa"/>
            <w:tcBorders>
              <w:bottom w:val="single" w:sz="4" w:space="0" w:color="auto"/>
            </w:tcBorders>
          </w:tcPr>
          <w:p w:rsidR="00E24C51" w:rsidRPr="00E24C51" w:rsidRDefault="00E24C51" w:rsidP="00E24C51">
            <w:pPr>
              <w:pStyle w:val="Ttulo4"/>
              <w:spacing w:before="0" w:line="240" w:lineRule="auto"/>
              <w:ind w:left="567"/>
              <w:rPr>
                <w:rFonts w:ascii="Arial" w:hAnsi="Arial" w:cs="Arial"/>
                <w:b w:val="0"/>
                <w:sz w:val="20"/>
                <w:szCs w:val="20"/>
              </w:rPr>
            </w:pPr>
            <w:r w:rsidRPr="00E24C51">
              <w:rPr>
                <w:rFonts w:ascii="Arial" w:hAnsi="Arial" w:cs="Arial"/>
                <w:b w:val="0"/>
                <w:sz w:val="20"/>
                <w:szCs w:val="20"/>
              </w:rPr>
              <w:t>Se cuenta con seguros para realizar la recuperación ambiental física y psicosocial al personal y para el entorno</w:t>
            </w:r>
          </w:p>
        </w:tc>
        <w:tc>
          <w:tcPr>
            <w:tcW w:w="1973"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Borders>
              <w:bottom w:val="single" w:sz="4" w:space="0" w:color="auto"/>
            </w:tcBorders>
          </w:tcPr>
          <w:p w:rsidR="00E24C51" w:rsidRPr="00E24C51" w:rsidRDefault="00E24C51" w:rsidP="00E24C51">
            <w:pPr>
              <w:pStyle w:val="Ttulo4"/>
              <w:spacing w:before="0" w:line="240" w:lineRule="auto"/>
              <w:ind w:left="567" w:hanging="864"/>
              <w:rPr>
                <w:rFonts w:ascii="Arial" w:hAnsi="Arial" w:cs="Arial"/>
                <w:b w:val="0"/>
                <w:sz w:val="20"/>
                <w:szCs w:val="20"/>
              </w:rPr>
            </w:pPr>
            <w:r w:rsidRPr="00E24C51">
              <w:rPr>
                <w:rFonts w:ascii="Arial" w:hAnsi="Arial" w:cs="Arial"/>
                <w:b w:val="0"/>
                <w:sz w:val="20"/>
                <w:szCs w:val="20"/>
              </w:rPr>
              <w:t>Se cuenta con seguros a terceros y propios a todo riesgo</w:t>
            </w:r>
          </w:p>
        </w:tc>
        <w:tc>
          <w:tcPr>
            <w:tcW w:w="1973"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Borders>
              <w:bottom w:val="single" w:sz="4" w:space="0" w:color="auto"/>
            </w:tcBorders>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Todos los empleados poseen seguridad social</w:t>
            </w:r>
          </w:p>
        </w:tc>
        <w:tc>
          <w:tcPr>
            <w:tcW w:w="1973" w:type="dxa"/>
            <w:tcBorders>
              <w:bottom w:val="single" w:sz="4" w:space="0" w:color="auto"/>
            </w:tcBorders>
            <w:vAlign w:val="center"/>
          </w:tcPr>
          <w:p w:rsidR="00E24C51" w:rsidRPr="00E24C51" w:rsidRDefault="00E24C51" w:rsidP="00E24C51">
            <w:pPr>
              <w:pStyle w:val="Textoindependiente"/>
              <w:ind w:left="567"/>
              <w:jc w:val="center"/>
              <w:rPr>
                <w:rFonts w:cs="Arial"/>
                <w:sz w:val="20"/>
              </w:rPr>
            </w:pPr>
            <w:r w:rsidRPr="00E24C51">
              <w:rPr>
                <w:rFonts w:cs="Arial"/>
                <w:sz w:val="20"/>
              </w:rPr>
              <w:t>1</w:t>
            </w:r>
          </w:p>
        </w:tc>
      </w:tr>
      <w:tr w:rsidR="00E24C51" w:rsidRPr="00E24C51" w:rsidTr="00E24C51">
        <w:tc>
          <w:tcPr>
            <w:tcW w:w="7450" w:type="dxa"/>
            <w:tcBorders>
              <w:bottom w:val="single" w:sz="4" w:space="0" w:color="auto"/>
            </w:tcBorders>
            <w:shd w:val="clear" w:color="auto" w:fill="FFFF00"/>
          </w:tcPr>
          <w:p w:rsidR="00E24C51" w:rsidRPr="00E24C51" w:rsidRDefault="00E24C51" w:rsidP="00E24C51">
            <w:pPr>
              <w:pStyle w:val="Ttulo4"/>
              <w:spacing w:before="0" w:line="240" w:lineRule="auto"/>
              <w:ind w:left="567" w:hanging="864"/>
              <w:rPr>
                <w:rFonts w:ascii="Arial" w:hAnsi="Arial" w:cs="Arial"/>
                <w:b w:val="0"/>
                <w:sz w:val="20"/>
                <w:szCs w:val="20"/>
              </w:rPr>
            </w:pPr>
            <w:r w:rsidRPr="00E24C51">
              <w:rPr>
                <w:rFonts w:ascii="Arial" w:hAnsi="Arial" w:cs="Arial"/>
                <w:b w:val="0"/>
                <w:sz w:val="20"/>
                <w:szCs w:val="20"/>
              </w:rPr>
              <w:t>TOTAL</w:t>
            </w:r>
          </w:p>
        </w:tc>
        <w:tc>
          <w:tcPr>
            <w:tcW w:w="1973" w:type="dxa"/>
            <w:tcBorders>
              <w:bottom w:val="single" w:sz="4" w:space="0" w:color="auto"/>
            </w:tcBorders>
            <w:shd w:val="clear" w:color="auto" w:fill="FFFF00"/>
            <w:vAlign w:val="center"/>
          </w:tcPr>
          <w:p w:rsidR="00E24C51" w:rsidRPr="00E24C51" w:rsidRDefault="00E24C51" w:rsidP="00E24C51">
            <w:pPr>
              <w:pStyle w:val="Textoindependiente"/>
              <w:ind w:left="567"/>
              <w:jc w:val="center"/>
              <w:rPr>
                <w:rFonts w:cs="Arial"/>
                <w:sz w:val="20"/>
              </w:rPr>
            </w:pPr>
            <w:r w:rsidRPr="00E24C51">
              <w:rPr>
                <w:rFonts w:cs="Arial"/>
                <w:sz w:val="20"/>
              </w:rPr>
              <w:t>14.5</w:t>
            </w:r>
          </w:p>
        </w:tc>
      </w:tr>
    </w:tbl>
    <w:p w:rsidR="00E24C51" w:rsidRPr="00E24C51" w:rsidRDefault="00E24C51" w:rsidP="00E24C51">
      <w:pPr>
        <w:ind w:left="567"/>
        <w:rPr>
          <w:rFonts w:ascii="Arial" w:hAnsi="Arial" w:cs="Arial"/>
          <w:b w:val="0"/>
          <w:i w:val="0"/>
          <w:sz w:val="20"/>
          <w:szCs w:val="2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2100"/>
        <w:gridCol w:w="1080"/>
      </w:tblGrid>
      <w:tr w:rsidR="00E24C51" w:rsidRPr="00E24C51" w:rsidTr="00E24C51">
        <w:tc>
          <w:tcPr>
            <w:tcW w:w="2110" w:type="dxa"/>
            <w:shd w:val="clear" w:color="auto" w:fill="E0E0E0"/>
          </w:tcPr>
          <w:p w:rsidR="00E24C51" w:rsidRPr="00E24C51" w:rsidRDefault="00E24C51" w:rsidP="00E24C51">
            <w:pPr>
              <w:ind w:left="567"/>
              <w:rPr>
                <w:rFonts w:ascii="Arial" w:hAnsi="Arial" w:cs="Arial"/>
                <w:b w:val="0"/>
                <w:i w:val="0"/>
                <w:sz w:val="20"/>
                <w:szCs w:val="20"/>
              </w:rPr>
            </w:pPr>
            <w:bookmarkStart w:id="84" w:name="_Toc169326594"/>
            <w:bookmarkStart w:id="85" w:name="_Toc169352036"/>
            <w:r w:rsidRPr="00E24C51">
              <w:rPr>
                <w:rFonts w:ascii="Arial" w:hAnsi="Arial" w:cs="Arial"/>
                <w:b w:val="0"/>
                <w:i w:val="0"/>
                <w:sz w:val="20"/>
                <w:szCs w:val="20"/>
              </w:rPr>
              <w:t>SUMATORIA DE</w:t>
            </w:r>
            <w:bookmarkEnd w:id="84"/>
            <w:bookmarkEnd w:id="85"/>
          </w:p>
        </w:tc>
        <w:tc>
          <w:tcPr>
            <w:tcW w:w="2100" w:type="dxa"/>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080" w:type="dxa"/>
            <w:tcBorders>
              <w:bottom w:val="single" w:sz="4" w:space="0" w:color="auto"/>
            </w:tcBorders>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77696" behindDoc="0" locked="0" layoutInCell="1" allowOverlap="1" wp14:anchorId="74B78770" wp14:editId="3FD3CC3F">
                      <wp:simplePos x="0" y="0"/>
                      <wp:positionH relativeFrom="column">
                        <wp:posOffset>1489075</wp:posOffset>
                      </wp:positionH>
                      <wp:positionV relativeFrom="paragraph">
                        <wp:posOffset>184785</wp:posOffset>
                      </wp:positionV>
                      <wp:extent cx="1219200" cy="68580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858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rsidR="00F87B31" w:rsidRDefault="00F87B31" w:rsidP="00E24C51">
                                  <w:pPr>
                                    <w:pStyle w:val="Textoindependiente"/>
                                    <w:jc w:val="center"/>
                                    <w:rPr>
                                      <w:sz w:val="16"/>
                                      <w:szCs w:val="16"/>
                                    </w:rPr>
                                  </w:pPr>
                                  <w:r>
                                    <w:rPr>
                                      <w:sz w:val="16"/>
                                      <w:szCs w:val="16"/>
                                    </w:rPr>
                                    <w:t>VULNERABILIDAD EN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29" type="#_x0000_t202" style="position:absolute;left:0;text-align:left;margin-left:117.25pt;margin-top:14.55pt;width:96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sitwIAAMkFAAAOAAAAZHJzL2Uyb0RvYy54bWysVNuO2yAQfa/Uf0C8e30pSWxrnWo3jqtK&#10;24u07QcQg2NUG1wgcbZV/70DTrLZ7UtvPCBghjO3M3P9+tB3aM+1EUoWOL6KMOKyVkzIbYE/f6qC&#10;FCNjqWS0U5IX+IEb/Hr58sX1OOQ8Ua3qGNcIQKTJx6HArbVDHoambnlPzZUauARho3RPLVz1NmSa&#10;joDed2ESRfNwVJoNWtXcGHgtJyFeevym4bX90DSGW9QVGHyzftd+37g9XF7TfKvp0Ir66Ab9Cy96&#10;KiQYPUOV1FK00+IXqF7UWhnV2Kta9aFqGlFzHwNEE0fPorlv6cB9LJAcM5zTZP4fbP1+/1EjwQqc&#10;EIwk7aFGqx1lWiHGkeUHqxBIIE3jYHLQvh9A3x5u1QHK7UM2w52qvxgk1aqlcstvtFZjyykDN2P3&#10;M7z4OuEYB7IZ3ykG5ujOKg90aHTvcghZQYAO5Xo4lwgcQbUzmcQZ1B2jGmTzdJbC2Zmg+en3oI19&#10;w1WP3KHAGijg0en+zthJ9aTijElVia6Dd5p38skDYE4vYBu+Opnzwlf1exZl63SdkoAk83VAorIM&#10;bqoVCeZVvJiVr8rVqox/OLsxyVvBGJfOzIlhMfm9Ch65PnHjzDGjOsEcnHPJ6O1m1Wm0p8DwCtY5&#10;IRdq4VM3fL4glmchxQmJbpMsqObpIiAVmQXZIkqDKM5us3lEMlJWT0O6E5L/e0hoLHA2S2YTmf44&#10;Npr3wsIM6URfYKADrKmrHQXXkvnSWiq66XyRCuf+Yyqg3KdCe8I6jk5stYfNwbfIuQ82ij0Ag7UC&#10;ggEXYf7BoVX6G0YjzJICm687qjlG3VsJXZDFhLjh4y9ktkjgoi8lm0sJlTVAFdhiNB1XdhpYu0GL&#10;bQuWpr6T6gY6pxGe1K7FJq+O/Qbzwsd2nG1uIF3evdbjBF7+BAAA//8DAFBLAwQUAAYACAAAACEA&#10;Udift+AAAAAKAQAADwAAAGRycy9kb3ducmV2LnhtbEyPy07DMBBF90j8gzVI7KiTtLQ0xKmqiopN&#10;hUQprN3YxFHjcbDdJvl7pivYzePozpliNdiWXbQPjUMB6SQBprFyqsFawOFj+/AELESJSrYOtYBR&#10;B1iVtzeFzJXr8V1f9rFmFIIhlwJMjF3OeaiMtjJMXKeRdt/OWxmp9TVXXvYUblueJcmcW9kgXTCy&#10;0xujq9P+bAW8/mzGlz6uT2+Hrf8al6ZafOJOiPu7Yf0MLOoh/sFw1Sd1KMnp6M6oAmsFZNPZI6FU&#10;LFNgBMyyOQ2ORE4XKfCy4P9fKH8BAAD//wMAUEsBAi0AFAAGAAgAAAAhALaDOJL+AAAA4QEAABMA&#10;AAAAAAAAAAAAAAAAAAAAAFtDb250ZW50X1R5cGVzXS54bWxQSwECLQAUAAYACAAAACEAOP0h/9YA&#10;AACUAQAACwAAAAAAAAAAAAAAAAAvAQAAX3JlbHMvLnJlbHNQSwECLQAUAAYACAAAACEA80yrIrcC&#10;AADJBQAADgAAAAAAAAAAAAAAAAAuAgAAZHJzL2Uyb0RvYy54bWxQSwECLQAUAAYACAAAACEAUdif&#10;t+AAAAAKAQAADwAAAAAAAAAAAAAAAAARBQAAZHJzL2Rvd25yZXYueG1sUEsFBgAAAAAEAAQA8wAA&#10;AB4GAAAAAA==&#10;" filled="f" fillcolor="yellow" stroked="f" strokecolor="yellow">
                      <v:textbox>
                        <w:txbxContent>
                          <w:p w:rsidR="00F87B31" w:rsidRDefault="00F87B31" w:rsidP="00E24C51">
                            <w:pPr>
                              <w:pStyle w:val="Textoindependiente"/>
                              <w:jc w:val="center"/>
                              <w:rPr>
                                <w:sz w:val="16"/>
                                <w:szCs w:val="16"/>
                              </w:rPr>
                            </w:pPr>
                            <w:r>
                              <w:rPr>
                                <w:sz w:val="16"/>
                                <w:szCs w:val="16"/>
                              </w:rPr>
                              <w:t>VULNERABILIDAD EN LOS RECURSOS</w:t>
                            </w:r>
                          </w:p>
                        </w:txbxContent>
                      </v:textbox>
                    </v:shape>
                  </w:pict>
                </mc:Fallback>
              </mc:AlternateContent>
            </w:r>
            <w:r w:rsidRPr="00E24C51">
              <w:rPr>
                <w:rFonts w:ascii="Arial" w:hAnsi="Arial" w:cs="Arial"/>
                <w:b w:val="0"/>
                <w:i w:val="0"/>
                <w:sz w:val="20"/>
                <w:szCs w:val="20"/>
              </w:rPr>
              <w:t xml:space="preserve">COLOR </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 a 2</w:t>
            </w:r>
          </w:p>
        </w:tc>
        <w:tc>
          <w:tcPr>
            <w:tcW w:w="210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BAJA</w:t>
            </w:r>
          </w:p>
        </w:tc>
        <w:tc>
          <w:tcPr>
            <w:tcW w:w="1080" w:type="dxa"/>
            <w:shd w:val="clear" w:color="auto" w:fill="00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2110" w:type="dxa"/>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SUMATORIA </w:t>
            </w:r>
            <w:r w:rsidRPr="00E24C51">
              <w:rPr>
                <w:rFonts w:ascii="Arial" w:hAnsi="Arial" w:cs="Arial"/>
                <w:b w:val="0"/>
                <w:i w:val="0"/>
                <w:sz w:val="20"/>
                <w:szCs w:val="20"/>
              </w:rPr>
              <w:lastRenderedPageBreak/>
              <w:t>DE</w:t>
            </w:r>
          </w:p>
        </w:tc>
        <w:tc>
          <w:tcPr>
            <w:tcW w:w="2100" w:type="dxa"/>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lastRenderedPageBreak/>
              <w:t>CALIFICACIÓ</w:t>
            </w:r>
            <w:r w:rsidRPr="00E24C51">
              <w:rPr>
                <w:rFonts w:ascii="Arial" w:hAnsi="Arial" w:cs="Arial"/>
                <w:b w:val="0"/>
                <w:i w:val="0"/>
                <w:sz w:val="20"/>
                <w:szCs w:val="20"/>
              </w:rPr>
              <w:lastRenderedPageBreak/>
              <w:t>N</w:t>
            </w:r>
          </w:p>
        </w:tc>
        <w:tc>
          <w:tcPr>
            <w:tcW w:w="1080" w:type="dxa"/>
            <w:tcBorders>
              <w:bottom w:val="single" w:sz="4" w:space="0" w:color="auto"/>
            </w:tcBorders>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lastRenderedPageBreak/>
              <w:t>CO</w:t>
            </w:r>
            <w:r w:rsidRPr="00E24C51">
              <w:rPr>
                <w:rFonts w:ascii="Arial" w:hAnsi="Arial" w:cs="Arial"/>
                <w:b w:val="0"/>
                <w:i w:val="0"/>
                <w:sz w:val="20"/>
                <w:szCs w:val="20"/>
              </w:rPr>
              <w:lastRenderedPageBreak/>
              <w:t>LOR</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lastRenderedPageBreak/>
              <w:t>2.5 a 4</w:t>
            </w:r>
          </w:p>
        </w:tc>
        <w:tc>
          <w:tcPr>
            <w:tcW w:w="210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MEDIA</w:t>
            </w:r>
          </w:p>
        </w:tc>
        <w:tc>
          <w:tcPr>
            <w:tcW w:w="1080" w:type="dxa"/>
            <w:shd w:val="clear" w:color="auto" w:fill="FF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2110" w:type="dxa"/>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SUMATORIA DE</w:t>
            </w:r>
          </w:p>
        </w:tc>
        <w:tc>
          <w:tcPr>
            <w:tcW w:w="2100" w:type="dxa"/>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080" w:type="dxa"/>
            <w:tcBorders>
              <w:bottom w:val="single" w:sz="4" w:space="0" w:color="auto"/>
            </w:tcBorders>
            <w:shd w:val="clear" w:color="auto" w:fill="E0E0E0"/>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COLOR</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&gt; a 4.5 </w:t>
            </w:r>
          </w:p>
        </w:tc>
        <w:tc>
          <w:tcPr>
            <w:tcW w:w="210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ALTA</w:t>
            </w:r>
          </w:p>
        </w:tc>
        <w:tc>
          <w:tcPr>
            <w:tcW w:w="1080" w:type="dxa"/>
            <w:shd w:val="clear" w:color="auto" w:fill="FF0000"/>
          </w:tcPr>
          <w:p w:rsidR="00E24C51" w:rsidRPr="00E24C51" w:rsidRDefault="00E24C51" w:rsidP="00E24C51">
            <w:pPr>
              <w:ind w:left="567"/>
              <w:rPr>
                <w:rFonts w:ascii="Arial" w:hAnsi="Arial" w:cs="Arial"/>
                <w:b w:val="0"/>
                <w:i w:val="0"/>
                <w:sz w:val="20"/>
                <w:szCs w:val="20"/>
              </w:rPr>
            </w:pPr>
          </w:p>
        </w:tc>
      </w:tr>
    </w:tbl>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jc w:val="center"/>
        <w:rPr>
          <w:rFonts w:ascii="Arial" w:hAnsi="Arial" w:cs="Arial"/>
          <w:b w:val="0"/>
          <w:i w:val="0"/>
          <w:sz w:val="20"/>
          <w:szCs w:val="20"/>
        </w:rPr>
      </w:pPr>
    </w:p>
    <w:p w:rsidR="00E24C51" w:rsidRPr="00E24C51" w:rsidRDefault="00E24C51" w:rsidP="00E24C51">
      <w:pPr>
        <w:pStyle w:val="Ttulo1"/>
        <w:ind w:left="567"/>
        <w:rPr>
          <w:rFonts w:ascii="Arial" w:hAnsi="Arial" w:cs="Arial"/>
          <w:b w:val="0"/>
          <w:color w:val="000000"/>
          <w:sz w:val="20"/>
          <w:szCs w:val="20"/>
          <w14:textFill>
            <w14:solidFill>
              <w14:srgbClr w14:val="000000">
                <w14:lumMod w14:val="75000"/>
              </w14:srgbClr>
            </w14:solidFill>
          </w14:textFill>
        </w:rPr>
      </w:pPr>
      <w:bookmarkStart w:id="86" w:name="_Toc169360664"/>
      <w:bookmarkStart w:id="87" w:name="_Toc169361932"/>
      <w:bookmarkStart w:id="88" w:name="_Toc193646657"/>
      <w:bookmarkStart w:id="89" w:name="_Toc194715853"/>
      <w:r w:rsidRPr="00E24C51">
        <w:rPr>
          <w:rFonts w:ascii="Arial" w:hAnsi="Arial" w:cs="Arial"/>
          <w:b w:val="0"/>
          <w:color w:val="000000"/>
          <w:sz w:val="20"/>
          <w:szCs w:val="20"/>
          <w14:textFill>
            <w14:solidFill>
              <w14:srgbClr w14:val="000000">
                <w14:lumMod w14:val="75000"/>
              </w14:srgbClr>
            </w14:solidFill>
          </w14:textFill>
        </w:rPr>
        <w:t>15. ANÁLISIS DE VULNERABILIDAD EN LOS PROCESOS</w:t>
      </w:r>
      <w:bookmarkEnd w:id="86"/>
      <w:bookmarkEnd w:id="87"/>
      <w:bookmarkEnd w:id="88"/>
      <w:bookmarkEnd w:id="89"/>
    </w:p>
    <w:p w:rsidR="00E24C51" w:rsidRPr="00E24C51" w:rsidRDefault="00E24C51" w:rsidP="00E24C51">
      <w:pPr>
        <w:ind w:left="567"/>
        <w:rPr>
          <w:rFonts w:ascii="Arial" w:hAnsi="Arial" w:cs="Arial"/>
          <w:b w:val="0"/>
          <w:i w:val="0"/>
          <w:sz w:val="20"/>
          <w:szCs w:val="20"/>
        </w:rPr>
      </w:pPr>
    </w:p>
    <w:p w:rsidR="00E24C51" w:rsidRPr="00E24C51" w:rsidRDefault="00AE0977"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80768" behindDoc="0" locked="0" layoutInCell="1" allowOverlap="1" wp14:anchorId="79FD6731" wp14:editId="096CAAA8">
                <wp:simplePos x="0" y="0"/>
                <wp:positionH relativeFrom="column">
                  <wp:posOffset>4705810</wp:posOffset>
                </wp:positionH>
                <wp:positionV relativeFrom="paragraph">
                  <wp:posOffset>76572</wp:posOffset>
                </wp:positionV>
                <wp:extent cx="1765738" cy="1592317"/>
                <wp:effectExtent l="19050" t="19050" r="25400" b="46355"/>
                <wp:wrapNone/>
                <wp:docPr id="23" name="Romb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738" cy="1592317"/>
                        </a:xfrm>
                        <a:prstGeom prst="diamond">
                          <a:avLst/>
                        </a:prstGeom>
                        <a:solidFill>
                          <a:srgbClr val="FF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o 23" o:spid="_x0000_s1026" type="#_x0000_t4" style="position:absolute;margin-left:370.55pt;margin-top:6.05pt;width:139.05pt;height:12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qBIgIAAD8EAAAOAAAAZHJzL2Uyb0RvYy54bWysU9tu2zAMfR+wfxD0vjpOL2mNOEXRLsOA&#10;bivW7QMYSY6FSaImKXG6rx8lp1l2wR6G+UEQTerw8JCcX++sYVsVokbX8vpkwplyAqV265Z//rR8&#10;dclZTOAkGHSq5U8q8uvFyxfzwTdqij0aqQIjEBebwbe8T8k3VRVFryzEE/TKkbPDYCGRGdaVDDAQ&#10;ujXVdDK5qAYM0gcUKkb6ezc6+aLgd50S6UPXRZWYaTlxS+UM5Vzls1rMoVkH8L0WexrwDywsaEdJ&#10;D1B3kIBtgv4NymoRMGKXTgTaCrtOC1VqoGrqyS/VPPbgVamFxIn+IFP8f7Di/fYhMC1bPj3lzIGl&#10;Hn1Eu0JGNokz+NhQzKN/CLm86O9RfInM4W0Pbq1uQsChVyCJUp3jq58eZCPSU7Ya3qEkaNgkLDrt&#10;umAzICnAdqUdT4d2qF1ign7Ws4vz2SkNkCBffX41Pa1nJQc0z899iOmNQsvypeVSg0UnSwbY3seU&#10;GUHzHFUqQKPlUhtTjLBe3ZrAtkDjsVxO6NsniMdhxrGBGExn5P47Rkb4M4bViQbdaNvyy0MQNFm7&#10;106WMUygzXgnzsbtxcz6jX1YoXwiLQOOU0xbR5cewzfOBprglsevGwiKM/PWUT+u6rOzPPLFODuf&#10;TckIx57VsQecIKiWJ87G620a12Tjg173lKkutTu8oR52ukib+zuy2pOlKS2K7zcqr8GxXaJ+7P3i&#10;OwAAAP//AwBQSwMEFAAGAAgAAAAhAD66iaPfAAAACwEAAA8AAABkcnMvZG93bnJldi54bWxMj8tO&#10;wzAQRfdI/IM1SOyok6j0kcapeIgFyxQWLCexE0eNx8F2k/D3uCtYjUb36M6Z4riYgU3K+d6SgHSV&#10;AFPUWNlTJ+Dz4+1hB8wHJImDJSXgR3k4lrc3BebSzlSp6RQ6FkvI5yhAhzDmnPtGK4N+ZUdFMWut&#10;Mxji6jouHc6x3Aw8S5INN9hTvKBxVC9aNefTxQh4fZwdfe3kFt/Xk26/66ql50qI+7vl6QAsqCX8&#10;wXDVj+pQRqfaXkh6NgjYrtM0ojHI4rwCSbrPgNUCsk22B14W/P8P5S8AAAD//wMAUEsBAi0AFAAG&#10;AAgAAAAhALaDOJL+AAAA4QEAABMAAAAAAAAAAAAAAAAAAAAAAFtDb250ZW50X1R5cGVzXS54bWxQ&#10;SwECLQAUAAYACAAAACEAOP0h/9YAAACUAQAACwAAAAAAAAAAAAAAAAAvAQAAX3JlbHMvLnJlbHNQ&#10;SwECLQAUAAYACAAAACEAIXKqgSICAAA/BAAADgAAAAAAAAAAAAAAAAAuAgAAZHJzL2Uyb0RvYy54&#10;bWxQSwECLQAUAAYACAAAACEAPrqJo98AAAALAQAADwAAAAAAAAAAAAAAAAB8BAAAZHJzL2Rvd25y&#10;ZXYueG1sUEsFBgAAAAAEAAQA8wAAAIgFAAAAAA==&#10;" fillcolor="red" strokeweight="1pt"/>
            </w:pict>
          </mc:Fallback>
        </mc:AlternateContent>
      </w:r>
      <w:r w:rsidR="00E24C51" w:rsidRPr="00E24C51">
        <w:rPr>
          <w:rFonts w:ascii="Arial" w:hAnsi="Arial" w:cs="Arial"/>
          <w:b w:val="0"/>
          <w:i w:val="0"/>
          <w:sz w:val="20"/>
          <w:szCs w:val="20"/>
        </w:rPr>
        <w:t>CALIFICACIÓN</w:t>
      </w:r>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 = ALTAMENTE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0.5 = PARCIALMENTE VULNERABLE</w: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1 = NO ES VULNERABLE</w:t>
      </w:r>
      <w:r w:rsidRPr="00E24C51">
        <w:rPr>
          <w:rFonts w:ascii="Arial" w:hAnsi="Arial" w:cs="Arial"/>
          <w:b w:val="0"/>
          <w:i w:val="0"/>
          <w:sz w:val="20"/>
          <w:szCs w:val="20"/>
        </w:rPr>
        <w:tab/>
      </w:r>
    </w:p>
    <w:p w:rsidR="00E24C51" w:rsidRPr="00E24C51" w:rsidRDefault="00987201"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82816" behindDoc="0" locked="0" layoutInCell="1" allowOverlap="1" wp14:anchorId="2ED58235" wp14:editId="4FF0EDCA">
                <wp:simplePos x="0" y="0"/>
                <wp:positionH relativeFrom="column">
                  <wp:posOffset>5282565</wp:posOffset>
                </wp:positionH>
                <wp:positionV relativeFrom="paragraph">
                  <wp:posOffset>7621</wp:posOffset>
                </wp:positionV>
                <wp:extent cx="1100455" cy="666750"/>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B31" w:rsidRPr="00310F3E" w:rsidRDefault="00F87B31" w:rsidP="00E24C51">
                            <w:pPr>
                              <w:rPr>
                                <w:sz w:val="72"/>
                                <w:szCs w:val="96"/>
                                <w:lang w:val="es-ES_tradnl"/>
                              </w:rPr>
                            </w:pPr>
                            <w:r w:rsidRPr="00310F3E">
                              <w:rPr>
                                <w:sz w:val="72"/>
                                <w:szCs w:val="96"/>
                                <w:lang w:val="es-ES_tradnl"/>
                              </w:rPr>
                              <w:t>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0" type="#_x0000_t202" style="position:absolute;left:0;text-align:left;margin-left:415.95pt;margin-top:.6pt;width:86.6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dSwAIAAMkFAAAOAAAAZHJzL2Uyb0RvYy54bWysVMlu2zAQvRfoPxC8K1oqyZYQOUgsqyiQ&#10;LkDaD6BFyiIqkSpJW06D/nuHlLckl6ItDwTJGb7Z3sz1zb7v0I4pzaUocHgVYMRELSkXmwJ/+1p5&#10;c4y0IYKSTgpW4Eem8c3i7ZvrcchZJFvZUaYQgAidj0OBW2OG3Pd13bKe6Cs5MAHCRqqeGLiqjU8V&#10;GQG97/woCFJ/lIoOStZMa3gtJyFeOPymYbX53DSaGdQVGHwzblduX9vdX1yTfKPI0PL64Ab5Cy96&#10;wgUYPUGVxBC0VfwVVM9rJbVszFUte182Da+ZiwGiCYMX0Ty0ZGAuFkiOHk5p0v8Ptv60+6IQpwWO&#10;IowE6aFGyy2hSiLKkGF7IxFIIE3joHPQfhhA3+zv5B7K7ULWw72sv2sk5LIlYsNulZJjywgFN0P7&#10;07/4OuFoC7IeP0oK5sjWSAe0b1RvcwhZQYAO5Xo8lQgcQbU1GQZBnCQY1SBL03SWuBr6JD/+HpQ2&#10;75nskT0UWAEFHDrZ3WtjvSH5UcUaE7LiXedo0IlnD6A4vYBt+Gpl1gtX1acsyFbz1Tz24ihdeXFQ&#10;lt5ttYy9tApnSfmuXC7L8Je1G8Z5yyllwpo5MiyM/6yCB65P3DhxTMuOUwtnXdJqs152Cu0IMLxy&#10;y+UcJGc1/7kbLgkQy4uQwigO7qLMq9L5zIurOPGyWTD3gjC7y9IgzuKyeh7SPRfs30NCY4GzJEom&#10;Mp2dfhFb4Nbr2EjecwMzpON9gecnJZJbCq4EdaU1hHfT+SIV1v1zKqDcx0I7wlqOTmw1+/XetUhy&#10;7IO1pI/AYCWBYEBTmH9waKX6idEIs6TA+seWKIZR90FAF2RhHNvh4y5xMovgoi4l60sJETVAFdhg&#10;NB2XZhpY20HxTQuWpr4T8hY6p+GO1LbFJq8O/QbzwsV2mG12IF3endZ5Ai9+AwAA//8DAFBLAwQU&#10;AAYACAAAACEA1JQryNwAAAAKAQAADwAAAGRycy9kb3ducmV2LnhtbEyPwW7CMBBE75X4B2sr9VZs&#10;0oIgxEGoVa+tCrQSNxMvSdR4HcWGpH/fzancZvVGszPZZnCNuGIXak8aZlMFAqnwtqZSw2H/9rgE&#10;EaIhaxpPqOEXA2zyyV1mUut7+sTrLpaCQyikRkMVY5tKGYoKnQlT3yIxO/vOmchnV0rbmZ7DXSMT&#10;pRbSmZr4Q2VafKmw+NldnIav9/Px+1l9lK9u3vZ+UJLcSmr9cD9s1yAiDvHfDGN9rg45dzr5C9kg&#10;Gg3Lp9mKrQwSECNXas7qNKpFAjLP5O2E/A8AAP//AwBQSwECLQAUAAYACAAAACEAtoM4kv4AAADh&#10;AQAAEwAAAAAAAAAAAAAAAAAAAAAAW0NvbnRlbnRfVHlwZXNdLnhtbFBLAQItABQABgAIAAAAIQA4&#10;/SH/1gAAAJQBAAALAAAAAAAAAAAAAAAAAC8BAABfcmVscy8ucmVsc1BLAQItABQABgAIAAAAIQBu&#10;6IdSwAIAAMkFAAAOAAAAAAAAAAAAAAAAAC4CAABkcnMvZTJvRG9jLnhtbFBLAQItABQABgAIAAAA&#10;IQDUlCvI3AAAAAoBAAAPAAAAAAAAAAAAAAAAABoFAABkcnMvZG93bnJldi54bWxQSwUGAAAAAAQA&#10;BADzAAAAIwYAAAAA&#10;" filled="f" stroked="f">
                <v:textbox>
                  <w:txbxContent>
                    <w:p w:rsidR="00F87B31" w:rsidRPr="00310F3E" w:rsidRDefault="00F87B31" w:rsidP="00E24C51">
                      <w:pPr>
                        <w:rPr>
                          <w:sz w:val="72"/>
                          <w:szCs w:val="96"/>
                          <w:lang w:val="es-ES_tradnl"/>
                        </w:rPr>
                      </w:pPr>
                      <w:r w:rsidRPr="00310F3E">
                        <w:rPr>
                          <w:sz w:val="72"/>
                          <w:szCs w:val="96"/>
                          <w:lang w:val="es-ES_tradnl"/>
                        </w:rPr>
                        <w:t>14.5</w:t>
                      </w:r>
                    </w:p>
                  </w:txbxContent>
                </v:textbox>
              </v:shape>
            </w:pict>
          </mc:Fallback>
        </mc:AlternateContent>
      </w:r>
      <w:r w:rsidR="00E24C51" w:rsidRPr="00E24C51">
        <w:rPr>
          <w:rFonts w:ascii="Arial" w:hAnsi="Arial" w:cs="Arial"/>
          <w:b w:val="0"/>
          <w:i w:val="0"/>
          <w:sz w:val="20"/>
          <w:szCs w:val="20"/>
        </w:rPr>
        <w:tab/>
      </w:r>
      <w:r w:rsidR="00E24C51" w:rsidRPr="00E24C51">
        <w:rPr>
          <w:rFonts w:ascii="Arial" w:hAnsi="Arial" w:cs="Arial"/>
          <w:b w:val="0"/>
          <w:i w:val="0"/>
          <w:sz w:val="20"/>
          <w:szCs w:val="20"/>
        </w:rPr>
        <w:tab/>
      </w:r>
    </w:p>
    <w:tbl>
      <w:tblPr>
        <w:tblW w:w="0" w:type="auto"/>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0"/>
        <w:gridCol w:w="1891"/>
        <w:gridCol w:w="1469"/>
      </w:tblGrid>
      <w:tr w:rsidR="00E24C51" w:rsidRPr="00E24C51" w:rsidTr="00E24C51">
        <w:tc>
          <w:tcPr>
            <w:tcW w:w="2110" w:type="dxa"/>
            <w:shd w:val="clear" w:color="auto" w:fill="F3F3F3"/>
          </w:tcPr>
          <w:p w:rsidR="00E24C51" w:rsidRPr="00E24C51" w:rsidRDefault="00E24C51" w:rsidP="00E24C51">
            <w:pPr>
              <w:ind w:left="567"/>
              <w:rPr>
                <w:rFonts w:ascii="Arial" w:hAnsi="Arial" w:cs="Arial"/>
                <w:b w:val="0"/>
                <w:i w:val="0"/>
                <w:sz w:val="20"/>
                <w:szCs w:val="20"/>
              </w:rPr>
            </w:pPr>
            <w:bookmarkStart w:id="90" w:name="_Toc169326593"/>
            <w:bookmarkStart w:id="91" w:name="_Toc169352035"/>
            <w:r w:rsidRPr="00E24C51">
              <w:rPr>
                <w:rFonts w:ascii="Arial" w:hAnsi="Arial" w:cs="Arial"/>
                <w:b w:val="0"/>
                <w:i w:val="0"/>
                <w:sz w:val="20"/>
                <w:szCs w:val="20"/>
              </w:rPr>
              <w:t>SUMATORIA DE</w:t>
            </w:r>
            <w:bookmarkEnd w:id="90"/>
            <w:bookmarkEnd w:id="91"/>
          </w:p>
        </w:tc>
        <w:tc>
          <w:tcPr>
            <w:tcW w:w="1891"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469"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COLOR </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0 </w:t>
            </w:r>
          </w:p>
        </w:tc>
        <w:tc>
          <w:tcPr>
            <w:tcW w:w="1891"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BAJA</w:t>
            </w:r>
          </w:p>
        </w:tc>
        <w:tc>
          <w:tcPr>
            <w:tcW w:w="1469" w:type="dxa"/>
            <w:shd w:val="clear" w:color="auto" w:fill="00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2110"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SUMATORIA DE</w:t>
            </w:r>
          </w:p>
        </w:tc>
        <w:tc>
          <w:tcPr>
            <w:tcW w:w="1891"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469"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81792" behindDoc="0" locked="0" layoutInCell="1" allowOverlap="1" wp14:anchorId="1AEF9DDE" wp14:editId="7588168D">
                      <wp:simplePos x="0" y="0"/>
                      <wp:positionH relativeFrom="column">
                        <wp:posOffset>2043084</wp:posOffset>
                      </wp:positionH>
                      <wp:positionV relativeFrom="paragraph">
                        <wp:posOffset>338851</wp:posOffset>
                      </wp:positionV>
                      <wp:extent cx="1143000" cy="57340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340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FF00"/>
                                    </a:solidFill>
                                    <a:miter lim="800000"/>
                                    <a:headEnd/>
                                    <a:tailEnd/>
                                  </a14:hiddenLine>
                                </a:ext>
                              </a:extLst>
                            </wps:spPr>
                            <wps:txbx>
                              <w:txbxContent>
                                <w:p w:rsidR="00F87B31" w:rsidRDefault="00F87B31" w:rsidP="00E24C51">
                                  <w:pPr>
                                    <w:pStyle w:val="Textoindependiente"/>
                                    <w:jc w:val="center"/>
                                    <w:rPr>
                                      <w:sz w:val="16"/>
                                      <w:szCs w:val="16"/>
                                    </w:rPr>
                                  </w:pPr>
                                  <w:r>
                                    <w:rPr>
                                      <w:sz w:val="16"/>
                                      <w:szCs w:val="16"/>
                                    </w:rPr>
                                    <w:t>VULNERABILIDAD EN LOS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31" type="#_x0000_t202" style="position:absolute;left:0;text-align:left;margin-left:160.85pt;margin-top:26.7pt;width:90pt;height:4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LAvAIAAMkFAAAOAAAAZHJzL2Uyb0RvYy54bWysVMlu2zAQvRfoPxC8K1pCLxIiB4lkFQXS&#10;BUj7AbRIWUQlUiVpy2nRf++Qih0nvXTTQSA5wzfzZh7n6vrQd2jPtRFK5ji+iDDislZMyG2OP3+q&#10;giVGxlLJaKckz/EDN/h69frV1ThkPFGt6hjXCECkycYhx621QxaGpm55T82FGrgEY6N0Ty1s9TZk&#10;mo6A3ndhEkXzcFSaDVrV3Bg4LScjXnn8puG1/dA0hlvU5Rhys/6v/X/j/uHqimZbTYdW1I9p0L/I&#10;oqdCQtATVEktRTstfoHqRa2VUY29qFUfqqYRNfccgE0cvWBz39KBey5QHDOcymT+H2z9fv9RI8Fy&#10;nMQYSdpDj4odZVohxpHlB6sQWKBM42Ay8L4fwN8ebtUB2u0pm+FO1V8MkqpoqdzyG63V2HLKIE1/&#10;Mzy7OuEYB7IZ3ykG4ejOKg90aHTvaghVQYAO7Xo4tQgSQbULGZPLKAJTDbbZ4pJEM5dcSLPj7UEb&#10;+4arHrlFjjVIwKPT/Z2xk+vRxQWTqhJd52XQyWcHgDmdQGy46mwuC9/V72mUrpfrJQlIMl8HJCrL&#10;4KYqSDCv4sWsvCyLoox/uLgxyVrBGJcuzFFhMfm9Dj5qfdLGSWNGdYI5OJeS0dtN0Wm0p6DwCj4o&#10;zsTyzC18noavF3B5QSlOSHSbpEE1Xy4CUpFZkC6iZRDF6W06j0hKyuo5pTsh+b9TQmOO01kym8T0&#10;x9xo1gsLM6QTfY6XoI2pADRzElxL5ltrqeim9VkpXPpPpYB2HxvtBes0OqnVHjYH/0Tmx3ewUewB&#10;FKwVCAy0CPMPFq3S3zAaYZbk2HzdUc0x6t5KeAVpTIgbPn5DZosENvrcsjm3UFkDVI4tRtOysNPA&#10;2g1abFuINL07qW7g5TTCi9o9sSkrYOQ2MC88t8fZ5gbS+d57PU3g1U8AAAD//wMAUEsDBBQABgAI&#10;AAAAIQBWUwWy4AAAAAoBAAAPAAAAZHJzL2Rvd25yZXYueG1sTI/BTsMwDIbvSLxDZCRuLN26UVaa&#10;TtPExAUhMcbOWROaao1Tkmxt3x7vBEfbn35/f7EabMsu2ofGoYDpJAGmsXKqwVrA/nP78AQsRIlK&#10;tg61gFEHWJW3N4XMlevxQ192sWYUgiGXAkyMXc55qIy2Mkxcp5Fu385bGWn0NVde9hRuWz5Lkkdu&#10;ZYP0wchOb4yuTruzFfD6sxlf+rg+ve+3/jAuTZV94ZsQ93fD+hlY1EP8g+GqT+pQktPRnVEF1gpI&#10;Z9OMUAGLdA6MgEVyXRyJnKcZ8LLg/yuUvwAAAP//AwBQSwECLQAUAAYACAAAACEAtoM4kv4AAADh&#10;AQAAEwAAAAAAAAAAAAAAAAAAAAAAW0NvbnRlbnRfVHlwZXNdLnhtbFBLAQItABQABgAIAAAAIQA4&#10;/SH/1gAAAJQBAAALAAAAAAAAAAAAAAAAAC8BAABfcmVscy8ucmVsc1BLAQItABQABgAIAAAAIQAM&#10;W5LAvAIAAMkFAAAOAAAAAAAAAAAAAAAAAC4CAABkcnMvZTJvRG9jLnhtbFBLAQItABQABgAIAAAA&#10;IQBWUwWy4AAAAAoBAAAPAAAAAAAAAAAAAAAAABYFAABkcnMvZG93bnJldi54bWxQSwUGAAAAAAQA&#10;BADzAAAAIwYAAAAA&#10;" filled="f" fillcolor="yellow" stroked="f" strokecolor="yellow">
                      <v:textbox>
                        <w:txbxContent>
                          <w:p w:rsidR="00F87B31" w:rsidRDefault="00F87B31" w:rsidP="00E24C51">
                            <w:pPr>
                              <w:pStyle w:val="Textoindependiente"/>
                              <w:jc w:val="center"/>
                              <w:rPr>
                                <w:sz w:val="16"/>
                                <w:szCs w:val="16"/>
                              </w:rPr>
                            </w:pPr>
                            <w:r>
                              <w:rPr>
                                <w:sz w:val="16"/>
                                <w:szCs w:val="16"/>
                              </w:rPr>
                              <w:t>VULNERABILIDAD EN LOS  PROCESOS</w:t>
                            </w:r>
                          </w:p>
                        </w:txbxContent>
                      </v:textbox>
                    </v:shape>
                  </w:pict>
                </mc:Fallback>
              </mc:AlternateContent>
            </w:r>
            <w:r w:rsidRPr="00E24C51">
              <w:rPr>
                <w:rFonts w:ascii="Arial" w:hAnsi="Arial" w:cs="Arial"/>
                <w:b w:val="0"/>
                <w:i w:val="0"/>
                <w:sz w:val="20"/>
                <w:szCs w:val="20"/>
              </w:rPr>
              <w:t>COLOR</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1</w:t>
            </w:r>
          </w:p>
        </w:tc>
        <w:tc>
          <w:tcPr>
            <w:tcW w:w="1891"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MEDIA</w:t>
            </w:r>
          </w:p>
        </w:tc>
        <w:tc>
          <w:tcPr>
            <w:tcW w:w="1469" w:type="dxa"/>
            <w:shd w:val="clear" w:color="auto" w:fill="FFFF00"/>
          </w:tcPr>
          <w:p w:rsidR="00E24C51" w:rsidRPr="00E24C51" w:rsidRDefault="00E24C51" w:rsidP="00E24C51">
            <w:pPr>
              <w:ind w:left="567"/>
              <w:rPr>
                <w:rFonts w:ascii="Arial" w:hAnsi="Arial" w:cs="Arial"/>
                <w:b w:val="0"/>
                <w:i w:val="0"/>
                <w:sz w:val="20"/>
                <w:szCs w:val="20"/>
              </w:rPr>
            </w:pPr>
          </w:p>
        </w:tc>
      </w:tr>
      <w:tr w:rsidR="00E24C51" w:rsidRPr="00E24C51" w:rsidTr="00E24C51">
        <w:tc>
          <w:tcPr>
            <w:tcW w:w="2110"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SUMATORIA DE</w:t>
            </w:r>
          </w:p>
        </w:tc>
        <w:tc>
          <w:tcPr>
            <w:tcW w:w="1891" w:type="dxa"/>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CALIFICACIÓN</w:t>
            </w:r>
          </w:p>
        </w:tc>
        <w:tc>
          <w:tcPr>
            <w:tcW w:w="1469" w:type="dxa"/>
            <w:tcBorders>
              <w:bottom w:val="single" w:sz="4" w:space="0" w:color="auto"/>
            </w:tcBorders>
            <w:shd w:val="clear" w:color="auto" w:fill="F3F3F3"/>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COLOR</w:t>
            </w:r>
          </w:p>
        </w:tc>
      </w:tr>
      <w:tr w:rsidR="00E24C51" w:rsidRPr="00E24C51" w:rsidTr="00E24C51">
        <w:tc>
          <w:tcPr>
            <w:tcW w:w="2110"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&gt; a 2</w:t>
            </w:r>
          </w:p>
        </w:tc>
        <w:tc>
          <w:tcPr>
            <w:tcW w:w="1891" w:type="dxa"/>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ALTA</w:t>
            </w:r>
          </w:p>
        </w:tc>
        <w:tc>
          <w:tcPr>
            <w:tcW w:w="1469" w:type="dxa"/>
            <w:shd w:val="clear" w:color="auto" w:fill="FF0000"/>
          </w:tcPr>
          <w:p w:rsidR="00E24C51" w:rsidRPr="00E24C51" w:rsidRDefault="00E24C51" w:rsidP="00E24C51">
            <w:pPr>
              <w:ind w:left="567"/>
              <w:rPr>
                <w:rFonts w:ascii="Arial" w:hAnsi="Arial" w:cs="Arial"/>
                <w:b w:val="0"/>
                <w:i w:val="0"/>
                <w:sz w:val="20"/>
                <w:szCs w:val="20"/>
              </w:rPr>
            </w:pPr>
          </w:p>
        </w:tc>
      </w:tr>
    </w:tbl>
    <w:p w:rsidR="00E24C51" w:rsidRPr="00E24C51" w:rsidRDefault="00E24C51" w:rsidP="00E24C51">
      <w:pPr>
        <w:ind w:left="567"/>
        <w:rPr>
          <w:rFonts w:ascii="Arial" w:hAnsi="Arial" w:cs="Arial"/>
          <w:b w:val="0"/>
          <w:i w:val="0"/>
          <w:sz w:val="20"/>
          <w:szCs w:val="20"/>
        </w:rPr>
      </w:pPr>
    </w:p>
    <w:p w:rsidR="00E24C51" w:rsidRPr="00E24C51" w:rsidRDefault="00E24C51" w:rsidP="00E24C51">
      <w:pPr>
        <w:pStyle w:val="Ttulo1"/>
        <w:ind w:left="567"/>
        <w:rPr>
          <w:rFonts w:ascii="Arial" w:hAnsi="Arial" w:cs="Arial"/>
          <w:b w:val="0"/>
          <w:sz w:val="20"/>
          <w:szCs w:val="20"/>
        </w:rPr>
      </w:pPr>
      <w:bookmarkStart w:id="92" w:name="_Toc174448020"/>
      <w:bookmarkStart w:id="93" w:name="_Toc194715854"/>
      <w:r w:rsidRPr="00E24C51">
        <w:rPr>
          <w:rFonts w:ascii="Arial" w:hAnsi="Arial" w:cs="Arial"/>
          <w:b w:val="0"/>
          <w:sz w:val="20"/>
          <w:szCs w:val="20"/>
        </w:rPr>
        <w:t>16. INTERPRETACIÓN DEL RIESGO</w:t>
      </w:r>
      <w:bookmarkEnd w:id="92"/>
      <w:bookmarkEnd w:id="93"/>
    </w:p>
    <w:p w:rsidR="00E24C51" w:rsidRPr="00E24C51" w:rsidRDefault="00E24C51" w:rsidP="00E24C51">
      <w:pPr>
        <w:ind w:left="567"/>
        <w:jc w:val="both"/>
        <w:rPr>
          <w:rFonts w:ascii="Arial" w:hAnsi="Arial" w:cs="Arial"/>
          <w:b w:val="0"/>
          <w:bCs/>
          <w:i w:val="0"/>
          <w:sz w:val="20"/>
          <w:szCs w:val="20"/>
        </w:rPr>
      </w:pPr>
      <w:r w:rsidRPr="00E24C51">
        <w:rPr>
          <w:rFonts w:ascii="Arial" w:hAnsi="Arial" w:cs="Arial"/>
          <w:b w:val="0"/>
          <w:bCs/>
          <w:i w:val="0"/>
          <w:sz w:val="20"/>
          <w:szCs w:val="20"/>
        </w:rPr>
        <w:t>Para interpretar el grado de riesgo se deben tener en cuenta las amenazas, la vulnerabilidad en los diferentes aspectos evaluados. Finalmente nos basamos en los criterios que el autor del modelo diamante de riesgo establece para determinar el grado de riesgo, así:</w:t>
      </w:r>
    </w:p>
    <w:p w:rsidR="00E24C51" w:rsidRPr="00E24C51" w:rsidRDefault="00E24C51" w:rsidP="00E24C51">
      <w:pPr>
        <w:ind w:left="567"/>
        <w:jc w:val="both"/>
        <w:rPr>
          <w:rFonts w:ascii="Arial" w:hAnsi="Arial" w:cs="Arial"/>
          <w:b w:val="0"/>
          <w:bCs/>
          <w:i w:val="0"/>
          <w:sz w:val="20"/>
          <w:szCs w:val="20"/>
        </w:rPr>
      </w:pPr>
    </w:p>
    <w:tbl>
      <w:tblPr>
        <w:tblW w:w="4868" w:type="dxa"/>
        <w:jc w:val="center"/>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0"/>
        <w:gridCol w:w="2528"/>
      </w:tblGrid>
      <w:tr w:rsidR="00E24C51" w:rsidRPr="00E24C51" w:rsidTr="00E24C51">
        <w:trPr>
          <w:jc w:val="center"/>
        </w:trPr>
        <w:tc>
          <w:tcPr>
            <w:tcW w:w="2340" w:type="dxa"/>
            <w:shd w:val="clear" w:color="auto" w:fill="E0E0E0"/>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VALORACIÓN </w:t>
            </w:r>
          </w:p>
        </w:tc>
        <w:tc>
          <w:tcPr>
            <w:tcW w:w="2528" w:type="dxa"/>
            <w:shd w:val="clear" w:color="auto" w:fill="E0E0E0"/>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NIVEL DEL RIESGO</w:t>
            </w:r>
          </w:p>
        </w:tc>
      </w:tr>
      <w:tr w:rsidR="00E24C51" w:rsidRPr="00E24C51" w:rsidTr="00E24C51">
        <w:trPr>
          <w:jc w:val="center"/>
        </w:trPr>
        <w:tc>
          <w:tcPr>
            <w:tcW w:w="2340"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59264" behindDoc="0" locked="0" layoutInCell="0" allowOverlap="1" wp14:anchorId="00D61550" wp14:editId="2FFC5BBB">
                      <wp:simplePos x="0" y="0"/>
                      <wp:positionH relativeFrom="column">
                        <wp:posOffset>1806575</wp:posOffset>
                      </wp:positionH>
                      <wp:positionV relativeFrom="paragraph">
                        <wp:posOffset>85725</wp:posOffset>
                      </wp:positionV>
                      <wp:extent cx="315595" cy="251460"/>
                      <wp:effectExtent l="19685" t="17145" r="17145" b="17145"/>
                      <wp:wrapNone/>
                      <wp:docPr id="20" name="Forma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51460"/>
                              </a:xfrm>
                              <a:custGeom>
                                <a:avLst/>
                                <a:gdLst>
                                  <a:gd name="T0" fmla="*/ 1127 w 1127"/>
                                  <a:gd name="T1" fmla="*/ 563 h 1127"/>
                                  <a:gd name="T2" fmla="*/ 564 w 1127"/>
                                  <a:gd name="T3" fmla="*/ 0 h 1127"/>
                                  <a:gd name="T4" fmla="*/ 0 w 1127"/>
                                  <a:gd name="T5" fmla="*/ 563 h 1127"/>
                                  <a:gd name="T6" fmla="*/ 564 w 1127"/>
                                  <a:gd name="T7" fmla="*/ 1127 h 1127"/>
                                  <a:gd name="T8" fmla="*/ 1127 w 1127"/>
                                  <a:gd name="T9" fmla="*/ 563 h 1127"/>
                                  <a:gd name="T10" fmla="*/ 1127 w 1127"/>
                                  <a:gd name="T11" fmla="*/ 563 h 1127"/>
                                </a:gdLst>
                                <a:ahLst/>
                                <a:cxnLst>
                                  <a:cxn ang="0">
                                    <a:pos x="T0" y="T1"/>
                                  </a:cxn>
                                  <a:cxn ang="0">
                                    <a:pos x="T2" y="T3"/>
                                  </a:cxn>
                                  <a:cxn ang="0">
                                    <a:pos x="T4" y="T5"/>
                                  </a:cxn>
                                  <a:cxn ang="0">
                                    <a:pos x="T6" y="T7"/>
                                  </a:cxn>
                                  <a:cxn ang="0">
                                    <a:pos x="T8" y="T9"/>
                                  </a:cxn>
                                  <a:cxn ang="0">
                                    <a:pos x="T10" y="T11"/>
                                  </a:cxn>
                                </a:cxnLst>
                                <a:rect l="0" t="0" r="r" b="b"/>
                                <a:pathLst>
                                  <a:path w="1127" h="1127">
                                    <a:moveTo>
                                      <a:pt x="1127" y="563"/>
                                    </a:moveTo>
                                    <a:lnTo>
                                      <a:pt x="564" y="0"/>
                                    </a:lnTo>
                                    <a:lnTo>
                                      <a:pt x="0" y="563"/>
                                    </a:lnTo>
                                    <a:lnTo>
                                      <a:pt x="564" y="1127"/>
                                    </a:lnTo>
                                    <a:lnTo>
                                      <a:pt x="1127" y="563"/>
                                    </a:lnTo>
                                    <a:lnTo>
                                      <a:pt x="1127" y="563"/>
                                    </a:lnTo>
                                    <a:close/>
                                  </a:path>
                                </a:pathLst>
                              </a:custGeom>
                              <a:solidFill>
                                <a:srgbClr val="FF0032"/>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0" o:spid="_x0000_s1026" style="position:absolute;margin-left:142.25pt;margin-top:6.75pt;width:24.8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LHQMAAHQIAAAOAAAAZHJzL2Uyb0RvYy54bWysVm1v0zAQ/o7Ef7D8EYnlpU1Lq6UT2ihC&#10;GjBp5Qe4jtNEOHaw3abj13O2kywZLVSIfojt3JPz3fPYd72+OVYcHZjSpRQpjq5CjJigMivFLsXf&#10;Nuu37zDShoiMcClYip+Yxjer16+um3rJYllInjGFwInQy6ZOcWFMvQwCTQtWEX0laybAmEtVEQNL&#10;tQsyRRrwXvEgDsNZ0EiV1UpSpjW8vfNGvHL+85xR8zXPNTOIpxhiM+6p3HNrn8Hqmix3itRFSdsw&#10;yD9EUZFSwKa9qztiCNqr8jdXVUmV1DI3V1RWgczzkjKXA2QThS+yeSxIzVwuQI6ue5r0/3NLvxwe&#10;FCqzFMdAjyAVaLS2bCNebhVD8BYoamq9BORj/aBskrq+l/S7BkMwstiFBgzaNp9lBp7I3khHyzFX&#10;lf0SEkZHx/5Tzz47GkTh5SRKkkWCEQVTnETTmds6IMvuY7rX5iOTzhE53Gvjxctg5qjP2vg3kEle&#10;cdDxTYCiKJ6jxg2t2D0sGsCS2QQVJ1HxCDU942syQIVnPE1HmNMxQf596Odjmo1Q52KaD1COhtMJ&#10;wg3tt/wDW4sB7Hxk0aXcnycfFN91mpKik5keRaszzBCx5SV0R6uW2h4pKzocnE1kVQYXgLKH4gwY&#10;RLXgyUVg0M2Ck4vAII0Fzy8CA/UWvLgIbKm16GiUok+1pUZBvXtZ6RRGUOm2dguyrImxjHZT1EDN&#10;hguCUdFOrKWSB7aRDmMstR4BW4PsbaTPEC6G0GTmyequbmftxto59Ik8e+us3ehRnS+3vRe1A3Sj&#10;B56IrwN041+BlEvN/CaWI3eEerIsx4PaoyUvs3XJuaVIq932lit0INBh1uswnMQtRyMYF5brRRIn&#10;7tCObCMXofudcqHkXmROxYKR7EM7N6Tkfg5RcjjzriTbKuzL9lZmT1CRlfStD1o1TAqpfmLUQNtL&#10;sf6xJ4phxD8J6CuLaDoFeYxbTJO57QpqaNkOLURQcJVig+FG2umt8b11X6tyV8BOkUtXyPfQCfLS&#10;VmwXn4+qXUBrc3y3bdj2zuHaoZ7/LKx+AQAA//8DAFBLAwQUAAYACAAAACEAMO8Cc+AAAAAJAQAA&#10;DwAAAGRycy9kb3ducmV2LnhtbEyPwU7CQBCG7yS8w2ZIvMGWFgzWbonREOKFBNR4HbprW+3ONt2l&#10;LT6940lPk8n/5Z9vsu1oG9GbzteOFCwXEQhDhdM1lQpeX3bzDQgfkDQ2joyCq/GwzaeTDFPtBjqa&#10;/hRKwSXkU1RQhdCmUvqiMhb9wrWGOPtwncXAa1dK3eHA5baRcRTdSos18YUKW/NYmeLrdLEK3p++&#10;P6+H/d3zgPsDDuNbr/WuV+pmNj7cgwhmDH8w/OqzOuTsdHYX0l40CuLNas0oBwlPBpJkFYM4K1gn&#10;S5B5Jv9/kP8AAAD//wMAUEsBAi0AFAAGAAgAAAAhALaDOJL+AAAA4QEAABMAAAAAAAAAAAAAAAAA&#10;AAAAAFtDb250ZW50X1R5cGVzXS54bWxQSwECLQAUAAYACAAAACEAOP0h/9YAAACUAQAACwAAAAAA&#10;AAAAAAAAAAAvAQAAX3JlbHMvLnJlbHNQSwECLQAUAAYACAAAACEA2xv9yx0DAAB0CAAADgAAAAAA&#10;AAAAAAAAAAAuAgAAZHJzL2Uyb0RvYy54bWxQSwECLQAUAAYACAAAACEAMO8Cc+AAAAAJAQAADwAA&#10;AAAAAAAAAAAAAAB3BQAAZHJzL2Rvd25yZXYueG1sUEsFBgAAAAAEAAQA8wAAAIQGAAAAAA==&#10;" o:allowincell="f" path="m1127,563l564,,,563r564,564l1127,563r,xe" fillcolor="#ff0032">
                      <v:path arrowok="t" o:connecttype="custom" o:connectlocs="315595,125618;157938,0;0,125618;157938,251460;315595,125618;315595,125618" o:connectangles="0,0,0,0,0,0"/>
                    </v:shape>
                  </w:pict>
                </mc:Fallback>
              </mc:AlternateContent>
            </w: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3 – 4</w:t>
            </w:r>
          </w:p>
          <w:p w:rsidR="00E24C51" w:rsidRPr="00E24C51" w:rsidRDefault="00E24C51" w:rsidP="00E24C51">
            <w:pPr>
              <w:ind w:left="567"/>
              <w:jc w:val="center"/>
              <w:rPr>
                <w:rFonts w:ascii="Arial" w:hAnsi="Arial" w:cs="Arial"/>
                <w:b w:val="0"/>
                <w:i w:val="0"/>
                <w:sz w:val="20"/>
                <w:szCs w:val="20"/>
              </w:rPr>
            </w:pPr>
          </w:p>
        </w:tc>
        <w:tc>
          <w:tcPr>
            <w:tcW w:w="2528"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ALTO</w:t>
            </w:r>
          </w:p>
        </w:tc>
      </w:tr>
      <w:tr w:rsidR="00E24C51" w:rsidRPr="00E24C51" w:rsidTr="00E24C51">
        <w:trPr>
          <w:trHeight w:val="1355"/>
          <w:jc w:val="center"/>
        </w:trPr>
        <w:tc>
          <w:tcPr>
            <w:tcW w:w="2340" w:type="dxa"/>
          </w:tcPr>
          <w:p w:rsidR="00E24C51" w:rsidRPr="00E24C51" w:rsidRDefault="00E24C51" w:rsidP="00E24C51">
            <w:pPr>
              <w:ind w:left="567"/>
              <w:jc w:val="center"/>
              <w:rPr>
                <w:rFonts w:ascii="Arial" w:hAnsi="Arial" w:cs="Arial"/>
                <w:b w:val="0"/>
                <w:i w:val="0"/>
                <w:noProof/>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83840" behindDoc="0" locked="0" layoutInCell="0" allowOverlap="1" wp14:anchorId="7F57DB37" wp14:editId="6881C0DB">
                      <wp:simplePos x="0" y="0"/>
                      <wp:positionH relativeFrom="column">
                        <wp:posOffset>1806575</wp:posOffset>
                      </wp:positionH>
                      <wp:positionV relativeFrom="paragraph">
                        <wp:posOffset>413385</wp:posOffset>
                      </wp:positionV>
                      <wp:extent cx="315595" cy="233680"/>
                      <wp:effectExtent l="19685" t="15875" r="17145" b="17145"/>
                      <wp:wrapNone/>
                      <wp:docPr id="19" name="Forma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33680"/>
                              </a:xfrm>
                              <a:custGeom>
                                <a:avLst/>
                                <a:gdLst>
                                  <a:gd name="T0" fmla="*/ 1127 w 1127"/>
                                  <a:gd name="T1" fmla="*/ 563 h 1127"/>
                                  <a:gd name="T2" fmla="*/ 564 w 1127"/>
                                  <a:gd name="T3" fmla="*/ 0 h 1127"/>
                                  <a:gd name="T4" fmla="*/ 0 w 1127"/>
                                  <a:gd name="T5" fmla="*/ 563 h 1127"/>
                                  <a:gd name="T6" fmla="*/ 564 w 1127"/>
                                  <a:gd name="T7" fmla="*/ 1127 h 1127"/>
                                  <a:gd name="T8" fmla="*/ 1127 w 1127"/>
                                  <a:gd name="T9" fmla="*/ 563 h 1127"/>
                                  <a:gd name="T10" fmla="*/ 1127 w 1127"/>
                                  <a:gd name="T11" fmla="*/ 563 h 1127"/>
                                </a:gdLst>
                                <a:ahLst/>
                                <a:cxnLst>
                                  <a:cxn ang="0">
                                    <a:pos x="T0" y="T1"/>
                                  </a:cxn>
                                  <a:cxn ang="0">
                                    <a:pos x="T2" y="T3"/>
                                  </a:cxn>
                                  <a:cxn ang="0">
                                    <a:pos x="T4" y="T5"/>
                                  </a:cxn>
                                  <a:cxn ang="0">
                                    <a:pos x="T6" y="T7"/>
                                  </a:cxn>
                                  <a:cxn ang="0">
                                    <a:pos x="T8" y="T9"/>
                                  </a:cxn>
                                  <a:cxn ang="0">
                                    <a:pos x="T10" y="T11"/>
                                  </a:cxn>
                                </a:cxnLst>
                                <a:rect l="0" t="0" r="r" b="b"/>
                                <a:pathLst>
                                  <a:path w="1127" h="1127">
                                    <a:moveTo>
                                      <a:pt x="1127" y="563"/>
                                    </a:moveTo>
                                    <a:lnTo>
                                      <a:pt x="564" y="0"/>
                                    </a:lnTo>
                                    <a:lnTo>
                                      <a:pt x="0" y="563"/>
                                    </a:lnTo>
                                    <a:lnTo>
                                      <a:pt x="564" y="1127"/>
                                    </a:lnTo>
                                    <a:lnTo>
                                      <a:pt x="1127" y="563"/>
                                    </a:lnTo>
                                    <a:lnTo>
                                      <a:pt x="1127" y="563"/>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9" o:spid="_x0000_s1026" style="position:absolute;margin-left:142.25pt;margin-top:32.55pt;width:24.85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0OIAMAAHQIAAAOAAAAZHJzL2Uyb0RvYy54bWysVlFv2yAQfp+0/4B4nLTaTuKkiZpUU7tO&#10;k7qtUrMfQDCOrWHwgMTpfv0OMK7dJWs0LQ8GfJ+Pu++Du1xdHyqO9kzpUoolTi5ijJigMivFdom/&#10;r+/eX2KkDREZ4VKwJX5iGl+v3r65auoFG8lC8owpBE6EXjT1EhfG1Iso0rRgFdEXsmYCjLlUFTGw&#10;VNsoU6QB7xWPRnE8jRqpslpJyrSGt7feiFfOf54zar7luWYG8SWG2Ix7Kvfc2Ge0uiKLrSJ1UdI2&#10;DPIPUVSkFLBp5+qWGIJ2qvzDVVVSJbXMzQWVVSTzvKTM5QDZJPGLbB4LUjOXC5Cj644m/f/c0q/7&#10;B4XKDLSbYyRIBRrdWbYRLzeKIXgLFDW1XgDysX5QNkld30v6Q4MhGljsQgMGbZovMgNPZGeko+WQ&#10;q8p+CQmjg2P/qWOfHQyi8HKcpOk8xYiCaTQeTy+dOhFZhI/pTptPTDpHZH+vjRcvg5mjPmvjX4PQ&#10;ecVBx3cRSpLRDDVuaMXuYEkPlk7HqDiKGg1QkxO+xj1UfMLTZIA5HhPk34V+OqbpAHUqplkP5Wg4&#10;niDc0G7Lv7AFx6ODnY4sOZf70+SD4tugKSmCzPQgWp1hhogtL7E7WrXU9khZ0eHgrBOrMrgAlD0U&#10;J8AgqgWPzwKDbhacngUGaSx4dhYYqLdgd8dejdlSa9HJIEX/WUuNgnr3stIpjKDSbWw8ZFETYxkN&#10;U9TAvYcLglHRTqylknu2lg5jLLUeAVuD7G1azxAu+tB06skKVzdYw1g7hz6RZ2/BGkaPCr7c9l7U&#10;AAijBx6JLwDC+CqQcqmZ38Ry5I5QR5bluFd7tORldldybinSaru54QrtCXSYO/jFIfcBjAvL9Twd&#10;pe7QDmwDF7H7tTQPYEruROZULBjJPrZzQ0ru5xAlhzPvSrKtwr5sb2T2BBVZSd/6oFXDpJDqF0YN&#10;tL0l1j93RDGM+GcBfWWeTCYgj3GLSTobwUL1LZu+hQgKrpbYYLiRdnpjfG/d1arcFrBT4tIV8gN0&#10;gry0FdvF56NqF9DaHN9tG7a9s792qOc/C6vfAAAA//8DAFBLAwQUAAYACAAAACEA4iSgN+EAAAAK&#10;AQAADwAAAGRycy9kb3ducmV2LnhtbEyPTUvDQBCG74L/YRnBm918tKXGbEoRevEgGIPgbZuMSeju&#10;bMxu0uivdzzpcXgf3veZfL9YI2Ycfe9IQbyKQCDVrumpVVC9Hu92IHzQ1GjjCBV8oYd9cX2V66xx&#10;F3rBuQyt4BLymVbQhTBkUvq6Q6v9yg1InH240erA59jKZtQXLrdGJlG0lVb3xAudHvCxw/pcTlbB&#10;sZzPlTGH4T19+mzL5PvZVm+TUrc3y+EBRMAl/MHwq8/qULDTyU3UeGEUJLv1hlEF200MgoE0XScg&#10;TkxG8T3IIpf/Xyh+AAAA//8DAFBLAQItABQABgAIAAAAIQC2gziS/gAAAOEBAAATAAAAAAAAAAAA&#10;AAAAAAAAAABbQ29udGVudF9UeXBlc10ueG1sUEsBAi0AFAAGAAgAAAAhADj9If/WAAAAlAEAAAsA&#10;AAAAAAAAAAAAAAAALwEAAF9yZWxzLy5yZWxzUEsBAi0AFAAGAAgAAAAhAKJXbQ4gAwAAdAgAAA4A&#10;AAAAAAAAAAAAAAAALgIAAGRycy9lMm9Eb2MueG1sUEsBAi0AFAAGAAgAAAAhAOIkoDfhAAAACgEA&#10;AA8AAAAAAAAAAAAAAAAAegUAAGRycy9kb3ducmV2LnhtbFBLBQYAAAAABAAEAPMAAACIBgAAAAA=&#10;" o:allowincell="f" path="m1127,563l564,,,563r564,564l1127,563r,xe" fillcolor="yellow">
                      <v:path arrowok="t" o:connecttype="custom" o:connectlocs="315595,116736;157938,0;0,116736;157938,233680;315595,116736;315595,116736" o:connectangles="0,0,0,0,0,0"/>
                    </v:shape>
                  </w:pict>
                </mc:Fallback>
              </mc:AlternateContent>
            </w:r>
            <w:r w:rsidRPr="00E24C51">
              <w:rPr>
                <w:rFonts w:ascii="Arial" w:hAnsi="Arial" w:cs="Arial"/>
                <w:b w:val="0"/>
                <w:i w:val="0"/>
                <w:noProof/>
                <w:sz w:val="20"/>
                <w:szCs w:val="20"/>
                <w:lang w:eastAsia="es-CO"/>
              </w:rPr>
              <mc:AlternateContent>
                <mc:Choice Requires="wps">
                  <w:drawing>
                    <wp:anchor distT="0" distB="0" distL="114300" distR="114300" simplePos="0" relativeHeight="251660288" behindDoc="0" locked="0" layoutInCell="0" allowOverlap="1" wp14:anchorId="54D07AFB" wp14:editId="5D0ADED3">
                      <wp:simplePos x="0" y="0"/>
                      <wp:positionH relativeFrom="column">
                        <wp:posOffset>1806575</wp:posOffset>
                      </wp:positionH>
                      <wp:positionV relativeFrom="paragraph">
                        <wp:posOffset>51435</wp:posOffset>
                      </wp:positionV>
                      <wp:extent cx="315595" cy="243205"/>
                      <wp:effectExtent l="19685" t="15875" r="17145" b="17145"/>
                      <wp:wrapNone/>
                      <wp:docPr id="18" name="Forma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43205"/>
                              </a:xfrm>
                              <a:custGeom>
                                <a:avLst/>
                                <a:gdLst>
                                  <a:gd name="T0" fmla="*/ 1127 w 1127"/>
                                  <a:gd name="T1" fmla="*/ 563 h 1127"/>
                                  <a:gd name="T2" fmla="*/ 564 w 1127"/>
                                  <a:gd name="T3" fmla="*/ 0 h 1127"/>
                                  <a:gd name="T4" fmla="*/ 0 w 1127"/>
                                  <a:gd name="T5" fmla="*/ 563 h 1127"/>
                                  <a:gd name="T6" fmla="*/ 564 w 1127"/>
                                  <a:gd name="T7" fmla="*/ 1127 h 1127"/>
                                  <a:gd name="T8" fmla="*/ 1127 w 1127"/>
                                  <a:gd name="T9" fmla="*/ 563 h 1127"/>
                                  <a:gd name="T10" fmla="*/ 1127 w 1127"/>
                                  <a:gd name="T11" fmla="*/ 563 h 1127"/>
                                </a:gdLst>
                                <a:ahLst/>
                                <a:cxnLst>
                                  <a:cxn ang="0">
                                    <a:pos x="T0" y="T1"/>
                                  </a:cxn>
                                  <a:cxn ang="0">
                                    <a:pos x="T2" y="T3"/>
                                  </a:cxn>
                                  <a:cxn ang="0">
                                    <a:pos x="T4" y="T5"/>
                                  </a:cxn>
                                  <a:cxn ang="0">
                                    <a:pos x="T6" y="T7"/>
                                  </a:cxn>
                                  <a:cxn ang="0">
                                    <a:pos x="T8" y="T9"/>
                                  </a:cxn>
                                  <a:cxn ang="0">
                                    <a:pos x="T10" y="T11"/>
                                  </a:cxn>
                                </a:cxnLst>
                                <a:rect l="0" t="0" r="r" b="b"/>
                                <a:pathLst>
                                  <a:path w="1127" h="1127">
                                    <a:moveTo>
                                      <a:pt x="1127" y="563"/>
                                    </a:moveTo>
                                    <a:lnTo>
                                      <a:pt x="564" y="0"/>
                                    </a:lnTo>
                                    <a:lnTo>
                                      <a:pt x="0" y="563"/>
                                    </a:lnTo>
                                    <a:lnTo>
                                      <a:pt x="564" y="1127"/>
                                    </a:lnTo>
                                    <a:lnTo>
                                      <a:pt x="1127" y="563"/>
                                    </a:lnTo>
                                    <a:lnTo>
                                      <a:pt x="1127" y="563"/>
                                    </a:lnTo>
                                    <a:close/>
                                  </a:path>
                                </a:pathLst>
                              </a:custGeom>
                              <a:solidFill>
                                <a:srgbClr val="FF0032"/>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8" o:spid="_x0000_s1026" style="position:absolute;margin-left:142.25pt;margin-top:4.05pt;width:24.85pt;height:1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4sIAMAAHQIAAAOAAAAZHJzL2Uyb0RvYy54bWysVttu2zAMfR+wfxD0OGD1JXGyBHWKoV2G&#10;AbsUaPYBiizHxmRJk5Q43dePku3U7uIuGNYHizJPKPIcmez1zbHi6MC0KaVIcXQVYsQElVkpdin+&#10;vlm/fYeRsURkhEvBUvzIDL5ZvX51Xasli2UhecY0giDCLGuV4sJatQwCQwtWEXMlFRPgzKWuiIWt&#10;3gWZJjVEr3gQh+EsqKXOlJaUGQNv7xonXvn4ec6o/ZbnhlnEUwy5Wf/U/rl1z2B1TZY7TVRR0jYN&#10;8g9ZVKQUcOgp1B2xBO11+UeoqqRaGpnbKyqrQOZ5SZmvAaqJwmfVPBREMV8LkGPUiSbz/8LSr4d7&#10;jcoMtAOlBKlAo7VjG/FyqxmCt0BRrcwSkA/qXrsijfos6Q8DjmDgcRsDGLStv8gMIpG9lZ6WY64r&#10;90soGB09+48n9tnRIgovJ1GSLBKMKLji6SQOE3d0QJbdj+ne2I9M+kDk8NnYRrwMLE991ua/AaHz&#10;ioOObwIURfEc1X5pxT7Boh4smU1QcRYVD1DTkViTHiociTQdYM7nBPWfUh/PaTZAjeU076E8DecL&#10;BN1PR77A1qIHG88supT7cfJB8V2nKSk6melRtDqDhYhrL6G/Wkoad6Wc6HBxNlF7aQDlLsUIGER1&#10;4MlFYNDNgbvr+HJkkMaB5xdFBuodeHER2FHr0NGgRGALEmqp0dDvnnc6jRF0uq07giwVsY7RzkQ1&#10;fPfwgWBUtIbzVPLANtJjrKO2QcDRIHub6ROEiz40mTVk+cYKqXXeblU+YFPIU7TO260Nqovlj286&#10;QQfo1gZ4Jr8O0K1/BVIuDWsOcRz5vnMiy3Hc6z1G8jJbl5w7iozebW+5RgcCE2a9DsNJ3HI0gHHh&#10;uF4kceIv7cA3CBH6v3MhtNyLzKtYMJJ9aG1LSt7Ynu62Jbsu3LTtrcweoSNr2Yw+GNVgFFL/wqiG&#10;sZdi83NPNMOIfxIwVxbRdAryWL+ZJvMYNrrv2fY9RFAIlWKL4Yt05q1tZute6XJXwEmRL1fI9zAJ&#10;8tJ1bD8ymqzaDYw2z3c7ht3s7O896umfhdVvAAAA//8DAFBLAwQUAAYACAAAACEArH8J5d8AAAAI&#10;AQAADwAAAGRycy9kb3ducmV2LnhtbEyPQUvDQBSE74L/YXmCN7tpGkuMeSmilOKl0Grp9TX7TKLZ&#10;3ZDdJqm/3vWkx2GGmW/y1aRbMXDvGmsQ5rMIBJvSqsZUCO9v67sUhPNkFLXWMMKFHayK66ucMmVH&#10;s+Nh7ysRSozLCKH2vsukdGXNmtzMdmyC92F7TT7IvpKqpzGU61bGUbSUmhoTFmrq+Lnm8mt/1gjH&#10;l+/Py3bz8DrSZkvjdBiUWg+ItzfT0yMIz5P/C8MvfkCHIjCd7NkoJ1qEOE3uQxQhnYMI/mKRxCBO&#10;CMkyAVnk8v+B4gcAAP//AwBQSwECLQAUAAYACAAAACEAtoM4kv4AAADhAQAAEwAAAAAAAAAAAAAA&#10;AAAAAAAAW0NvbnRlbnRfVHlwZXNdLnhtbFBLAQItABQABgAIAAAAIQA4/SH/1gAAAJQBAAALAAAA&#10;AAAAAAAAAAAAAC8BAABfcmVscy8ucmVsc1BLAQItABQABgAIAAAAIQCz3h4sIAMAAHQIAAAOAAAA&#10;AAAAAAAAAAAAAC4CAABkcnMvZTJvRG9jLnhtbFBLAQItABQABgAIAAAAIQCsfwnl3wAAAAgBAAAP&#10;AAAAAAAAAAAAAAAAAHoFAABkcnMvZG93bnJldi54bWxQSwUGAAAAAAQABADzAAAAhgYAAAAA&#10;" o:allowincell="f" path="m1127,563l564,,,563r564,564l1127,563r,xe" fillcolor="#ff0032">
                      <v:path arrowok="t" o:connecttype="custom" o:connectlocs="315595,121495;157938,0;0,121495;157938,243205;315595,121495;315595,121495" o:connectangles="0,0,0,0,0,0"/>
                    </v:shape>
                  </w:pict>
                </mc:Fallback>
              </mc:AlternateContent>
            </w:r>
          </w:p>
          <w:p w:rsidR="00E24C51" w:rsidRPr="00E24C51" w:rsidRDefault="00E24C51" w:rsidP="00E24C51">
            <w:pPr>
              <w:ind w:left="567"/>
              <w:rPr>
                <w:rFonts w:ascii="Arial" w:hAnsi="Arial" w:cs="Arial"/>
                <w:b w:val="0"/>
                <w:i w:val="0"/>
                <w:noProof/>
                <w:sz w:val="20"/>
                <w:szCs w:val="20"/>
              </w:rPr>
            </w:pPr>
            <w:r w:rsidRPr="00E24C51">
              <w:rPr>
                <w:rFonts w:ascii="Arial" w:hAnsi="Arial" w:cs="Arial"/>
                <w:b w:val="0"/>
                <w:i w:val="0"/>
                <w:noProof/>
                <w:sz w:val="20"/>
                <w:szCs w:val="20"/>
              </w:rPr>
              <w:t xml:space="preserve">1 – 2 </w:t>
            </w:r>
          </w:p>
          <w:p w:rsidR="00E24C51" w:rsidRPr="00E24C51" w:rsidRDefault="00E24C51" w:rsidP="00E24C51">
            <w:pPr>
              <w:ind w:left="567"/>
              <w:rPr>
                <w:rFonts w:ascii="Arial" w:hAnsi="Arial" w:cs="Arial"/>
                <w:b w:val="0"/>
                <w:i w:val="0"/>
                <w:noProof/>
                <w:sz w:val="20"/>
                <w:szCs w:val="20"/>
              </w:rPr>
            </w:pPr>
          </w:p>
          <w:p w:rsidR="00E24C51" w:rsidRPr="00E24C51" w:rsidRDefault="00E24C51" w:rsidP="00E24C51">
            <w:pPr>
              <w:ind w:left="567"/>
              <w:rPr>
                <w:rFonts w:ascii="Arial" w:hAnsi="Arial" w:cs="Arial"/>
                <w:b w:val="0"/>
                <w:i w:val="0"/>
                <w:noProof/>
                <w:sz w:val="20"/>
                <w:szCs w:val="20"/>
              </w:rPr>
            </w:pPr>
            <w:r w:rsidRPr="00E24C51">
              <w:rPr>
                <w:rFonts w:ascii="Arial" w:hAnsi="Arial" w:cs="Arial"/>
                <w:b w:val="0"/>
                <w:i w:val="0"/>
                <w:noProof/>
                <w:sz w:val="20"/>
                <w:szCs w:val="20"/>
              </w:rPr>
              <w:t xml:space="preserve">3 – 4 </w:t>
            </w:r>
          </w:p>
          <w:p w:rsidR="00E24C51" w:rsidRPr="00E24C51" w:rsidRDefault="00E24C51" w:rsidP="00E24C51">
            <w:pPr>
              <w:ind w:left="567"/>
              <w:rPr>
                <w:rFonts w:ascii="Arial" w:hAnsi="Arial" w:cs="Arial"/>
                <w:b w:val="0"/>
                <w:i w:val="0"/>
                <w:noProof/>
                <w:sz w:val="20"/>
                <w:szCs w:val="20"/>
              </w:rPr>
            </w:pPr>
          </w:p>
        </w:tc>
        <w:tc>
          <w:tcPr>
            <w:tcW w:w="2528" w:type="dxa"/>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MEDIO </w:t>
            </w:r>
          </w:p>
        </w:tc>
      </w:tr>
      <w:tr w:rsidR="00E24C51" w:rsidRPr="00E24C51" w:rsidTr="00E24C51">
        <w:trPr>
          <w:jc w:val="center"/>
        </w:trPr>
        <w:tc>
          <w:tcPr>
            <w:tcW w:w="2340" w:type="dxa"/>
          </w:tcPr>
          <w:p w:rsidR="00E24C51" w:rsidRPr="00E24C51" w:rsidRDefault="00E24C51" w:rsidP="00E24C51">
            <w:pPr>
              <w:ind w:left="567"/>
              <w:jc w:val="center"/>
              <w:rPr>
                <w:rFonts w:ascii="Arial" w:hAnsi="Arial" w:cs="Arial"/>
                <w:b w:val="0"/>
                <w:i w:val="0"/>
                <w:noProof/>
                <w:sz w:val="20"/>
                <w:szCs w:val="20"/>
              </w:rPr>
            </w:pPr>
            <w:r w:rsidRPr="00E24C51">
              <w:rPr>
                <w:rFonts w:ascii="Arial" w:hAnsi="Arial" w:cs="Arial"/>
                <w:b w:val="0"/>
                <w:i w:val="0"/>
                <w:noProof/>
                <w:sz w:val="20"/>
                <w:szCs w:val="20"/>
                <w:lang w:eastAsia="es-CO"/>
              </w:rPr>
              <mc:AlternateContent>
                <mc:Choice Requires="wps">
                  <w:drawing>
                    <wp:anchor distT="0" distB="0" distL="114300" distR="114300" simplePos="0" relativeHeight="251662336" behindDoc="0" locked="0" layoutInCell="0" allowOverlap="1" wp14:anchorId="05133739" wp14:editId="4D3A2EC4">
                      <wp:simplePos x="0" y="0"/>
                      <wp:positionH relativeFrom="column">
                        <wp:posOffset>1812925</wp:posOffset>
                      </wp:positionH>
                      <wp:positionV relativeFrom="paragraph">
                        <wp:posOffset>466090</wp:posOffset>
                      </wp:positionV>
                      <wp:extent cx="309245" cy="238125"/>
                      <wp:effectExtent l="16510" t="11430" r="17145" b="17145"/>
                      <wp:wrapNone/>
                      <wp:docPr id="17" name="Forma libr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238125"/>
                              </a:xfrm>
                              <a:custGeom>
                                <a:avLst/>
                                <a:gdLst>
                                  <a:gd name="T0" fmla="*/ 1127 w 1127"/>
                                  <a:gd name="T1" fmla="*/ 563 h 1127"/>
                                  <a:gd name="T2" fmla="*/ 564 w 1127"/>
                                  <a:gd name="T3" fmla="*/ 0 h 1127"/>
                                  <a:gd name="T4" fmla="*/ 0 w 1127"/>
                                  <a:gd name="T5" fmla="*/ 563 h 1127"/>
                                  <a:gd name="T6" fmla="*/ 564 w 1127"/>
                                  <a:gd name="T7" fmla="*/ 1127 h 1127"/>
                                  <a:gd name="T8" fmla="*/ 1127 w 1127"/>
                                  <a:gd name="T9" fmla="*/ 563 h 1127"/>
                                  <a:gd name="T10" fmla="*/ 1127 w 1127"/>
                                  <a:gd name="T11" fmla="*/ 563 h 1127"/>
                                </a:gdLst>
                                <a:ahLst/>
                                <a:cxnLst>
                                  <a:cxn ang="0">
                                    <a:pos x="T0" y="T1"/>
                                  </a:cxn>
                                  <a:cxn ang="0">
                                    <a:pos x="T2" y="T3"/>
                                  </a:cxn>
                                  <a:cxn ang="0">
                                    <a:pos x="T4" y="T5"/>
                                  </a:cxn>
                                  <a:cxn ang="0">
                                    <a:pos x="T6" y="T7"/>
                                  </a:cxn>
                                  <a:cxn ang="0">
                                    <a:pos x="T8" y="T9"/>
                                  </a:cxn>
                                  <a:cxn ang="0">
                                    <a:pos x="T10" y="T11"/>
                                  </a:cxn>
                                </a:cxnLst>
                                <a:rect l="0" t="0" r="r" b="b"/>
                                <a:pathLst>
                                  <a:path w="1127" h="1127">
                                    <a:moveTo>
                                      <a:pt x="1127" y="563"/>
                                    </a:moveTo>
                                    <a:lnTo>
                                      <a:pt x="564" y="0"/>
                                    </a:lnTo>
                                    <a:lnTo>
                                      <a:pt x="0" y="563"/>
                                    </a:lnTo>
                                    <a:lnTo>
                                      <a:pt x="564" y="1127"/>
                                    </a:lnTo>
                                    <a:lnTo>
                                      <a:pt x="1127" y="563"/>
                                    </a:lnTo>
                                    <a:lnTo>
                                      <a:pt x="1127" y="563"/>
                                    </a:ln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7" o:spid="_x0000_s1026" style="position:absolute;margin-left:142.75pt;margin-top:36.7pt;width:24.3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nTIwMAAHQIAAAOAAAAZHJzL2Uyb0RvYy54bWysVm1v0zAQ/o7Ef7D8EYnlpe22VmsntFGE&#10;NGDSyg9wHaeJcOxgu03Hr+fOTrpktGNC9ENs5548vnvOvuvV9b6SZCeMLbWa0+QspkQorrNSbeb0&#10;+2r5/pIS65jKmNRKzOmjsPR68fbNVVPPRKoLLTNhCJAoO2vqOS2cq2dRZHkhKmbPdC0UGHNtKuZg&#10;aTZRZlgD7JWM0jg+jxptstpoLqyFt7fBSBeeP88Fd9/y3ApH5JyCb84/jX+u8RktrthsY1hdlLx1&#10;g/2DFxUrFWx6oLpljpGtKf+gqkputNW5O+O6inSel1z4GCCaJH4WzUPBauFjAXFsfZDJ/j9a/nV3&#10;b0iZQe4uKFGsghwtUW0iy7URBN6CRE1tZ4B8qO8NBmnrO81/WDBEAwsuLGDIuvmiM2BiW6e9LPvc&#10;VPglBEz2Xv3Hg/pi7wiHl6N4mo4nlHAwpaPLJJ3g1hGbdR/zrXWfhPZEbHdnXUheBjMvfdb6v4JE&#10;55WEPL6LSJKkF6TxQ5vsAyzpwSbnI1IcRaUD1PgE16iHik8wjQeY4z5B/AfXT/t0PkCd8gkSeuDy&#10;MhwPEG7oEHbcs2kPdtqz5LXanxYfMr7pcsqKLs18r9o8w4wwLC+xP1q1tnikMOlwcFZJe2gAhYfi&#10;BBiSiuDRq8CQNwR3x/FlZkgNgv21gUheBoP0CJ6+yg2UFtHJIMSwRyuNgXr3vNIZSqDSrcPhr5lD&#10;RVEZnJIG7j1cEEqKdoKWSu/ESnuMQ2kDAraGtLeePkGk6kMn50EsX1jBtc7ajbUnDIE8sXXWbgyo&#10;jstvHypBB+jGADziXwfoxr8CudRWhE1QGF93DmKhxr3aY7Uss2UpJUpkzWZ9Iw3ZMeww8XIZd7EP&#10;YFKh1tMJFDX/1QsUMfxamQcURm9V5kteIVj2sZ07Vsow93K3JRmrcCjba509QkU2OrQ+aNUwKbT5&#10;RUkDbW9O7c8tM4IS+VlBX5km4zGkx/nFeHKRwsL0Leu+hSkOVHPqKNxInN640Fu3tSk3BeyU+HCV&#10;/gCdIC+xYvuWEbxqF9DavN5tG8be2V971NOfhcVvAAAA//8DAFBLAwQUAAYACAAAACEAbUfOzN4A&#10;AAAKAQAADwAAAGRycy9kb3ducmV2LnhtbEyPy07DMBBF90j9B2sqsaNOk4aWEKdCPD6A0g07N54m&#10;UeNxsN0k/D3DCpaje3TvmXI/216M6EPnSMF6lYBAqp3pqFFw/Hi724EIUZPRvSNU8I0B9tXiptSF&#10;cRO943iIjeASCoVW0MY4FFKGukWrw8oNSJydnbc68ukbabyeuNz2Mk2Se2l1R7zQ6gGfW6wvh6tV&#10;8Doc5dcl+jiGzxffTFsvz7lX6nY5Pz2CiDjHPxh+9VkdKnY6uSuZIHoF6S7PGVWwzTYgGMiyTQri&#10;xOQ6eQBZlfL/C9UPAAAA//8DAFBLAQItABQABgAIAAAAIQC2gziS/gAAAOEBAAATAAAAAAAAAAAA&#10;AAAAAAAAAABbQ29udGVudF9UeXBlc10ueG1sUEsBAi0AFAAGAAgAAAAhADj9If/WAAAAlAEAAAsA&#10;AAAAAAAAAAAAAAAALwEAAF9yZWxzLy5yZWxzUEsBAi0AFAAGAAgAAAAhAF6+KdMjAwAAdAgAAA4A&#10;AAAAAAAAAAAAAAAALgIAAGRycy9lMm9Eb2MueG1sUEsBAi0AFAAGAAgAAAAhAG1HzszeAAAACgEA&#10;AA8AAAAAAAAAAAAAAAAAfQUAAGRycy9kb3ducmV2LnhtbFBLBQYAAAAABAAEAPMAAACIBgAAAAA=&#10;" o:allowincell="f" path="m1127,563l564,,,563r564,564l1127,563r,xe" fillcolor="lime">
                      <v:path arrowok="t" o:connecttype="custom" o:connectlocs="309245,118957;154760,0;0,118957;154760,238125;309245,118957;309245,118957" o:connectangles="0,0,0,0,0,0"/>
                    </v:shape>
                  </w:pict>
                </mc:Fallback>
              </mc:AlternateContent>
            </w:r>
            <w:r w:rsidRPr="00E24C51">
              <w:rPr>
                <w:rFonts w:ascii="Arial" w:hAnsi="Arial" w:cs="Arial"/>
                <w:b w:val="0"/>
                <w:i w:val="0"/>
                <w:noProof/>
                <w:sz w:val="20"/>
                <w:szCs w:val="20"/>
                <w:lang w:eastAsia="es-CO"/>
              </w:rPr>
              <mc:AlternateContent>
                <mc:Choice Requires="wps">
                  <w:drawing>
                    <wp:anchor distT="0" distB="0" distL="114300" distR="114300" simplePos="0" relativeHeight="251661312" behindDoc="0" locked="0" layoutInCell="0" allowOverlap="1" wp14:anchorId="4C2103B9" wp14:editId="2998A6FA">
                      <wp:simplePos x="0" y="0"/>
                      <wp:positionH relativeFrom="column">
                        <wp:posOffset>1806575</wp:posOffset>
                      </wp:positionH>
                      <wp:positionV relativeFrom="paragraph">
                        <wp:posOffset>127635</wp:posOffset>
                      </wp:positionV>
                      <wp:extent cx="315595" cy="233680"/>
                      <wp:effectExtent l="19685" t="15875" r="17145" b="17145"/>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233680"/>
                              </a:xfrm>
                              <a:custGeom>
                                <a:avLst/>
                                <a:gdLst>
                                  <a:gd name="T0" fmla="*/ 1127 w 1127"/>
                                  <a:gd name="T1" fmla="*/ 563 h 1127"/>
                                  <a:gd name="T2" fmla="*/ 564 w 1127"/>
                                  <a:gd name="T3" fmla="*/ 0 h 1127"/>
                                  <a:gd name="T4" fmla="*/ 0 w 1127"/>
                                  <a:gd name="T5" fmla="*/ 563 h 1127"/>
                                  <a:gd name="T6" fmla="*/ 564 w 1127"/>
                                  <a:gd name="T7" fmla="*/ 1127 h 1127"/>
                                  <a:gd name="T8" fmla="*/ 1127 w 1127"/>
                                  <a:gd name="T9" fmla="*/ 563 h 1127"/>
                                  <a:gd name="T10" fmla="*/ 1127 w 1127"/>
                                  <a:gd name="T11" fmla="*/ 563 h 1127"/>
                                </a:gdLst>
                                <a:ahLst/>
                                <a:cxnLst>
                                  <a:cxn ang="0">
                                    <a:pos x="T0" y="T1"/>
                                  </a:cxn>
                                  <a:cxn ang="0">
                                    <a:pos x="T2" y="T3"/>
                                  </a:cxn>
                                  <a:cxn ang="0">
                                    <a:pos x="T4" y="T5"/>
                                  </a:cxn>
                                  <a:cxn ang="0">
                                    <a:pos x="T6" y="T7"/>
                                  </a:cxn>
                                  <a:cxn ang="0">
                                    <a:pos x="T8" y="T9"/>
                                  </a:cxn>
                                  <a:cxn ang="0">
                                    <a:pos x="T10" y="T11"/>
                                  </a:cxn>
                                </a:cxnLst>
                                <a:rect l="0" t="0" r="r" b="b"/>
                                <a:pathLst>
                                  <a:path w="1127" h="1127">
                                    <a:moveTo>
                                      <a:pt x="1127" y="563"/>
                                    </a:moveTo>
                                    <a:lnTo>
                                      <a:pt x="564" y="0"/>
                                    </a:lnTo>
                                    <a:lnTo>
                                      <a:pt x="0" y="563"/>
                                    </a:lnTo>
                                    <a:lnTo>
                                      <a:pt x="564" y="1127"/>
                                    </a:lnTo>
                                    <a:lnTo>
                                      <a:pt x="1127" y="563"/>
                                    </a:lnTo>
                                    <a:lnTo>
                                      <a:pt x="1127" y="563"/>
                                    </a:ln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3" o:spid="_x0000_s1026" style="position:absolute;margin-left:142.25pt;margin-top:10.05pt;width:24.8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84IAMAAHQIAAAOAAAAZHJzL2Uyb0RvYy54bWysVlFv2yAQfp+0/4B4nLTaTuKkiZpUU7tO&#10;k7qtUrMfQDCOrWHwgMTpfv0OMK7dJWs0LQ8GfJ+Pu++Du1xdHyqO9kzpUoolTi5ijJigMivFdom/&#10;r+/eX2KkDREZ4VKwJX5iGl+v3r65auoFG8lC8owpBE6EXjT1EhfG1Iso0rRgFdEXsmYCjLlUFTGw&#10;VNsoU6QB7xWPRnE8jRqpslpJyrSGt7feiFfOf54zar7luWYG8SWG2Ix7Kvfc2Ge0uiKLrSJ1UdI2&#10;DPIPUVSkFLBp5+qWGIJ2qvzDVVVSJbXMzQWVVSTzvKTM5QDZJPGLbB4LUjOXC5Cj644m/f/c0q/7&#10;B4XKDLQbYyRIBRrdWbYRLzeKIXgLFDW1XgDysX5QNkld30v6Q4MhGljsQgMGbZovMgNPZGeko+WQ&#10;q8p+CQmjg2P/qWOfHQyi8HKcpOk8xYiCaTQeTy+dOhFZhI/pTptPTDpHZH+vjRcvg5mjPmvjX4PQ&#10;ecVBx3cRSpLRDDVuaMXuYEkPlk7HqDiKGg1QkxO+gLxuy/iEp8kAczwmyL/zczqm6QB1KqZZD+Vo&#10;OJ4g3NBuy7+wNe/BTkeWnMv9afJB8W3QlBRBZnoQrc4wQ8SWl9gdrVpqe6Ss6HBw1olVGVwAyh6K&#10;E2AQ1YLd4X4VDLpZcHqWZ5DGgmdngYF6C56fBbbUWnQySNFH31KjoN69rHQKI6h0G7sFWdTEWEbD&#10;FDVw7+GCYFS0E2up5J6tpcMYS61HwNYgexvpM4SLPjSderLC1Q3WMNbOoU/k2VuwhtGjgi+3vRc1&#10;AMLogUfiC4AwvgqkXGrmN7EcuSPUkWU57tUeLXmZ3ZWcW4q02m5uuEJ7Ah3mDn5xyH0A48JyPU9H&#10;qTu0A9vARex+Lc0DmJI7kTkVC0ayj+3ckJL7OUTJ4cy7kmyrsC/bG5k9QUVW0rc+aNUwKaT6hVED&#10;bW+J9c8dUQwj/llAX5knkwnIY9xiks5GsFB9y6ZvIYKCqyU2GG6knd4Y31t3tSq3BeyUuHSF/ACd&#10;IC9txXbx+ajaBbQ2x3fbhm3v7K8d6vnPwuo3AAAA//8DAFBLAwQUAAYACAAAACEA0cfBQuEAAAAJ&#10;AQAADwAAAGRycy9kb3ducmV2LnhtbEyPwUrDQBCG74LvsIzgzW6atKXGbEoRevEgNAbB2zYZk9Dd&#10;2ZjdpNGn73jS2wzz8c/3Z7vZGjHh4DtHCpaLCARS5eqOGgXl2+FhC8IHTbU2jlDBN3rY5bc3mU5r&#10;d6EjTkVoBIeQT7WCNoQ+ldJXLVrtF65H4tunG6wOvA6NrAd94XBrZBxFG2l1R/yh1T0+t1idi9Eq&#10;OBTTuTRm338kL19NEf+82vJ9VOr+bt4/gQg4hz8YfvVZHXJ2OrmRai+Mgni7WjPKQ7QEwUCSrGIQ&#10;JwXrzSPIPJP/G+RXAAAA//8DAFBLAQItABQABgAIAAAAIQC2gziS/gAAAOEBAAATAAAAAAAAAAAA&#10;AAAAAAAAAABbQ29udGVudF9UeXBlc10ueG1sUEsBAi0AFAAGAAgAAAAhADj9If/WAAAAlAEAAAsA&#10;AAAAAAAAAAAAAAAALwEAAF9yZWxzLy5yZWxzUEsBAi0AFAAGAAgAAAAhAFtFjzggAwAAdAgAAA4A&#10;AAAAAAAAAAAAAAAALgIAAGRycy9lMm9Eb2MueG1sUEsBAi0AFAAGAAgAAAAhANHHwULhAAAACQEA&#10;AA8AAAAAAAAAAAAAAAAAegUAAGRycy9kb3ducmV2LnhtbFBLBQYAAAAABAAEAPMAAACIBgAAAAA=&#10;" o:allowincell="f" path="m1127,563l564,,,563r564,564l1127,563r,xe" fillcolor="yellow">
                      <v:path arrowok="t" o:connecttype="custom" o:connectlocs="315595,116736;157938,0;0,116736;157938,233680;315595,116736;315595,116736" o:connectangles="0,0,0,0,0,0"/>
                    </v:shape>
                  </w:pict>
                </mc:Fallback>
              </mc:AlternateContent>
            </w:r>
          </w:p>
          <w:p w:rsidR="00E24C51" w:rsidRPr="00E24C51" w:rsidRDefault="00E24C51" w:rsidP="00E24C51">
            <w:pPr>
              <w:ind w:left="567"/>
              <w:rPr>
                <w:rFonts w:ascii="Arial" w:hAnsi="Arial" w:cs="Arial"/>
                <w:b w:val="0"/>
                <w:i w:val="0"/>
                <w:noProof/>
                <w:sz w:val="20"/>
                <w:szCs w:val="20"/>
              </w:rPr>
            </w:pPr>
            <w:r w:rsidRPr="00E24C51">
              <w:rPr>
                <w:rFonts w:ascii="Arial" w:hAnsi="Arial" w:cs="Arial"/>
                <w:b w:val="0"/>
                <w:i w:val="0"/>
                <w:noProof/>
                <w:sz w:val="20"/>
                <w:szCs w:val="20"/>
              </w:rPr>
              <w:t xml:space="preserve">1 – 2  </w:t>
            </w:r>
          </w:p>
          <w:p w:rsidR="00E24C51" w:rsidRPr="00E24C51" w:rsidRDefault="00E24C51" w:rsidP="00E24C51">
            <w:pPr>
              <w:ind w:left="567"/>
              <w:rPr>
                <w:rFonts w:ascii="Arial" w:hAnsi="Arial" w:cs="Arial"/>
                <w:b w:val="0"/>
                <w:i w:val="0"/>
                <w:noProof/>
                <w:sz w:val="20"/>
                <w:szCs w:val="20"/>
              </w:rPr>
            </w:pPr>
          </w:p>
          <w:p w:rsidR="00E24C51" w:rsidRPr="00E24C51" w:rsidRDefault="00E24C51" w:rsidP="00E24C51">
            <w:pPr>
              <w:ind w:left="567"/>
              <w:rPr>
                <w:rFonts w:ascii="Arial" w:hAnsi="Arial" w:cs="Arial"/>
                <w:b w:val="0"/>
                <w:i w:val="0"/>
                <w:noProof/>
                <w:sz w:val="20"/>
                <w:szCs w:val="20"/>
              </w:rPr>
            </w:pPr>
            <w:r w:rsidRPr="00E24C51">
              <w:rPr>
                <w:rFonts w:ascii="Arial" w:hAnsi="Arial" w:cs="Arial"/>
                <w:b w:val="0"/>
                <w:i w:val="0"/>
                <w:noProof/>
                <w:sz w:val="20"/>
                <w:szCs w:val="20"/>
              </w:rPr>
              <w:t xml:space="preserve">1 - + </w:t>
            </w:r>
          </w:p>
          <w:p w:rsidR="00E24C51" w:rsidRPr="00E24C51" w:rsidRDefault="00E24C51" w:rsidP="00E24C51">
            <w:pPr>
              <w:ind w:left="567"/>
              <w:jc w:val="center"/>
              <w:rPr>
                <w:rFonts w:ascii="Arial" w:hAnsi="Arial" w:cs="Arial"/>
                <w:b w:val="0"/>
                <w:i w:val="0"/>
                <w:noProof/>
                <w:sz w:val="20"/>
                <w:szCs w:val="20"/>
              </w:rPr>
            </w:pPr>
          </w:p>
        </w:tc>
        <w:tc>
          <w:tcPr>
            <w:tcW w:w="2528" w:type="dxa"/>
            <w:vAlign w:val="center"/>
          </w:tcPr>
          <w:p w:rsidR="00E24C51" w:rsidRPr="00E24C51" w:rsidRDefault="00E24C51" w:rsidP="00E24C51">
            <w:pPr>
              <w:pStyle w:val="Textoindependiente"/>
              <w:ind w:left="567"/>
              <w:jc w:val="center"/>
              <w:rPr>
                <w:rFonts w:cs="Arial"/>
                <w:bCs/>
                <w:sz w:val="20"/>
              </w:rPr>
            </w:pPr>
            <w:r w:rsidRPr="00E24C51">
              <w:rPr>
                <w:rFonts w:cs="Arial"/>
                <w:bCs/>
                <w:sz w:val="20"/>
              </w:rPr>
              <w:t>BAJO</w:t>
            </w:r>
          </w:p>
        </w:tc>
      </w:tr>
    </w:tbl>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r w:rsidRPr="00E24C51">
        <w:rPr>
          <w:rFonts w:cs="Arial"/>
          <w:noProof/>
          <w:sz w:val="20"/>
          <w:lang w:val="es-CO" w:eastAsia="es-CO"/>
        </w:rPr>
        <mc:AlternateContent>
          <mc:Choice Requires="wps">
            <w:drawing>
              <wp:anchor distT="0" distB="0" distL="114300" distR="114300" simplePos="0" relativeHeight="251672576" behindDoc="0" locked="0" layoutInCell="1" allowOverlap="1" wp14:anchorId="604A8555" wp14:editId="25E9F6C8">
                <wp:simplePos x="0" y="0"/>
                <wp:positionH relativeFrom="column">
                  <wp:posOffset>2192020</wp:posOffset>
                </wp:positionH>
                <wp:positionV relativeFrom="paragraph">
                  <wp:posOffset>149860</wp:posOffset>
                </wp:positionV>
                <wp:extent cx="1335405" cy="1336040"/>
                <wp:effectExtent l="19050" t="19050" r="17145" b="35560"/>
                <wp:wrapNone/>
                <wp:docPr id="12"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1336040"/>
                        </a:xfrm>
                        <a:prstGeom prst="diamond">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o 12" o:spid="_x0000_s1026" type="#_x0000_t4" style="position:absolute;margin-left:172.6pt;margin-top:11.8pt;width:105.15pt;height:10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2EJAIAAD4EAAAOAAAAZHJzL2Uyb0RvYy54bWysU1Fv0zAQfkfiP1h+p0m7dmxR02nqKEIa&#10;MDH4AVfbaSxsn7HdpuXX7+J0pQOeEHmw7nLnz3ffdze/2VvDdipEja7m41HJmXICpXabmn/7unpz&#10;xVlM4CQYdKrmBxX5zeL1q3nnKzXBFo1UgRGIi1Xna96m5KuiiKJVFuIIvXIUbDBYSOSGTSEDdIRu&#10;TTEpy8uiwyB9QKFipL93Q5AvMn7TKJE+N01UiZmaU20pnyGf6/4sFnOoNgF8q8WxDPiHKixoR4+e&#10;oO4gAdsG/QeU1SJgxCaNBNoCm0YLlXugbsblb908tuBV7oXIif5EU/x/sOLT7iEwLUm7CWcOLGn0&#10;Be0aGflETudjRTmP/iH07UV/j+J7ZA6XLbiNug0Bu1aBpJLGfX7x4kLvRLrK1t1HlAQN24SZp30T&#10;bA9IDLB9luNwkkPtExP0c3xxMZuWM84Exci5LKdZsAKq5+s+xPReoWW9UXOpwaKT+QXY3cfUVwTV&#10;c1buAI2WK21MdsJmvTSB7YDGY7Uq6ctNUKPnacaxrubXs8ksI7+IxXOIHuDvEFYnmnOjbc2vTklQ&#10;9dS9czJPYQJtBptKNu7IZU/fIMMa5YGoDDgMMS0dGS2Gn5x1NMA1jz+2EBRn5oMjOa7HU6KLpexM&#10;Z28n5ITzyPo8Ak4QVM0TZ4O5TMOWbH3Qm5ZeGufeHd6ShI3OzPbyDlUdi6UhzYQfF6rfgnM/Z/1a&#10;+8UTAAAA//8DAFBLAwQUAAYACAAAACEASEWKjt4AAAAKAQAADwAAAGRycy9kb3ducmV2LnhtbEyP&#10;wU7DMAyG70i8Q2Qkbiyl7aapazoBEhckVDFAu2aNaQuNUzVZ2/H0eKfhm+1Pvz/n29l2YsTBt44U&#10;3C8iEEiVMy3VCj7en+/WIHzQZHTnCBWc0MO2uL7KdWbcRG847kItOIR8phU0IfSZlL5q0Gq/cD0S&#10;777cYHXgdqilGfTE4baTcRStpNUt8YVG9/jUYPWzO1oFU/nCyD55jD5Lo3/Tffl6+h6Vur2ZHzYg&#10;As7hAsNZn9WhYKeDO5LxolOQpMuYUQVxsgLBwJILxOE8SCOQRS7/v1D8AQAA//8DAFBLAQItABQA&#10;BgAIAAAAIQC2gziS/gAAAOEBAAATAAAAAAAAAAAAAAAAAAAAAABbQ29udGVudF9UeXBlc10ueG1s&#10;UEsBAi0AFAAGAAgAAAAhADj9If/WAAAAlAEAAAsAAAAAAAAAAAAAAAAALwEAAF9yZWxzLy5yZWxz&#10;UEsBAi0AFAAGAAgAAAAhAF2t/YQkAgAAPgQAAA4AAAAAAAAAAAAAAAAALgIAAGRycy9lMm9Eb2Mu&#10;eG1sUEsBAi0AFAAGAAgAAAAhAEhFio7eAAAACgEAAA8AAAAAAAAAAAAAAAAAfgQAAGRycy9kb3du&#10;cmV2LnhtbFBLBQYAAAAABAAEAPMAAACJBQAAAAA=&#10;" fillcolor="red"/>
            </w:pict>
          </mc:Fallback>
        </mc:AlternateContent>
      </w:r>
      <w:r w:rsidRPr="00E24C51">
        <w:rPr>
          <w:rFonts w:cs="Arial"/>
          <w:noProof/>
          <w:sz w:val="20"/>
          <w:lang w:val="es-CO" w:eastAsia="es-CO"/>
        </w:rPr>
        <mc:AlternateContent>
          <mc:Choice Requires="wps">
            <w:drawing>
              <wp:anchor distT="0" distB="0" distL="114300" distR="114300" simplePos="0" relativeHeight="251667456" behindDoc="0" locked="0" layoutInCell="1" allowOverlap="1" wp14:anchorId="1BAD1586" wp14:editId="5A1F785D">
                <wp:simplePos x="0" y="0"/>
                <wp:positionH relativeFrom="column">
                  <wp:posOffset>1714500</wp:posOffset>
                </wp:positionH>
                <wp:positionV relativeFrom="paragraph">
                  <wp:posOffset>86995</wp:posOffset>
                </wp:positionV>
                <wp:extent cx="571500" cy="114300"/>
                <wp:effectExtent l="22860" t="13335" r="5715" b="15240"/>
                <wp:wrapNone/>
                <wp:docPr id="11" name="Flecha izquierd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leftArrow">
                          <a:avLst>
                            <a:gd name="adj1" fmla="val 50000"/>
                            <a:gd name="adj2" fmla="val 12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135pt;margin-top:6.85pt;width:4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a/SAIAAJsEAAAOAAAAZHJzL2Uyb0RvYy54bWysVNtu2zAMfR+wfxD0vjrOkl6MOEWRLsOA&#10;bivQ7QMYSY616VZJidN+/SjZyZztbRgMCKRJHR7ymF7cHrQie+GDtKam5cWEEmGY5dJsa/r92/rd&#10;NSUhguGgrBE1fRGB3i7fvll0rhJT21rFhScIYkLVuZq2MbqqKAJrhYZwYZ0wGGys1xDR9duCe+gQ&#10;XatiOplcFp313HnLRAj49r4P0mXGbxrB4temCSISVVPkFvPp87lJZ7FcQLX14FrJBhrwDyw0SINF&#10;T1D3EIHsvPwLSkvmbbBNvGBWF7ZpJBO5B+ymnPzRzVMLTuRecDjBncYU/h8s+7J/9ERy1K6kxIBG&#10;jdZKsBaIfH3eSeE5EAzhnDoXKkx/co8+dRrcg2U/AzF21YLZijvvbdcK4Mgu5xdnF5IT8CrZdJ8t&#10;xyqwizaP7NB4nQBxGOSQlXk5KSMOkTB8Ob8q5xPUj2GoLGfv0UZGBVTHy86H+FFYTZJRUyWamAnl&#10;CrB/CDGrw4cWgf/AdhutUOw9KILgPSQqOMqZjnPKacoa6g6QyOBYOc/EKsnXUqns+O1mpTxB/Jre&#10;XKZnuBzGacqQDuPz6TxzPYuFMUSieKp/lqZlxCVSUtf0+pQEVRLjg+H5E48gVW8jZWVwdkdBemE3&#10;lr+gON72G4IbjUZr/SslHW5HTcPzDrygRH0yKPBNOZuldcrObH41RcePI5txBAxDqJpGSnpzFfsV&#10;3Dkvty1WKnPvxt7hR9HImLRN/HpWg4MbkCUftjWt2NjPWb//KctfAAAA//8DAFBLAwQUAAYACAAA&#10;ACEAJfSN1N4AAAAJAQAADwAAAGRycy9kb3ducmV2LnhtbEyPQU+DQBCF7yb+h82YeLNLW1MUWRrT&#10;pEaPotEepzACys4iu1D6752e7G1m3sub76XrybZqpN43jg3MZxEo4sKVDVcG3t+2N3egfEAusXVM&#10;Bo7kYZ1dXqSYlO7ArzTmoVISwj5BA3UIXaK1L2qy6GeuIxbty/UWg6x9pcseDxJuW72IopW22LB8&#10;qLGjTU3FTz5YA+MOh93t9sn/vuSfgfLv48f988aY66vp8QFUoCn8m+GEL+iQCdPeDVx61RpYxJF0&#10;CSIsY1BiWK5Oh70M8xh0lurzBtkfAAAA//8DAFBLAQItABQABgAIAAAAIQC2gziS/gAAAOEBAAAT&#10;AAAAAAAAAAAAAAAAAAAAAABbQ29udGVudF9UeXBlc10ueG1sUEsBAi0AFAAGAAgAAAAhADj9If/W&#10;AAAAlAEAAAsAAAAAAAAAAAAAAAAALwEAAF9yZWxzLy5yZWxzUEsBAi0AFAAGAAgAAAAhAISmtr9I&#10;AgAAmwQAAA4AAAAAAAAAAAAAAAAALgIAAGRycy9lMm9Eb2MueG1sUEsBAi0AFAAGAAgAAAAhACX0&#10;jdTeAAAACQEAAA8AAAAAAAAAAAAAAAAAogQAAGRycy9kb3ducmV2LnhtbFBLBQYAAAAABAAEAPMA&#10;AACtBQAAAAA=&#10;" fillcolor="#969696"/>
            </w:pict>
          </mc:Fallback>
        </mc:AlternateContent>
      </w:r>
      <w:r w:rsidRPr="00E24C51">
        <w:rPr>
          <w:rFonts w:cs="Arial"/>
          <w:noProof/>
          <w:sz w:val="20"/>
          <w:lang w:val="es-CO" w:eastAsia="es-CO"/>
        </w:rPr>
        <mc:AlternateContent>
          <mc:Choice Requires="wps">
            <w:drawing>
              <wp:anchor distT="0" distB="0" distL="114300" distR="114300" simplePos="0" relativeHeight="251663360" behindDoc="0" locked="0" layoutInCell="1" allowOverlap="1" wp14:anchorId="04597AF4" wp14:editId="77CE9D15">
                <wp:simplePos x="0" y="0"/>
                <wp:positionH relativeFrom="column">
                  <wp:posOffset>228600</wp:posOffset>
                </wp:positionH>
                <wp:positionV relativeFrom="paragraph">
                  <wp:posOffset>86995</wp:posOffset>
                </wp:positionV>
                <wp:extent cx="1485900" cy="457200"/>
                <wp:effectExtent l="3810" t="381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31" w:rsidRDefault="00F87B31" w:rsidP="00E24C51">
                            <w:pPr>
                              <w:jc w:val="center"/>
                              <w:rPr>
                                <w:rFonts w:ascii="Arial" w:hAnsi="Arial"/>
                                <w:sz w:val="20"/>
                              </w:rPr>
                            </w:pPr>
                            <w:r>
                              <w:rPr>
                                <w:rFonts w:ascii="Arial" w:hAnsi="Arial"/>
                                <w:sz w:val="20"/>
                              </w:rPr>
                              <w:t>Elemento bajo riesgo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32" type="#_x0000_t202" style="position:absolute;left:0;text-align:left;margin-left:18pt;margin-top:6.85pt;width:117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y0iAIAAB8FAAAOAAAAZHJzL2Uyb0RvYy54bWysVG1v2yAQ/j5p/wHxPbUdOU1s1anadJkm&#10;dS9Stx9ADI7RMMeAxO6m/fcdOEnTvUjTNH/AwB3PPXf3wNX10CmyF9ZJ0BXNLlJKhK6BS72t6KeP&#10;68mCEueZ5kyBFhV9FI5eL1++uOpNKabQguLCEgTRruxNRVvvTZkkrm5Fx9wFGKHR2IDtmMel3Sbc&#10;sh7RO5VM0/Qy6cFyY6EWzuHu3Wiky4jfNKL275vGCU9URZGbj6ON4yaMyfKKlVvLTCvrAw32Dyw6&#10;JjUGPUHdMc/IzspfoDpZW3DQ+IsaugSaRtYi5oDZZOlP2Ty0zIiYCxbHmVOZ3P+Drd/tP1giOfYO&#10;y6NZhz1a7Ri3QLggXgweCFqwTL1xJXo/GPT3wy0MeCSm7Mw91J8d0bBqmd6KG2uhbwXjSDMLJ5Oz&#10;oyOOCyCb/i1wDMd2HiLQ0Ngu1BCrQhAd+TyeWoRESB1C5otZkaKpRls+m6MGYghWHk8b6/xrAR0J&#10;k4palEBEZ/t75wMbVh5dQjAHSvK1VCou7HazUpbsGcplHb8D+jM3pYOzhnBsRBx3kCTGCLZAN7b/&#10;W5FN8/R2WkzWl4v5JF/ns0kxTxeTNCtui8s0L/K79fdAMMvLVnIu9L3U4ijFLP+7Vh8uxSiiKEbS&#10;V7SYTWdji/6YZBq/3yXZSY83U8muoouTEytDY19pjmmz0jOpxnnynH6sMtbg+I9ViTIInR814IfN&#10;EIU3D9GDRDbAH1EXFrBt2GF8VXDSgv1KSY83tKLuy45ZQYl6o1FbRZbn6ObjIkqBEntu2ZxbmK4R&#10;qqKeknG68uMzsDNWbluMNKpZww3qsZFRKk+sDirGWxhzOrwY4Zqfr6PX07u2/AEAAP//AwBQSwME&#10;FAAGAAgAAAAhAKpQW8DcAAAACAEAAA8AAABkcnMvZG93bnJldi54bWxMj8FOwzAQRO9I/IO1SFwQ&#10;dWhpXEKcCpBAXFv6AZtkm0TE6yh2m/TvWU5w3JnR7Jt8O7tenWkMnWcLD4sEFHHl644bC4ev9/sN&#10;qBCRa+w9k4ULBdgW11c5ZrWfeEfnfWyUlHDI0EIb45BpHaqWHIaFH4jFO/rRYZRzbHQ94iTlrtfL&#10;JEm1w47lQ4sDvbVUfe9PzsLxc7pbP03lRzyY3WP6ip0p/cXa25v55RlUpDn+heEXX9ChEKbSn7gO&#10;qrewSmVKFH1lQIm/NIkIpYXN2oAucv1/QPEDAAD//wMAUEsBAi0AFAAGAAgAAAAhALaDOJL+AAAA&#10;4QEAABMAAAAAAAAAAAAAAAAAAAAAAFtDb250ZW50X1R5cGVzXS54bWxQSwECLQAUAAYACAAAACEA&#10;OP0h/9YAAACUAQAACwAAAAAAAAAAAAAAAAAvAQAAX3JlbHMvLnJlbHNQSwECLQAUAAYACAAAACEA&#10;5YHMtIgCAAAfBQAADgAAAAAAAAAAAAAAAAAuAgAAZHJzL2Uyb0RvYy54bWxQSwECLQAUAAYACAAA&#10;ACEAqlBbwNwAAAAIAQAADwAAAAAAAAAAAAAAAADiBAAAZHJzL2Rvd25yZXYueG1sUEsFBgAAAAAE&#10;AAQA8wAAAOsFAAAAAA==&#10;" stroked="f">
                <v:textbox>
                  <w:txbxContent>
                    <w:p w:rsidR="00F87B31" w:rsidRDefault="00F87B31" w:rsidP="00E24C51">
                      <w:pPr>
                        <w:jc w:val="center"/>
                        <w:rPr>
                          <w:rFonts w:ascii="Arial" w:hAnsi="Arial"/>
                          <w:sz w:val="20"/>
                        </w:rPr>
                      </w:pPr>
                      <w:r>
                        <w:rPr>
                          <w:rFonts w:ascii="Arial" w:hAnsi="Arial"/>
                          <w:sz w:val="20"/>
                        </w:rPr>
                        <w:t>Elemento bajo riesgo Recursos</w:t>
                      </w:r>
                    </w:p>
                  </w:txbxContent>
                </v:textbox>
              </v:shape>
            </w:pict>
          </mc:Fallback>
        </mc:AlternateContent>
      </w:r>
    </w:p>
    <w:p w:rsidR="00E24C51" w:rsidRPr="00E24C51" w:rsidRDefault="00AF21FC" w:rsidP="00E24C51">
      <w:pPr>
        <w:pStyle w:val="Textoindependiente"/>
        <w:ind w:left="567"/>
        <w:rPr>
          <w:rFonts w:cs="Arial"/>
          <w:sz w:val="20"/>
        </w:rPr>
      </w:pPr>
      <w:r>
        <w:rPr>
          <w:rFonts w:cs="Arial"/>
          <w:noProof/>
          <w:sz w:val="20"/>
          <w:lang w:val="es-ES" w:bidi="bn"/>
        </w:rPr>
        <w:pict>
          <v:group id="_x0000_s1026" style="position:absolute;left:0;text-align:left;margin-left:119.9pt;margin-top:11.95pt;width:211.45pt;height:166pt;z-index:251673600" coordorigin="3681,12194" coordsize="4229,3320">
            <v:shape id="_x0000_s1027" type="#_x0000_t4" style="position:absolute;left:5807;top:12769;width:2103;height:2103;rotation:5896956fd" fillcolor="lime"/>
            <v:shape id="_x0000_s1028" type="#_x0000_t4" style="position:absolute;left:3681;top:12814;width:2103;height:2103;rotation:5896956fd" fillcolor="red"/>
            <v:group id="_x0000_s1029" style="position:absolute;left:4368;top:12194;width:2913;height:3320" coordorigin="4762,10601" coordsize="3240,3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022;top:10601;width:700;height:720">
                <v:imagedata r:id="rId10" o:title="BD05168_"/>
              </v:shape>
              <v:shape id="_x0000_s1031" type="#_x0000_t75" style="position:absolute;left:4762;top:12041;width:926;height:1080">
                <v:imagedata r:id="rId11" o:title="BD06629_"/>
              </v:shape>
              <v:shape id="_x0000_s1032" type="#_x0000_t75" style="position:absolute;left:6922;top:12041;width:1080;height:1065">
                <v:imagedata r:id="rId12" o:title="BD19704_"/>
              </v:shape>
              <v:shape id="_x0000_s1033" type="#_x0000_t75" style="position:absolute;left:5842;top:13121;width:1260;height:1174">
                <v:imagedata r:id="rId13" o:title="PE01485_"/>
              </v:shape>
              <v:shape id="_x0000_s1034" type="#_x0000_t75" style="position:absolute;left:6022;top:11366;width:630;height:675">
                <v:imagedata r:id="rId14" o:title=""/>
              </v:shape>
            </v:group>
          </v:group>
          <o:OLEObject Type="Embed" ProgID="Word.Picture.8" ShapeID="_x0000_s1034" DrawAspect="Content" ObjectID="_1503894769" r:id="rId15"/>
        </w:pict>
      </w:r>
    </w:p>
    <w:p w:rsidR="00E24C51" w:rsidRPr="00E24C51" w:rsidRDefault="00E24C51" w:rsidP="00E24C51">
      <w:pPr>
        <w:pStyle w:val="Textoindependiente"/>
        <w:ind w:left="567"/>
        <w:rPr>
          <w:rFonts w:cs="Arial"/>
          <w:sz w:val="20"/>
        </w:rPr>
      </w:pPr>
      <w:r w:rsidRPr="00E24C51">
        <w:rPr>
          <w:rFonts w:cs="Arial"/>
          <w:noProof/>
          <w:sz w:val="20"/>
          <w:lang w:val="es-CO" w:eastAsia="es-CO"/>
        </w:rPr>
        <mc:AlternateContent>
          <mc:Choice Requires="wps">
            <w:drawing>
              <wp:anchor distT="0" distB="0" distL="114300" distR="114300" simplePos="0" relativeHeight="251665408" behindDoc="0" locked="0" layoutInCell="0" allowOverlap="1" wp14:anchorId="4C6D228B" wp14:editId="11D30857">
                <wp:simplePos x="0" y="0"/>
                <wp:positionH relativeFrom="column">
                  <wp:posOffset>4229100</wp:posOffset>
                </wp:positionH>
                <wp:positionV relativeFrom="paragraph">
                  <wp:posOffset>163195</wp:posOffset>
                </wp:positionV>
                <wp:extent cx="1485900" cy="457200"/>
                <wp:effectExtent l="381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31" w:rsidRDefault="00F87B31" w:rsidP="00E24C51">
                            <w:pPr>
                              <w:jc w:val="center"/>
                              <w:rPr>
                                <w:rFonts w:ascii="Arial" w:hAnsi="Arial"/>
                                <w:sz w:val="20"/>
                              </w:rPr>
                            </w:pPr>
                            <w:r>
                              <w:rPr>
                                <w:rFonts w:ascii="Arial" w:hAnsi="Arial"/>
                                <w:sz w:val="20"/>
                              </w:rPr>
                              <w:t>Elemento bajo riesgo Sistemas y Procesos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3" type="#_x0000_t202" style="position:absolute;left:0;text-align:left;margin-left:333pt;margin-top:12.85pt;width:11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eZhwIAAB0FAAAOAAAAZHJzL2Uyb0RvYy54bWysVFtu2zAQ/C/QOxD8dyQZcmIJloPEqYsC&#10;6QNIewCapCyiEpclaUtp0bt3SdmO0wdQFNWHRGqXs4+Z5eJ66Fqyl9Yp0BXNLlJKpOYglN5W9NPH&#10;9WROifNMC9aClhV9lI5eL1++WPSmlFNooBXSEgTRruxNRRvvTZkkjjeyY+4CjNRorMF2zOPWbhNh&#10;WY/oXZtM0/Qy6cEKY4FL5/Dv3Wiky4hf15L793XtpCdtRTE3H982vjfhnSwXrNxaZhrFD2mwf8ii&#10;Y0pj0BPUHfOM7Kz6BapT3IKD2l9w6BKoa8VlrAGrydKfqnlomJGxFmyOM6c2uf8Hy9/tP1iiREWR&#10;KM06pGi1Y8ICEZJ4OXgg89Ck3rgSfR8MevvhFgYkOxbszD3wz45oWDVMb+WNtdA3kglMMgsnk7Oj&#10;I44LIJv+LQiMxnYeItBQ2y50EHtCEB3JejwRhHkQHkLm81mRoomjLZ9doQJiCFYeTxvr/GsJHQmL&#10;iloUQERn+3vnQzasPLqEYA5aJdaqbePGbjer1pI9Q7Gs43NAf+bW6uCsIRwbEcc/mCTGCLaQbiT/&#10;W5FN8/R2WkzWl/OrSb7OZ5PiKp1P0qy4LS7TvMjv1t9DglleNkoIqe+VlkchZvnfEX0YiVFCUYqk&#10;r2gxm85Giv5YZBqf3xXZKY9z2aoOhXFyYmUg9pUWWDYrPVPtuE6epx+7jD04fmNXogwC86MG/LAZ&#10;DrJDsCCRDYhH1IUFpA0ZxjsFFw3Yr5T0OJ8VdV92zEpK2jcatVVkeR4GOm6iFCix55bNuYVpjlAV&#10;9ZSMy5UfL4GdsWrbYKRRzRpuUI+1ilJ5yuqgYpzBWNPhvghDfr6PXk+32vIHAAAA//8DAFBLAwQU&#10;AAYACAAAACEAOWYStt0AAAAJAQAADwAAAGRycy9kb3ducmV2LnhtbEyPwU7DMBBE70j8g7WVuCDq&#10;UFGbhjgVIIG4tvQDNvE2iRrbUew26d+znOC2uzOafVNsZ9eLC42xC97A4zIDQb4OtvONgcP3x8Mz&#10;iJjQW+yDJwNXirAtb28KzG2Y/I4u+9QIDvExRwNtSkMuZaxbchiXYSDP2jGMDhOvYyPtiBOHu16u&#10;skxJh53nDy0O9N5SfdqfnYHj13S/3kzVZzro3ZN6w05X4WrM3WJ+fQGRaE5/ZvjFZ3QomakKZ2+j&#10;6A0opbhLMrBaaxBs2GQZHyoetAZZFvJ/g/IHAAD//wMAUEsBAi0AFAAGAAgAAAAhALaDOJL+AAAA&#10;4QEAABMAAAAAAAAAAAAAAAAAAAAAAFtDb250ZW50X1R5cGVzXS54bWxQSwECLQAUAAYACAAAACEA&#10;OP0h/9YAAACUAQAACwAAAAAAAAAAAAAAAAAvAQAAX3JlbHMvLnJlbHNQSwECLQAUAAYACAAAACEA&#10;GKr3mYcCAAAdBQAADgAAAAAAAAAAAAAAAAAuAgAAZHJzL2Uyb0RvYy54bWxQSwECLQAUAAYACAAA&#10;ACEAOWYStt0AAAAJAQAADwAAAAAAAAAAAAAAAADhBAAAZHJzL2Rvd25yZXYueG1sUEsFBgAAAAAE&#10;AAQA8wAAAOsFAAAAAA==&#10;" o:allowincell="f" stroked="f">
                <v:textbox>
                  <w:txbxContent>
                    <w:p w:rsidR="00F87B31" w:rsidRDefault="00F87B31" w:rsidP="00E24C51">
                      <w:pPr>
                        <w:jc w:val="center"/>
                        <w:rPr>
                          <w:rFonts w:ascii="Arial" w:hAnsi="Arial"/>
                          <w:sz w:val="20"/>
                        </w:rPr>
                      </w:pPr>
                      <w:r>
                        <w:rPr>
                          <w:rFonts w:ascii="Arial" w:hAnsi="Arial"/>
                          <w:sz w:val="20"/>
                        </w:rPr>
                        <w:t>Elemento bajo riesgo Sistemas y Procesos</w:t>
                      </w:r>
                    </w:p>
                  </w:txbxContent>
                </v:textbox>
              </v:shape>
            </w:pict>
          </mc:Fallback>
        </mc:AlternateContent>
      </w:r>
    </w:p>
    <w:p w:rsidR="00E24C51" w:rsidRPr="00E24C51" w:rsidRDefault="00E24C51" w:rsidP="00E24C51">
      <w:pPr>
        <w:pStyle w:val="Textoindependiente"/>
        <w:ind w:left="567"/>
        <w:rPr>
          <w:rFonts w:cs="Arial"/>
          <w:sz w:val="20"/>
        </w:rPr>
      </w:pPr>
      <w:r w:rsidRPr="00E24C51">
        <w:rPr>
          <w:rFonts w:cs="Arial"/>
          <w:noProof/>
          <w:sz w:val="20"/>
          <w:lang w:val="es-CO" w:eastAsia="es-CO"/>
        </w:rPr>
        <mc:AlternateContent>
          <mc:Choice Requires="wps">
            <w:drawing>
              <wp:anchor distT="0" distB="0" distL="114300" distR="114300" simplePos="0" relativeHeight="251668480" behindDoc="0" locked="0" layoutInCell="1" allowOverlap="1" wp14:anchorId="67F39CE9" wp14:editId="07D79667">
                <wp:simplePos x="0" y="0"/>
                <wp:positionH relativeFrom="column">
                  <wp:posOffset>1028700</wp:posOffset>
                </wp:positionH>
                <wp:positionV relativeFrom="paragraph">
                  <wp:posOffset>98425</wp:posOffset>
                </wp:positionV>
                <wp:extent cx="342900" cy="114300"/>
                <wp:effectExtent l="22860" t="14605" r="5715" b="13970"/>
                <wp:wrapNone/>
                <wp:docPr id="7" name="Flecha izquier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leftArrow">
                          <a:avLst>
                            <a:gd name="adj1" fmla="val 50000"/>
                            <a:gd name="adj2" fmla="val 75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izquierda 7" o:spid="_x0000_s1026" type="#_x0000_t66" style="position:absolute;margin-left:81pt;margin-top:7.75pt;width:27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LHSAIAAJgEAAAOAAAAZHJzL2Uyb0RvYy54bWysVNtu2zAMfR+wfxD0vjpOk6Y14hRFug4D&#10;uq1Atw9gJDnWplslJU779aVkJ3O3t2E2IIgmdXjII3p5fdCK7IUP0pqalmcTSoRhlkuzremP73cf&#10;LikJEQwHZY2o6bMI9Hr1/t2yc5WY2tYqLjxBEBOqztW0jdFVRRFYKzSEM+uEQWdjvYaIpt8W3EOH&#10;6FoV08nkouis585bJkLAr7e9k64yftMIFr81TRCRqJoit5hXn9dNWovVEqqtB9dKNtCAf2ChQRpM&#10;eoK6hQhk5+VfUFoyb4Nt4hmzurBNI5nINWA15eSPah5bcCLXgs0J7tSm8P9g2df9gyeS13RBiQGN&#10;Et0pwVog8uVpJ4XnQBapS50LFQY/ugef6gzu3rJfgRi7bsFsxY33tmsFcORWpvjizYFkBDxKNt0X&#10;yzEJ7KLNDTs0XidAbAU5ZF2eT7qIQyQMP57PplcTVI+hqyxn57hPGaA6HnY+xE/CapI2NVWiiZlQ&#10;zgD7+xCzNnyoEPjPkpJGK5R6D4rMJ/gMV2EUMx3HLFLQkHZARALHxLklVkl+J5XKht9u1soThK/p&#10;1UV6h8NhHKYM6dA/n84z1Te+MIZIDE/534RpGXGClNQ1vTwFQZW0+Gh4vt8RpOr3SFmZQZykR6/r&#10;xvJn1MbbfjxwnHHTWv9CSYejUdPwtAMvKFGfDep7Vc5maZayMZsvpmj4sWcz9oBhCFXTSEm/Xcd+&#10;/nbOy22Lmcpcu7E3eCcaGY+Xp2c1kMXrnxUfRjXN19jOUb9/KKtXAAAA//8DAFBLAwQUAAYACAAA&#10;ACEA7WEAvN4AAAAJAQAADwAAAGRycy9kb3ducmV2LnhtbEyPQU+DQBCF7yb+h82YeLNLqRCLLI1p&#10;UqNH0dget+wIKDuL7ELpv3c86W3ezMub7+Wb2XZiwsG3jhQsFxEIpMqZlmoFb6+7mzsQPmgyunOE&#10;Cs7oYVNcXuQ6M+5ELziVoRYcQj7TCpoQ+kxKXzVotV+4HolvH26wOrAcamkGfeJw28k4ilJpdUv8&#10;odE9bhusvsrRKpgOejzc7h7993O5D1h+nt/XT1ulrq/mh3sQAefwZ4ZffEaHgpmObiTjRcc6jblL&#10;4CFJQLAhXqa8OCpYrRKQRS7/Nyh+AAAA//8DAFBLAQItABQABgAIAAAAIQC2gziS/gAAAOEBAAAT&#10;AAAAAAAAAAAAAAAAAAAAAABbQ29udGVudF9UeXBlc10ueG1sUEsBAi0AFAAGAAgAAAAhADj9If/W&#10;AAAAlAEAAAsAAAAAAAAAAAAAAAAALwEAAF9yZWxzLy5yZWxzUEsBAi0AFAAGAAgAAAAhAMPOosdI&#10;AgAAmAQAAA4AAAAAAAAAAAAAAAAALgIAAGRycy9lMm9Eb2MueG1sUEsBAi0AFAAGAAgAAAAhAO1h&#10;ALzeAAAACQEAAA8AAAAAAAAAAAAAAAAAogQAAGRycy9kb3ducmV2LnhtbFBLBQYAAAAABAAEAPMA&#10;AACtBQAAAAA=&#10;" fillcolor="#969696"/>
            </w:pict>
          </mc:Fallback>
        </mc:AlternateContent>
      </w:r>
      <w:r w:rsidRPr="00E24C51">
        <w:rPr>
          <w:rFonts w:cs="Arial"/>
          <w:noProof/>
          <w:sz w:val="20"/>
          <w:lang w:val="es-CO" w:eastAsia="es-CO"/>
        </w:rPr>
        <mc:AlternateContent>
          <mc:Choice Requires="wps">
            <w:drawing>
              <wp:anchor distT="0" distB="0" distL="114300" distR="114300" simplePos="0" relativeHeight="251664384" behindDoc="0" locked="0" layoutInCell="1" allowOverlap="1" wp14:anchorId="74B19547" wp14:editId="5BB8B6E8">
                <wp:simplePos x="0" y="0"/>
                <wp:positionH relativeFrom="column">
                  <wp:posOffset>-228600</wp:posOffset>
                </wp:positionH>
                <wp:positionV relativeFrom="paragraph">
                  <wp:posOffset>212725</wp:posOffset>
                </wp:positionV>
                <wp:extent cx="1485900" cy="457200"/>
                <wp:effectExtent l="3810" t="0" r="0" b="444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31" w:rsidRDefault="00F87B31" w:rsidP="00E24C51">
                            <w:pPr>
                              <w:jc w:val="center"/>
                              <w:rPr>
                                <w:rFonts w:ascii="Arial" w:hAnsi="Arial"/>
                                <w:sz w:val="20"/>
                              </w:rPr>
                            </w:pPr>
                            <w:r>
                              <w:rPr>
                                <w:rFonts w:ascii="Arial" w:hAnsi="Arial"/>
                                <w:sz w:val="20"/>
                              </w:rPr>
                              <w:t>Elemento bajo riesgo personas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4" type="#_x0000_t202" style="position:absolute;left:0;text-align:left;margin-left:-18pt;margin-top:16.75pt;width:11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eaiAIAAB0FAAAOAAAAZHJzL2Uyb0RvYy54bWysVFtu2zAQ/C/QOxD8dyQZsmMJkYPEqYsC&#10;6QNIewCapCyiEpclaUtp0bt3SdmO0wdQFNWHRGqXs4+Z5dX10LVkL61ToCuaXaSUSM1BKL2t6KeP&#10;68mCEueZFqwFLSv6KB29Xr58cdWbUk6hgVZISxBEu7I3FW28N2WSON7IjrkLMFKjsQbbMY9bu02E&#10;ZT2id20yTdN50oMVxgKXzuHfu9FIlxG/riX37+vaSU/aimJuPr5tfG/CO1lesXJrmWkUP6TB/iGL&#10;jimNQU9Qd8wzsrPqF6hOcQsOan/BoUugrhWXsQasJkt/quahYUbGWrA5zpza5P4fLH+3/2CJEhWd&#10;U6JZhxStdkxYIEISLwcPZB6a1BtXou+DQW8/3MKAZMeCnbkH/tkRDauG6a28sRb6RjKBSWbhZHJ2&#10;dMRxAWTTvwWB0djOQwQaatuFDmJPCKIjWY8ngjAPwkPIfDErUjRxtOWzS1RADMHK42ljnX8toSNh&#10;UVGLAojobH/vfMiGlUeXEMxBq8RatW3c2O1m1VqyZyiWdXwO6M/cWh2cNYRjI+L4B5PEGMEW0o3k&#10;fyuyaZ7eTovJer64nOTrfDYpLtPFJM2K22Ke5kV+t/4eEszyslFCSH2vtDwKMcv/jujDSIwSilIk&#10;fUWL2XQ2UvTHItP4/K7ITnmcy1Z1FV2cnFgZiH2lBZbNSs9UO66T5+nHLmMPjt/YlSiDwPyoAT9s&#10;hii7IkQPEtmAeERdWEDakGG8U3DRgP1KSY/zWVH3ZcespKR9o1FbRZbnYaDjJkqBEntu2ZxbmOYI&#10;VVFPybhc+fES2Bmrtg1GGtWs4Qb1WKsolaesDirGGYw1He6LMOTn++j1dKstfwAAAP//AwBQSwME&#10;FAAGAAgAAAAhAI7aDbveAAAACgEAAA8AAABkcnMvZG93bnJldi54bWxMj0FPg0AQhe8m/ofNmHgx&#10;7aIIbZGlURON19b+gAGmQGRnCbst9N87PeltZt7Lm+/l29n26kyj7xwbeFxGoIgrV3fcGDh8fyzW&#10;oHxArrF3TAYu5GFb3N7kmNVu4h2d96FREsI+QwNtCEOmta9asuiXbiAW7ehGi0HWsdH1iJOE214/&#10;RVGqLXYsH1oc6L2l6md/sgaOX9NDspnKz3BY7Z7TN+xWpbsYc383v76ACjSHPzNc8QUdCmEq3Ylr&#10;r3oDiziVLsFAHCegrobNWg6lDFGSgC5y/b9C8QsAAP//AwBQSwECLQAUAAYACAAAACEAtoM4kv4A&#10;AADhAQAAEwAAAAAAAAAAAAAAAAAAAAAAW0NvbnRlbnRfVHlwZXNdLnhtbFBLAQItABQABgAIAAAA&#10;IQA4/SH/1gAAAJQBAAALAAAAAAAAAAAAAAAAAC8BAABfcmVscy8ucmVsc1BLAQItABQABgAIAAAA&#10;IQBevWeaiAIAAB0FAAAOAAAAAAAAAAAAAAAAAC4CAABkcnMvZTJvRG9jLnhtbFBLAQItABQABgAI&#10;AAAAIQCO2g273gAAAAoBAAAPAAAAAAAAAAAAAAAAAOIEAABkcnMvZG93bnJldi54bWxQSwUGAAAA&#10;AAQABADzAAAA7QUAAAAA&#10;" stroked="f">
                <v:textbox>
                  <w:txbxContent>
                    <w:p w:rsidR="00F87B31" w:rsidRDefault="00F87B31" w:rsidP="00E24C51">
                      <w:pPr>
                        <w:jc w:val="center"/>
                        <w:rPr>
                          <w:rFonts w:ascii="Arial" w:hAnsi="Arial"/>
                          <w:sz w:val="20"/>
                        </w:rPr>
                      </w:pPr>
                      <w:r>
                        <w:rPr>
                          <w:rFonts w:ascii="Arial" w:hAnsi="Arial"/>
                          <w:sz w:val="20"/>
                        </w:rPr>
                        <w:t>Elemento bajo riesgo personas</w:t>
                      </w:r>
                    </w:p>
                  </w:txbxContent>
                </v:textbox>
              </v:shape>
            </w:pict>
          </mc:Fallback>
        </mc:AlternateContent>
      </w:r>
      <w:r w:rsidRPr="00E24C51">
        <w:rPr>
          <w:rFonts w:cs="Arial"/>
          <w:noProof/>
          <w:sz w:val="20"/>
          <w:lang w:val="es-CO" w:eastAsia="es-CO"/>
        </w:rPr>
        <mc:AlternateContent>
          <mc:Choice Requires="wps">
            <w:drawing>
              <wp:anchor distT="0" distB="0" distL="114300" distR="114300" simplePos="0" relativeHeight="251669504" behindDoc="0" locked="0" layoutInCell="0" allowOverlap="1" wp14:anchorId="584DD4B2" wp14:editId="3CE59884">
                <wp:simplePos x="0" y="0"/>
                <wp:positionH relativeFrom="column">
                  <wp:posOffset>3657600</wp:posOffset>
                </wp:positionH>
                <wp:positionV relativeFrom="paragraph">
                  <wp:posOffset>10160</wp:posOffset>
                </wp:positionV>
                <wp:extent cx="457200" cy="114300"/>
                <wp:effectExtent l="13335" t="21590" r="24765" b="16510"/>
                <wp:wrapNone/>
                <wp:docPr id="5" name="Flecha derech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4in;margin-top:.8pt;width:36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sIQQIAAJgEAAAOAAAAZHJzL2Uyb0RvYy54bWysVG1v0zAQ/o7Ef7D8naYp7diiptPUUYQ0&#10;YNLgB1xtpzH4DdttOn79zk5aUviGSCTXzp2fe+6euy5vj1qRg/BBWlPTcjKlRBhmuTS7mn77unlz&#10;TUmIYDgoa0RNn0Wgt6vXr5adq8TMtlZx4QmCmFB1rqZtjK4qisBaoSFMrBMGjY31GiIe/a7gHjpE&#10;16qYTadXRWc9d94yEQJ+ve+NdJXxm0aw+KVpgohE1RS5xbz6vG7TWqyWUO08uFaygQb8AwsN0mDQ&#10;M9Q9RCB7L/+C0pJ5G2wTJ8zqwjaNZCLngNmU0z+yeWrBiZwLFie4c5nC/4Nlnw+Pnkhe0wUlBjRK&#10;tFGCtUBQl/y7SDXqXKjQ9ck9+pRlcA+W/QjE2HULZifuvLddK4AjszL5FxcX0iHgVbLtPlmOIWAf&#10;bS7XsfE6AWIhyDGr8nxWRRwjYfhxvniHSlPC0FSW87e4TxGgOl12PsQPwmqSNjX1ctfGzCiHgMND&#10;iFkaPiQI/HtJSaMVKn0ARRZTfIZOGPnMxj5l8jkFHiCRwil0LopVkm+kUvngd9u18gTxa3pzld6B&#10;dRi7KUM6tC9mi8z1whbGEDn8Kf6Fm5YRJ0hJXdPrM0mokhrvDc/9HUGqfo+UlRnkSYr0ym4tf0Z1&#10;vO3HA8cZN631vyjpcDRqGn7uwQtK1EeDCt+U83mapXzI6lDix5bt2AKGIVRNIyX9dh37+du7rFTq&#10;mFQxY++wKxoZT+3TsxrIYvtnzYdRTfM1Pmev338oqxcAAAD//wMAUEsDBBQABgAIAAAAIQDCDR1e&#10;3QAAAAgBAAAPAAAAZHJzL2Rvd25yZXYueG1sTI/LTsMwEEX3SPyDNUhsqtYBgQkhTlWBEI8Noi37&#10;aTyNI2I7xE4b/p5hBcujO7pzbrmcXCcONMQ2eA0XiwwE+TqY1jcatpvHeQ4iJvQGu+BJwzdFWFan&#10;JyUWJhz9Ox3WqRFc4mOBGmxKfSFlrC05jIvQk+dsHwaHiXFopBnwyOWuk5dZpqTD1vMHiz3dW6o/&#10;16PTgPXL1ubPs9dRqqfZw9sex9XHl9bnZ9PqDkSiKf0dw68+q0PFTrswehNFp+H6RvGWxIECwbm6&#10;ypl3zLcKZFXK/wOqHwAAAP//AwBQSwECLQAUAAYACAAAACEAtoM4kv4AAADhAQAAEwAAAAAAAAAA&#10;AAAAAAAAAAAAW0NvbnRlbnRfVHlwZXNdLnhtbFBLAQItABQABgAIAAAAIQA4/SH/1gAAAJQBAAAL&#10;AAAAAAAAAAAAAAAAAC8BAABfcmVscy8ucmVsc1BLAQItABQABgAIAAAAIQB4RhsIQQIAAJgEAAAO&#10;AAAAAAAAAAAAAAAAAC4CAABkcnMvZTJvRG9jLnhtbFBLAQItABQABgAIAAAAIQDCDR1e3QAAAAgB&#10;AAAPAAAAAAAAAAAAAAAAAJsEAABkcnMvZG93bnJldi54bWxQSwUGAAAAAAQABADzAAAApQUAAAAA&#10;" o:allowincell="f" fillcolor="#969696"/>
            </w:pict>
          </mc:Fallback>
        </mc:AlternateContent>
      </w: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r w:rsidRPr="00E24C51">
        <w:rPr>
          <w:rFonts w:cs="Arial"/>
          <w:noProof/>
          <w:sz w:val="20"/>
          <w:lang w:val="es-CO" w:eastAsia="es-CO"/>
        </w:rPr>
        <mc:AlternateContent>
          <mc:Choice Requires="wps">
            <w:drawing>
              <wp:anchor distT="0" distB="0" distL="114300" distR="114300" simplePos="0" relativeHeight="251671552" behindDoc="0" locked="0" layoutInCell="1" allowOverlap="1" wp14:anchorId="4F18D05A" wp14:editId="05FDE2B8">
                <wp:simplePos x="0" y="0"/>
                <wp:positionH relativeFrom="column">
                  <wp:posOffset>2201100</wp:posOffset>
                </wp:positionH>
                <wp:positionV relativeFrom="paragraph">
                  <wp:posOffset>78740</wp:posOffset>
                </wp:positionV>
                <wp:extent cx="1335405" cy="1335405"/>
                <wp:effectExtent l="19050" t="19050" r="17145" b="36195"/>
                <wp:wrapNone/>
                <wp:docPr id="9" name="Romb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1335405"/>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mbo 9" o:spid="_x0000_s1026" type="#_x0000_t4" style="position:absolute;margin-left:173.3pt;margin-top:6.2pt;width:105.15pt;height:10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9lIAIAADwEAAAOAAAAZHJzL2Uyb0RvYy54bWysU1FvEzEMfkfiP0R5Z3ftWthOvU5TxxDS&#10;gInBD3CTXC8iiUOS9jp+PU6uK914Q+QhsmPns/3ZXlztrWE7FaJG1/LJWc2ZcgKldpuWf/92++aC&#10;s5jASTDoVMsfVeRXy9evFoNv1BR7NFIFRiAuNoNveZ+Sb6oqil5ZiGfolSNjh8FCIjVsKhlgIHRr&#10;qmldv60GDNIHFCpGer0ZjXxZ8LtOifSl66JKzLScckvlDuVe57taLqDZBPC9Foc04B+ysKAdBT1C&#10;3UACtg36LyirRcCIXToTaCvsOi1UqYGqmdQvqnnowatSC5ET/ZGm+P9gxefdfWBatvySMweWWvQV&#10;7RrZZaZm8LEhjwd/H3Jx0d+h+BGZw1UPbqOuQ8ChVyApoUn2r559yEqkr2w9fEJJyLBNWFjad8Fm&#10;QKqf7UszHo/NUPvEBD1Ozs/ns3rOmSDbk5JjQPP03YeYPii0LAstlxosOlkiwO4uptH7yatUgEbL&#10;W21MUcJmvTKB7YCG45ZOXeaBAsRTN+PYQPTMp/OC/MwWTyHqcgoPLyCsTjTlRtuWXxydoMnUvXeS&#10;0oQmgTajTPGNO3CZ6RvbsEb5SFQGHEeYVo6EHsMvzgYa35bHn1sIijPz0VE7LiezWZ73oszm76ak&#10;hFPL+tQCThBUyxNno7hK445sfdCbniJNSu0Or6mFnS7M5vaOWR2SpREt7TmsU96BU714/Vn65W8A&#10;AAD//wMAUEsDBBQABgAIAAAAIQCAis/E3wAAAAoBAAAPAAAAZHJzL2Rvd25yZXYueG1sTI/BTsMw&#10;EETvSPyDtUjcqFM3NTTEqRBSETdEyqU3J16SCHsdxU4b/h5zguNqnmbelvvFWXbGKQyeFKxXGTCk&#10;1puBOgUfx8PdA7AQNRltPaGCbwywr66vSl0Yf6F3PNexY6mEQqEV9DGOBeeh7dHpsPIjUso+/eR0&#10;TOfUcTPpSyp3lossk9zpgdJCr0d87rH9qmen4Hji8nRobC7q5W0nXzb5eh5elbq9WZ4egUVc4h8M&#10;v/pJHark1PiZTGBWwSaXMqEpEDmwBGy3cgesUSCEuAdelfz/C9UPAAAA//8DAFBLAQItABQABgAI&#10;AAAAIQC2gziS/gAAAOEBAAATAAAAAAAAAAAAAAAAAAAAAABbQ29udGVudF9UeXBlc10ueG1sUEsB&#10;Ai0AFAAGAAgAAAAhADj9If/WAAAAlAEAAAsAAAAAAAAAAAAAAAAALwEAAF9yZWxzLy5yZWxzUEsB&#10;Ai0AFAAGAAgAAAAhAOXRj2UgAgAAPAQAAA4AAAAAAAAAAAAAAAAALgIAAGRycy9lMm9Eb2MueG1s&#10;UEsBAi0AFAAGAAgAAAAhAICKz8TfAAAACgEAAA8AAAAAAAAAAAAAAAAAegQAAGRycy9kb3ducmV2&#10;LnhtbFBLBQYAAAAABAAEAPMAAACGBQAAAAA=&#10;" fillcolor="yellow"/>
            </w:pict>
          </mc:Fallback>
        </mc:AlternateContent>
      </w: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r w:rsidRPr="00E24C51">
        <w:rPr>
          <w:rFonts w:cs="Arial"/>
          <w:noProof/>
          <w:sz w:val="20"/>
          <w:lang w:val="es-CO" w:eastAsia="es-CO"/>
        </w:rPr>
        <mc:AlternateContent>
          <mc:Choice Requires="wps">
            <w:drawing>
              <wp:anchor distT="0" distB="0" distL="114300" distR="114300" simplePos="0" relativeHeight="251666432" behindDoc="0" locked="0" layoutInCell="1" allowOverlap="1" wp14:anchorId="77EF4E09" wp14:editId="32919B04">
                <wp:simplePos x="0" y="0"/>
                <wp:positionH relativeFrom="column">
                  <wp:posOffset>4300855</wp:posOffset>
                </wp:positionH>
                <wp:positionV relativeFrom="paragraph">
                  <wp:posOffset>31115</wp:posOffset>
                </wp:positionV>
                <wp:extent cx="1485900" cy="228600"/>
                <wp:effectExtent l="0" t="0" r="635" b="381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B31" w:rsidRDefault="00F87B31" w:rsidP="00E24C51">
                            <w:pPr>
                              <w:jc w:val="center"/>
                              <w:rPr>
                                <w:rFonts w:ascii="Arial" w:hAnsi="Arial"/>
                                <w:sz w:val="20"/>
                              </w:rPr>
                            </w:pPr>
                            <w:r>
                              <w:rPr>
                                <w:rFonts w:ascii="Arial" w:hAnsi="Arial"/>
                                <w:sz w:val="20"/>
                              </w:rPr>
                              <w:t>Amenaza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5" type="#_x0000_t202" style="position:absolute;left:0;text-align:left;margin-left:338.65pt;margin-top:2.45pt;width:11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p8iAIAAB4FAAAOAAAAZHJzL2Uyb0RvYy54bWysVNuO0zAQfUfiHyy/t7ko7TbRpqvdliKk&#10;5SItfIAbO41F4jG222RB/Dtjp+12uUgIkYfEzozPXM4ZX98MXUsOwlgJqqTJNKZEqAq4VLuSfvq4&#10;mSwosY4pzlpQoqSPwtKb5csX170uRAoNtFwYgiDKFr0uaeOcLqLIVo3omJ2CFgqNNZiOOdyaXcQN&#10;6xG9a6M0judRD4ZrA5WwFv+uRyNdBvy6FpV7X9dWONKWFHNz4W3Ce+vf0fKaFTvDdCOrYxrsH7Lo&#10;mFQY9Ay1Zo6RvZG/QHWyMmChdtMKugjqWlYi1IDVJPFP1Tw0TItQCzbH6nOb7P+Drd4dPhgieUkz&#10;ShTrkKLVnnEDhAvixOCAZL5JvbYF+j5o9HbDHQxIdijY6nuoPluiYNUwtRO3xkDfCMYxycSfjC6O&#10;jjjWg2z7t8AxGts7CEBDbTrfQewJQXQk6/FMEOZBKh8yW8zyGE0V2tJ0Mce1D8GK02ltrHstoCN+&#10;UVKDAgjo7HBv3eh6cvHBLLSSb2Tbho3ZbVetIQeGYtmE54j+zK1V3lmBPzYijn8wSYzhbT7dQP63&#10;PEmz+C7NJ5v54mqSbbLZJL+KF5M4ye/yeZzl2Xrz3SeYZEUjORfqXipxEmKS/R3Rx5EYJRSkSPqS&#10;5rN0NlL0xyLj8PyuyE46nMtWdiVdnJ1Y4Yl9pTiWzQrHZDuuo+fpB0KwB6dv6EqQgWd+1IAbtkOQ&#10;XRIY9BrZAn9EYRhA3pBivFRw0YD5SkmPA1pS+2XPjKCkfaNQXHmSZX6iwyabXaW4MZeW7aWFqQqh&#10;SuooGZcrN94Ce23krsFIo5wV3KIgaxm08pTVUcY4hKGo44Xhp/xyH7yerrXlDwAAAP//AwBQSwME&#10;FAAGAAgAAAAhAGXB8mzbAAAACAEAAA8AAABkcnMvZG93bnJldi54bWxMj9FOg0AQRd9N/IfNmPhi&#10;7IJWEGRp1ETT19Z+wABTILKzhN0W+veOT/p4cm/unCk2ix3UmSbfOzYQryJQxLVrem4NHL4+7p9B&#10;+YDc4OCYDFzIw6a8viowb9zMOzrvQ6tkhH2OBroQxlxrX3dk0a/cSCzZ0U0Wg+DU6mbCWcbtoB+i&#10;KNEWe5YLHY703lH9vT9ZA8ftfPeUzdVnOKS7dfKGfVq5izG3N8vrC6hAS/grw6++qEMpTpU7cePV&#10;YCBJ00epGlhnoCTP4li4Eo4y0GWh/z9Q/gAAAP//AwBQSwECLQAUAAYACAAAACEAtoM4kv4AAADh&#10;AQAAEwAAAAAAAAAAAAAAAAAAAAAAW0NvbnRlbnRfVHlwZXNdLnhtbFBLAQItABQABgAIAAAAIQA4&#10;/SH/1gAAAJQBAAALAAAAAAAAAAAAAAAAAC8BAABfcmVscy8ucmVsc1BLAQItABQABgAIAAAAIQAo&#10;Zdp8iAIAAB4FAAAOAAAAAAAAAAAAAAAAAC4CAABkcnMvZTJvRG9jLnhtbFBLAQItABQABgAIAAAA&#10;IQBlwfJs2wAAAAgBAAAPAAAAAAAAAAAAAAAAAOIEAABkcnMvZG93bnJldi54bWxQSwUGAAAAAAQA&#10;BADzAAAA6gUAAAAA&#10;" stroked="f">
                <v:textbox>
                  <w:txbxContent>
                    <w:p w:rsidR="00F87B31" w:rsidRDefault="00F87B31" w:rsidP="00E24C51">
                      <w:pPr>
                        <w:jc w:val="center"/>
                        <w:rPr>
                          <w:rFonts w:ascii="Arial" w:hAnsi="Arial"/>
                          <w:sz w:val="20"/>
                        </w:rPr>
                      </w:pPr>
                      <w:r>
                        <w:rPr>
                          <w:rFonts w:ascii="Arial" w:hAnsi="Arial"/>
                          <w:sz w:val="20"/>
                        </w:rPr>
                        <w:t>Amenaza</w:t>
                      </w:r>
                    </w:p>
                  </w:txbxContent>
                </v:textbox>
              </v:shape>
            </w:pict>
          </mc:Fallback>
        </mc:AlternateContent>
      </w:r>
      <w:r w:rsidRPr="00E24C51">
        <w:rPr>
          <w:rFonts w:cs="Arial"/>
          <w:noProof/>
          <w:sz w:val="20"/>
          <w:lang w:val="es-CO" w:eastAsia="es-CO"/>
        </w:rPr>
        <mc:AlternateContent>
          <mc:Choice Requires="wps">
            <w:drawing>
              <wp:anchor distT="0" distB="0" distL="114300" distR="114300" simplePos="0" relativeHeight="251670528" behindDoc="0" locked="0" layoutInCell="1" allowOverlap="1" wp14:anchorId="16F4C9F0" wp14:editId="47F3BBBA">
                <wp:simplePos x="0" y="0"/>
                <wp:positionH relativeFrom="column">
                  <wp:posOffset>3314700</wp:posOffset>
                </wp:positionH>
                <wp:positionV relativeFrom="paragraph">
                  <wp:posOffset>31115</wp:posOffset>
                </wp:positionV>
                <wp:extent cx="914400" cy="114300"/>
                <wp:effectExtent l="13335" t="15240" r="24765" b="13335"/>
                <wp:wrapNone/>
                <wp:docPr id="3" name="Flecha derech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4300"/>
                        </a:xfrm>
                        <a:prstGeom prst="rightArrow">
                          <a:avLst>
                            <a:gd name="adj1" fmla="val 50000"/>
                            <a:gd name="adj2" fmla="val 20000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3" o:spid="_x0000_s1026" type="#_x0000_t13" style="position:absolute;margin-left:261pt;margin-top:2.45pt;width:1in;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KIQgIAAJgEAAAOAAAAZHJzL2Uyb0RvYy54bWysVG1v0zAQ/o7Ef7D8nSXp2jGiptO0UYQ0&#10;YNLgB1xtpzH4DdttWn79zk5aMviGaKX0nDs/99w9d13eHLQie+GDtKah1UVJiTDMcmm2Df32df3m&#10;mpIQwXBQ1oiGHkWgN6vXr5a9q8XMdlZx4QmCmFD3rqFdjK4uisA6oSFcWCcMOlvrNUQ8+m3BPfSI&#10;rlUxK8uroreeO2+ZCAHf3g9Ousr4bStY/NK2QUSiGorcYn76/NykZ7FaQr314DrJRhrwDyw0SINJ&#10;z1D3EIHsvPwLSkvmbbBtvGBWF7ZtJRO5BqymKv+o5qkDJ3It2Jzgzm0K/w+Wfd4/eiJ5Qy8pMaBR&#10;orUSrAOCuuTfy9Sj3oUaQ5/co09VBvdg2Y9AjL3rwGzFrfe27wRwZFal+OLFhXQIeJVs+k+WYwrY&#10;RZvbdWi9ToDYCHLIqhzPqohDJAxfvqvm8xK1Y+iqqvkl2ikD1KfLzof4QVhNktFQL7ddzIxyCtg/&#10;hJil4WOBwL9XlLRaodJ7UGRR4mechEnMbBqDszYGYeIREq1T6twUqyRfS6XywW83d8oTxMcKrtJ3&#10;ZB2mYcqQHv2L2SJzfeELU4ic/lT4izAtI26Qkrqh12eSUCc13hue5zuCVIONlJUZ5UmKDMpuLD+i&#10;Ot4O64HrjEZn/S9KelyNhoafO/CCEvXRoMJZENylfJgv3s5QHD/1bKYeMAyhGhopGcy7OOzfzmWl&#10;0sSkjhl7i1PRyngan4HVSBbHP2s+rmrar+k5R/3+Q1k9AwAA//8DAFBLAwQUAAYACAAAACEAqWe8&#10;sN4AAAAIAQAADwAAAGRycy9kb3ducmV2LnhtbEyPwU7DMBBE70j8g7VIXCrqYEHUhmyqCoSAXhCl&#10;3LexG0fE6xA7bfh7zAmOoxnNvClXk+vE0Qyh9YxwPc9AGK69brlB2L0/Xi1AhEisqfNsEL5NgFV1&#10;flZSof2J38xxGxuRSjgUhGBj7AspQ22NozD3veHkHfzgKCY5NFIPdErlrpMqy3LpqOW0YKk399bU&#10;n9vRIVD9srOL59lmlPnT7OH1QOP64wvx8mJa34GIZop/YfjFT+hQJaa9H1kH0SHcKpW+RISbJYjk&#10;53me9B5BqSXIqpT/D1Q/AAAA//8DAFBLAQItABQABgAIAAAAIQC2gziS/gAAAOEBAAATAAAAAAAA&#10;AAAAAAAAAAAAAABbQ29udGVudF9UeXBlc10ueG1sUEsBAi0AFAAGAAgAAAAhADj9If/WAAAAlAEA&#10;AAsAAAAAAAAAAAAAAAAALwEAAF9yZWxzLy5yZWxzUEsBAi0AFAAGAAgAAAAhAPPRQohCAgAAmAQA&#10;AA4AAAAAAAAAAAAAAAAALgIAAGRycy9lMm9Eb2MueG1sUEsBAi0AFAAGAAgAAAAhAKlnvLDeAAAA&#10;CAEAAA8AAAAAAAAAAAAAAAAAnAQAAGRycy9kb3ducmV2LnhtbFBLBQYAAAAABAAEAPMAAACnBQAA&#10;AAA=&#10;" fillcolor="#969696"/>
            </w:pict>
          </mc:Fallback>
        </mc:AlternateContent>
      </w: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p>
    <w:tbl>
      <w:tblPr>
        <w:tblpPr w:leftFromText="141" w:rightFromText="141" w:vertAnchor="page" w:horzAnchor="margin" w:tblpY="7861"/>
        <w:tblW w:w="9720" w:type="dxa"/>
        <w:tblLayout w:type="fixed"/>
        <w:tblCellMar>
          <w:left w:w="70" w:type="dxa"/>
          <w:right w:w="70" w:type="dxa"/>
        </w:tblCellMar>
        <w:tblLook w:val="0000" w:firstRow="0" w:lastRow="0" w:firstColumn="0" w:lastColumn="0" w:noHBand="0" w:noVBand="0"/>
      </w:tblPr>
      <w:tblGrid>
        <w:gridCol w:w="2880"/>
        <w:gridCol w:w="1980"/>
        <w:gridCol w:w="1080"/>
        <w:gridCol w:w="1080"/>
        <w:gridCol w:w="1080"/>
        <w:gridCol w:w="1620"/>
      </w:tblGrid>
      <w:tr w:rsidR="00987201" w:rsidRPr="00E24C51" w:rsidTr="00987201">
        <w:trPr>
          <w:cantSplit/>
          <w:trHeight w:val="510"/>
        </w:trPr>
        <w:tc>
          <w:tcPr>
            <w:tcW w:w="2880" w:type="dxa"/>
            <w:vMerge w:val="restart"/>
            <w:tcBorders>
              <w:top w:val="single" w:sz="4" w:space="0" w:color="auto"/>
              <w:left w:val="single" w:sz="4" w:space="0" w:color="auto"/>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bookmarkStart w:id="94" w:name="_Toc174448021"/>
            <w:bookmarkStart w:id="95" w:name="_Toc194715855"/>
            <w:r w:rsidRPr="00E24C51">
              <w:rPr>
                <w:rFonts w:ascii="Arial" w:hAnsi="Arial" w:cs="Arial"/>
                <w:b w:val="0"/>
                <w:bCs/>
                <w:i w:val="0"/>
                <w:sz w:val="20"/>
                <w:szCs w:val="20"/>
                <w:lang w:bidi="bn"/>
              </w:rPr>
              <w:t>AMENAZAS EXTERNAS</w:t>
            </w:r>
          </w:p>
        </w:tc>
        <w:tc>
          <w:tcPr>
            <w:tcW w:w="1980" w:type="dxa"/>
            <w:vMerge w:val="restart"/>
            <w:tcBorders>
              <w:top w:val="single" w:sz="4" w:space="0" w:color="auto"/>
              <w:left w:val="single" w:sz="4" w:space="0" w:color="auto"/>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p>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CALIFICACION</w:t>
            </w:r>
          </w:p>
          <w:p w:rsidR="00987201" w:rsidRPr="00E24C51" w:rsidRDefault="00987201" w:rsidP="00987201">
            <w:pPr>
              <w:ind w:left="567"/>
              <w:jc w:val="center"/>
              <w:rPr>
                <w:rFonts w:ascii="Arial" w:hAnsi="Arial" w:cs="Arial"/>
                <w:b w:val="0"/>
                <w:bCs/>
                <w:i w:val="0"/>
                <w:sz w:val="20"/>
                <w:szCs w:val="20"/>
                <w:lang w:bidi="bn"/>
              </w:rPr>
            </w:pPr>
          </w:p>
          <w:p w:rsidR="00987201" w:rsidRPr="00E24C51" w:rsidRDefault="00987201" w:rsidP="00987201">
            <w:pPr>
              <w:ind w:left="567"/>
              <w:jc w:val="center"/>
              <w:rPr>
                <w:rFonts w:ascii="Arial" w:hAnsi="Arial" w:cs="Arial"/>
                <w:b w:val="0"/>
                <w:bCs/>
                <w:i w:val="0"/>
                <w:sz w:val="20"/>
                <w:szCs w:val="20"/>
                <w:lang w:bidi="bn"/>
              </w:rPr>
            </w:pPr>
          </w:p>
        </w:tc>
        <w:tc>
          <w:tcPr>
            <w:tcW w:w="3240" w:type="dxa"/>
            <w:gridSpan w:val="3"/>
            <w:tcBorders>
              <w:top w:val="single" w:sz="8" w:space="0" w:color="auto"/>
              <w:left w:val="nil"/>
              <w:bottom w:val="single" w:sz="4" w:space="0" w:color="auto"/>
              <w:right w:val="single" w:sz="4" w:space="0" w:color="auto"/>
            </w:tcBorders>
            <w:shd w:val="clear" w:color="auto" w:fill="B3B3B3"/>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VULNERABILIDAD</w:t>
            </w:r>
          </w:p>
        </w:tc>
        <w:tc>
          <w:tcPr>
            <w:tcW w:w="1620" w:type="dxa"/>
            <w:vMerge w:val="restart"/>
            <w:tcBorders>
              <w:top w:val="single" w:sz="4" w:space="0" w:color="auto"/>
              <w:left w:val="nil"/>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p>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VALORACIÓN </w:t>
            </w:r>
          </w:p>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DEL RIESGO</w:t>
            </w:r>
          </w:p>
          <w:p w:rsidR="00987201" w:rsidRPr="00E24C51" w:rsidRDefault="00987201" w:rsidP="00987201">
            <w:pPr>
              <w:ind w:left="567"/>
              <w:rPr>
                <w:rFonts w:ascii="Arial" w:hAnsi="Arial" w:cs="Arial"/>
                <w:b w:val="0"/>
                <w:bCs/>
                <w:i w:val="0"/>
                <w:sz w:val="20"/>
                <w:szCs w:val="20"/>
                <w:lang w:bidi="bn"/>
              </w:rPr>
            </w:pPr>
          </w:p>
        </w:tc>
      </w:tr>
      <w:tr w:rsidR="00987201" w:rsidRPr="00E24C51" w:rsidTr="00987201">
        <w:trPr>
          <w:cantSplit/>
          <w:trHeight w:val="525"/>
        </w:trPr>
        <w:tc>
          <w:tcPr>
            <w:tcW w:w="2880" w:type="dxa"/>
            <w:vMerge/>
            <w:tcBorders>
              <w:left w:val="single" w:sz="4" w:space="0" w:color="auto"/>
              <w:bottom w:val="single" w:sz="4" w:space="0" w:color="auto"/>
              <w:right w:val="single" w:sz="4" w:space="0" w:color="auto"/>
            </w:tcBorders>
            <w:shd w:val="clear" w:color="auto" w:fill="F3F3F3"/>
          </w:tcPr>
          <w:p w:rsidR="00987201" w:rsidRPr="00E24C51" w:rsidRDefault="00987201" w:rsidP="00987201">
            <w:pPr>
              <w:ind w:left="567"/>
              <w:rPr>
                <w:rFonts w:ascii="Arial" w:hAnsi="Arial" w:cs="Arial"/>
                <w:b w:val="0"/>
                <w:bCs/>
                <w:i w:val="0"/>
                <w:sz w:val="20"/>
                <w:szCs w:val="20"/>
                <w:lang w:bidi="bn"/>
              </w:rPr>
            </w:pPr>
          </w:p>
        </w:tc>
        <w:tc>
          <w:tcPr>
            <w:tcW w:w="1980" w:type="dxa"/>
            <w:vMerge/>
            <w:tcBorders>
              <w:left w:val="single" w:sz="4" w:space="0" w:color="auto"/>
              <w:bottom w:val="single" w:sz="4" w:space="0" w:color="auto"/>
              <w:right w:val="single" w:sz="4" w:space="0" w:color="auto"/>
            </w:tcBorders>
            <w:shd w:val="clear" w:color="auto" w:fill="F3F3F3"/>
            <w:vAlign w:val="center"/>
          </w:tcPr>
          <w:p w:rsidR="00987201" w:rsidRPr="00E24C51" w:rsidRDefault="00987201" w:rsidP="00987201">
            <w:pPr>
              <w:ind w:left="567"/>
              <w:rPr>
                <w:rFonts w:ascii="Arial" w:hAnsi="Arial" w:cs="Arial"/>
                <w:b w:val="0"/>
                <w:bCs/>
                <w:i w:val="0"/>
                <w:sz w:val="20"/>
                <w:szCs w:val="20"/>
                <w:lang w:bidi="bn"/>
              </w:rPr>
            </w:pPr>
          </w:p>
        </w:tc>
        <w:tc>
          <w:tcPr>
            <w:tcW w:w="1080" w:type="dxa"/>
            <w:tcBorders>
              <w:top w:val="single" w:sz="4" w:space="0" w:color="auto"/>
              <w:left w:val="nil"/>
              <w:bottom w:val="single" w:sz="4" w:space="0" w:color="auto"/>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Personas</w:t>
            </w:r>
          </w:p>
        </w:tc>
        <w:tc>
          <w:tcPr>
            <w:tcW w:w="1080" w:type="dxa"/>
            <w:tcBorders>
              <w:top w:val="single" w:sz="4" w:space="0" w:color="auto"/>
              <w:left w:val="nil"/>
              <w:bottom w:val="single" w:sz="4" w:space="0" w:color="auto"/>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Recursos </w:t>
            </w:r>
          </w:p>
        </w:tc>
        <w:tc>
          <w:tcPr>
            <w:tcW w:w="1080" w:type="dxa"/>
            <w:tcBorders>
              <w:top w:val="single" w:sz="4" w:space="0" w:color="auto"/>
              <w:left w:val="nil"/>
              <w:bottom w:val="single" w:sz="4" w:space="0" w:color="auto"/>
              <w:right w:val="single" w:sz="4" w:space="0" w:color="auto"/>
            </w:tcBorders>
            <w:shd w:val="clear" w:color="auto" w:fill="B3B3B3"/>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Procesos </w:t>
            </w:r>
          </w:p>
        </w:tc>
        <w:tc>
          <w:tcPr>
            <w:tcW w:w="1620" w:type="dxa"/>
            <w:vMerge/>
            <w:tcBorders>
              <w:left w:val="nil"/>
              <w:bottom w:val="single" w:sz="4" w:space="0" w:color="auto"/>
              <w:right w:val="single" w:sz="4" w:space="0" w:color="auto"/>
            </w:tcBorders>
            <w:shd w:val="clear" w:color="auto" w:fill="F3F3F3"/>
            <w:noWrap/>
            <w:vAlign w:val="bottom"/>
          </w:tcPr>
          <w:p w:rsidR="00987201" w:rsidRPr="00E24C51" w:rsidRDefault="00987201" w:rsidP="00987201">
            <w:pPr>
              <w:ind w:left="567"/>
              <w:rPr>
                <w:rFonts w:ascii="Arial" w:hAnsi="Arial" w:cs="Arial"/>
                <w:b w:val="0"/>
                <w:i w:val="0"/>
                <w:sz w:val="20"/>
                <w:szCs w:val="20"/>
                <w:lang w:bidi="bn"/>
              </w:rPr>
            </w:pPr>
          </w:p>
        </w:tc>
      </w:tr>
      <w:tr w:rsidR="00987201" w:rsidRPr="00E24C51" w:rsidTr="00987201">
        <w:trPr>
          <w:trHeight w:val="350"/>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987201" w:rsidRPr="00E24C51" w:rsidRDefault="00987201" w:rsidP="00987201">
            <w:pPr>
              <w:ind w:left="567"/>
              <w:rPr>
                <w:rFonts w:ascii="Arial" w:hAnsi="Arial" w:cs="Arial"/>
                <w:b w:val="0"/>
                <w:i w:val="0"/>
                <w:sz w:val="20"/>
                <w:szCs w:val="20"/>
              </w:rPr>
            </w:pPr>
            <w:r w:rsidRPr="00E24C51">
              <w:rPr>
                <w:rFonts w:ascii="Arial" w:hAnsi="Arial" w:cs="Arial"/>
                <w:b w:val="0"/>
                <w:i w:val="0"/>
                <w:sz w:val="20"/>
                <w:szCs w:val="20"/>
              </w:rPr>
              <w:t>Tormentas Eléctricas</w:t>
            </w:r>
          </w:p>
        </w:tc>
        <w:tc>
          <w:tcPr>
            <w:tcW w:w="1980" w:type="dxa"/>
            <w:tcBorders>
              <w:top w:val="single" w:sz="4" w:space="0" w:color="auto"/>
              <w:left w:val="single" w:sz="4" w:space="0" w:color="auto"/>
              <w:bottom w:val="single" w:sz="4" w:space="0" w:color="auto"/>
              <w:right w:val="single" w:sz="4" w:space="0" w:color="auto"/>
            </w:tcBorders>
            <w:shd w:val="clear" w:color="auto" w:fill="00FF00"/>
            <w:vAlign w:val="bottom"/>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3"/>
        </w:trPr>
        <w:tc>
          <w:tcPr>
            <w:tcW w:w="2880" w:type="dxa"/>
            <w:tcBorders>
              <w:top w:val="single" w:sz="4" w:space="0" w:color="auto"/>
              <w:left w:val="single" w:sz="4" w:space="0" w:color="auto"/>
              <w:bottom w:val="single" w:sz="4" w:space="0" w:color="auto"/>
              <w:right w:val="single" w:sz="4" w:space="0" w:color="auto"/>
            </w:tcBorders>
            <w:shd w:val="clear" w:color="auto" w:fill="FFFFFF"/>
          </w:tcPr>
          <w:p w:rsidR="00987201" w:rsidRPr="00E24C51" w:rsidRDefault="00987201" w:rsidP="00987201">
            <w:pPr>
              <w:pStyle w:val="Textoindependiente"/>
              <w:ind w:left="567"/>
              <w:rPr>
                <w:rFonts w:cs="Arial"/>
                <w:sz w:val="20"/>
              </w:rPr>
            </w:pPr>
            <w:r w:rsidRPr="00E24C51">
              <w:rPr>
                <w:rFonts w:cs="Arial"/>
                <w:sz w:val="20"/>
              </w:rPr>
              <w:t xml:space="preserve">Sismos </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pStyle w:val="Textoindependiente"/>
              <w:ind w:left="567"/>
              <w:rPr>
                <w:rFonts w:cs="Arial"/>
                <w:sz w:val="20"/>
              </w:rPr>
            </w:pPr>
            <w:r w:rsidRPr="00E24C51">
              <w:rPr>
                <w:rFonts w:cs="Arial"/>
                <w:sz w:val="20"/>
              </w:rPr>
              <w:t xml:space="preserve">Inundaciones </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ind w:left="567"/>
              <w:rPr>
                <w:rFonts w:ascii="Arial" w:hAnsi="Arial" w:cs="Arial"/>
                <w:b w:val="0"/>
                <w:i w:val="0"/>
                <w:sz w:val="20"/>
                <w:szCs w:val="20"/>
              </w:rPr>
            </w:pPr>
            <w:r w:rsidRPr="00E24C51">
              <w:rPr>
                <w:rFonts w:ascii="Arial" w:hAnsi="Arial" w:cs="Arial"/>
                <w:b w:val="0"/>
                <w:i w:val="0"/>
                <w:sz w:val="20"/>
                <w:szCs w:val="20"/>
              </w:rPr>
              <w:t>Incendios.</w:t>
            </w:r>
          </w:p>
        </w:tc>
        <w:tc>
          <w:tcPr>
            <w:tcW w:w="1980" w:type="dxa"/>
            <w:tcBorders>
              <w:top w:val="single" w:sz="4" w:space="0" w:color="auto"/>
              <w:left w:val="single" w:sz="4" w:space="0" w:color="auto"/>
              <w:bottom w:val="single" w:sz="4" w:space="0" w:color="auto"/>
              <w:right w:val="single" w:sz="4" w:space="0" w:color="auto"/>
            </w:tcBorders>
            <w:shd w:val="clear" w:color="auto" w:fill="00FF00"/>
            <w:vAlign w:val="bottom"/>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ind w:left="567"/>
              <w:rPr>
                <w:rFonts w:ascii="Arial" w:hAnsi="Arial" w:cs="Arial"/>
                <w:b w:val="0"/>
                <w:i w:val="0"/>
                <w:sz w:val="20"/>
                <w:szCs w:val="20"/>
              </w:rPr>
            </w:pPr>
            <w:r w:rsidRPr="00E24C51">
              <w:rPr>
                <w:rFonts w:ascii="Arial" w:hAnsi="Arial" w:cs="Arial"/>
                <w:b w:val="0"/>
                <w:i w:val="0"/>
                <w:sz w:val="20"/>
                <w:szCs w:val="20"/>
              </w:rPr>
              <w:t>Accidentes de tránsito</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ind w:left="567"/>
              <w:rPr>
                <w:rFonts w:ascii="Arial" w:hAnsi="Arial" w:cs="Arial"/>
                <w:b w:val="0"/>
                <w:i w:val="0"/>
                <w:sz w:val="20"/>
                <w:szCs w:val="20"/>
              </w:rPr>
            </w:pPr>
            <w:r w:rsidRPr="00E24C51">
              <w:rPr>
                <w:rFonts w:ascii="Arial" w:hAnsi="Arial" w:cs="Arial"/>
                <w:b w:val="0"/>
                <w:i w:val="0"/>
                <w:sz w:val="20"/>
                <w:szCs w:val="20"/>
              </w:rPr>
              <w:t>Explosiones.</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pStyle w:val="Textoindependiente"/>
              <w:ind w:left="567"/>
              <w:rPr>
                <w:rFonts w:cs="Arial"/>
                <w:sz w:val="20"/>
              </w:rPr>
            </w:pPr>
            <w:r w:rsidRPr="00E24C51">
              <w:rPr>
                <w:rFonts w:cs="Arial"/>
                <w:sz w:val="20"/>
              </w:rPr>
              <w:t>Fugas de gas</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pStyle w:val="Textoindependiente"/>
              <w:ind w:left="567"/>
              <w:rPr>
                <w:rFonts w:cs="Arial"/>
                <w:sz w:val="20"/>
              </w:rPr>
            </w:pPr>
            <w:r w:rsidRPr="00E24C51">
              <w:rPr>
                <w:rFonts w:cs="Arial"/>
                <w:sz w:val="20"/>
              </w:rPr>
              <w:t>Colapso estructural</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pStyle w:val="Textoindependiente"/>
              <w:ind w:left="567"/>
              <w:rPr>
                <w:rFonts w:cs="Arial"/>
                <w:sz w:val="20"/>
              </w:rPr>
            </w:pPr>
            <w:r w:rsidRPr="00E24C51">
              <w:rPr>
                <w:rFonts w:cs="Arial"/>
                <w:sz w:val="20"/>
              </w:rPr>
              <w:t>Fugas o derrames de sustancias peligrosas.</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987201" w:rsidRPr="00E24C51" w:rsidTr="00987201">
        <w:trPr>
          <w:trHeight w:val="347"/>
        </w:trPr>
        <w:tc>
          <w:tcPr>
            <w:tcW w:w="2880" w:type="dxa"/>
            <w:tcBorders>
              <w:top w:val="single" w:sz="4" w:space="0" w:color="auto"/>
              <w:left w:val="single" w:sz="4" w:space="0" w:color="auto"/>
              <w:bottom w:val="single" w:sz="4" w:space="0" w:color="auto"/>
              <w:right w:val="single" w:sz="4" w:space="0" w:color="auto"/>
            </w:tcBorders>
            <w:vAlign w:val="center"/>
          </w:tcPr>
          <w:p w:rsidR="00987201" w:rsidRPr="00E24C51" w:rsidRDefault="00987201" w:rsidP="0098720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Riesgo publico</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0000"/>
            <w:vAlign w:val="center"/>
          </w:tcPr>
          <w:p w:rsidR="00987201" w:rsidRPr="00E24C51" w:rsidRDefault="00987201" w:rsidP="00987201">
            <w:pPr>
              <w:ind w:left="567"/>
              <w:jc w:val="center"/>
              <w:rPr>
                <w:rFonts w:ascii="Arial" w:hAnsi="Arial" w:cs="Arial"/>
                <w:b w:val="0"/>
                <w:bCs/>
                <w:i w:val="0"/>
                <w:sz w:val="20"/>
                <w:szCs w:val="20"/>
                <w:lang w:bidi="bn"/>
              </w:rPr>
            </w:pP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rsidR="00987201" w:rsidRPr="00E24C51" w:rsidRDefault="00987201" w:rsidP="00987201">
            <w:pPr>
              <w:ind w:left="567"/>
              <w:jc w:val="center"/>
              <w:rPr>
                <w:rFonts w:ascii="Arial" w:hAnsi="Arial" w:cs="Arial"/>
                <w:b w:val="0"/>
                <w:bCs/>
                <w:i w:val="0"/>
                <w:sz w:val="20"/>
                <w:szCs w:val="20"/>
                <w:lang w:bidi="bn"/>
              </w:rPr>
            </w:pPr>
          </w:p>
        </w:tc>
        <w:tc>
          <w:tcPr>
            <w:tcW w:w="16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87201" w:rsidRPr="00E24C51" w:rsidRDefault="00987201" w:rsidP="00987201">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bl>
    <w:p w:rsidR="00AE0977" w:rsidRDefault="00AE0977" w:rsidP="00AE0977">
      <w:pPr>
        <w:pStyle w:val="Ttulo1"/>
        <w:keepNext/>
        <w:spacing w:before="240" w:after="60"/>
        <w:ind w:left="567"/>
        <w:rPr>
          <w:rFonts w:ascii="Arial" w:hAnsi="Arial" w:cs="Arial"/>
          <w:b w:val="0"/>
          <w:sz w:val="20"/>
          <w:szCs w:val="20"/>
        </w:rPr>
      </w:pPr>
    </w:p>
    <w:p w:rsidR="00AE0977" w:rsidRDefault="00AE0977" w:rsidP="00AE0977">
      <w:pPr>
        <w:pStyle w:val="Ttulo1"/>
        <w:keepNext/>
        <w:spacing w:before="240" w:after="60"/>
        <w:ind w:left="567"/>
        <w:rPr>
          <w:rFonts w:ascii="Arial" w:hAnsi="Arial" w:cs="Arial"/>
          <w:b w:val="0"/>
          <w:sz w:val="20"/>
          <w:szCs w:val="20"/>
        </w:rPr>
      </w:pPr>
    </w:p>
    <w:p w:rsidR="00AE0977" w:rsidRDefault="00AE0977" w:rsidP="00AE0977">
      <w:pPr>
        <w:rPr>
          <w:lang w:eastAsia="es-CO"/>
        </w:rPr>
      </w:pPr>
    </w:p>
    <w:p w:rsidR="00AE0977" w:rsidRPr="00AE0977" w:rsidRDefault="00AE0977" w:rsidP="00AE0977">
      <w:pPr>
        <w:rPr>
          <w:lang w:eastAsia="es-CO"/>
        </w:rPr>
      </w:pPr>
    </w:p>
    <w:p w:rsidR="00E24C51" w:rsidRPr="00E24C51" w:rsidRDefault="00E24C51" w:rsidP="00E24C51">
      <w:pPr>
        <w:pStyle w:val="Ttulo1"/>
        <w:keepNext/>
        <w:numPr>
          <w:ilvl w:val="0"/>
          <w:numId w:val="11"/>
        </w:numPr>
        <w:spacing w:before="240" w:after="60"/>
        <w:ind w:left="567"/>
        <w:rPr>
          <w:rFonts w:ascii="Arial" w:hAnsi="Arial" w:cs="Arial"/>
          <w:b w:val="0"/>
          <w:sz w:val="20"/>
          <w:szCs w:val="20"/>
        </w:rPr>
      </w:pPr>
      <w:r w:rsidRPr="00987201">
        <w:rPr>
          <w:rFonts w:ascii="Arial" w:hAnsi="Arial" w:cs="Arial"/>
          <w:b w:val="0"/>
          <w:color w:val="auto"/>
          <w:sz w:val="20"/>
          <w:szCs w:val="20"/>
        </w:rPr>
        <w:t xml:space="preserve">CONSOLIDADO </w:t>
      </w:r>
      <w:r w:rsidRPr="00987201">
        <w:rPr>
          <w:rFonts w:ascii="Arial" w:hAnsi="Arial" w:cs="Arial"/>
          <w:b w:val="0"/>
          <w:color w:val="auto"/>
          <w:sz w:val="20"/>
          <w:szCs w:val="20"/>
          <w:lang w:bidi="bn"/>
        </w:rPr>
        <w:t>ANALISIS DE AMENAZAS, VULNERABILIDAD Y RIESGO</w:t>
      </w:r>
      <w:bookmarkEnd w:id="94"/>
      <w:bookmarkEnd w:id="95"/>
      <w:r w:rsidRPr="00987201">
        <w:rPr>
          <w:rFonts w:ascii="Arial" w:hAnsi="Arial" w:cs="Arial"/>
          <w:b w:val="0"/>
          <w:color w:val="auto"/>
          <w:sz w:val="20"/>
          <w:szCs w:val="20"/>
        </w:rPr>
        <w:t xml:space="preserve"> </w:t>
      </w:r>
    </w:p>
    <w:p w:rsidR="00E24C51" w:rsidRPr="00E24C51" w:rsidRDefault="00E24C51" w:rsidP="00E24C51">
      <w:pPr>
        <w:ind w:left="567"/>
        <w:jc w:val="center"/>
        <w:rPr>
          <w:rFonts w:ascii="Arial" w:hAnsi="Arial" w:cs="Arial"/>
          <w:b w:val="0"/>
          <w:i w:val="0"/>
          <w:sz w:val="20"/>
          <w:szCs w:val="20"/>
        </w:rPr>
      </w:pPr>
    </w:p>
    <w:tbl>
      <w:tblPr>
        <w:tblpPr w:leftFromText="141" w:rightFromText="141" w:vertAnchor="page" w:horzAnchor="margin" w:tblpXSpec="center" w:tblpY="1242"/>
        <w:tblW w:w="10669" w:type="dxa"/>
        <w:tblCellMar>
          <w:left w:w="70" w:type="dxa"/>
          <w:right w:w="70" w:type="dxa"/>
        </w:tblCellMar>
        <w:tblLook w:val="0000" w:firstRow="0" w:lastRow="0" w:firstColumn="0" w:lastColumn="0" w:noHBand="0" w:noVBand="0"/>
      </w:tblPr>
      <w:tblGrid>
        <w:gridCol w:w="1897"/>
        <w:gridCol w:w="2108"/>
        <w:gridCol w:w="1552"/>
        <w:gridCol w:w="1552"/>
        <w:gridCol w:w="1541"/>
        <w:gridCol w:w="2019"/>
      </w:tblGrid>
      <w:tr w:rsidR="000F26D9" w:rsidRPr="00E24C51" w:rsidTr="000F26D9">
        <w:trPr>
          <w:cantSplit/>
          <w:trHeight w:val="510"/>
        </w:trPr>
        <w:tc>
          <w:tcPr>
            <w:tcW w:w="1897" w:type="dxa"/>
            <w:vMerge w:val="restart"/>
            <w:tcBorders>
              <w:top w:val="single" w:sz="4" w:space="0" w:color="auto"/>
              <w:left w:val="single" w:sz="4" w:space="0" w:color="auto"/>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lastRenderedPageBreak/>
              <w:t>AMENAZAS INTERNAS</w:t>
            </w:r>
          </w:p>
        </w:tc>
        <w:tc>
          <w:tcPr>
            <w:tcW w:w="0" w:type="auto"/>
            <w:vMerge w:val="restart"/>
            <w:tcBorders>
              <w:top w:val="single" w:sz="4" w:space="0" w:color="auto"/>
              <w:left w:val="single" w:sz="4" w:space="0" w:color="auto"/>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p>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CALIFICACION</w:t>
            </w:r>
          </w:p>
          <w:p w:rsidR="000F26D9" w:rsidRPr="00E24C51" w:rsidRDefault="000F26D9" w:rsidP="000F26D9">
            <w:pPr>
              <w:ind w:left="567"/>
              <w:jc w:val="center"/>
              <w:rPr>
                <w:rFonts w:ascii="Arial" w:hAnsi="Arial" w:cs="Arial"/>
                <w:b w:val="0"/>
                <w:bCs/>
                <w:i w:val="0"/>
                <w:sz w:val="20"/>
                <w:szCs w:val="20"/>
                <w:lang w:bidi="bn"/>
              </w:rPr>
            </w:pPr>
          </w:p>
          <w:p w:rsidR="000F26D9" w:rsidRPr="00E24C51" w:rsidRDefault="000F26D9" w:rsidP="000F26D9">
            <w:pPr>
              <w:ind w:left="567"/>
              <w:jc w:val="center"/>
              <w:rPr>
                <w:rFonts w:ascii="Arial" w:hAnsi="Arial" w:cs="Arial"/>
                <w:b w:val="0"/>
                <w:bCs/>
                <w:i w:val="0"/>
                <w:sz w:val="20"/>
                <w:szCs w:val="20"/>
                <w:lang w:bidi="bn"/>
              </w:rPr>
            </w:pPr>
          </w:p>
        </w:tc>
        <w:tc>
          <w:tcPr>
            <w:tcW w:w="0" w:type="auto"/>
            <w:gridSpan w:val="3"/>
            <w:tcBorders>
              <w:top w:val="single" w:sz="8" w:space="0" w:color="auto"/>
              <w:left w:val="nil"/>
              <w:bottom w:val="single" w:sz="4" w:space="0" w:color="auto"/>
              <w:right w:val="single" w:sz="4" w:space="0" w:color="auto"/>
            </w:tcBorders>
            <w:shd w:val="clear" w:color="auto" w:fill="CCCCCC"/>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VULNERABILIDAD</w:t>
            </w:r>
          </w:p>
        </w:tc>
        <w:tc>
          <w:tcPr>
            <w:tcW w:w="0" w:type="auto"/>
            <w:vMerge w:val="restart"/>
            <w:tcBorders>
              <w:top w:val="single" w:sz="4" w:space="0" w:color="auto"/>
              <w:left w:val="nil"/>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p>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VALORACIÓN </w:t>
            </w:r>
          </w:p>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DEL RIESGO</w:t>
            </w:r>
          </w:p>
          <w:p w:rsidR="000F26D9" w:rsidRPr="00E24C51" w:rsidRDefault="000F26D9" w:rsidP="000F26D9">
            <w:pPr>
              <w:ind w:left="567"/>
              <w:rPr>
                <w:rFonts w:ascii="Arial" w:hAnsi="Arial" w:cs="Arial"/>
                <w:b w:val="0"/>
                <w:bCs/>
                <w:i w:val="0"/>
                <w:sz w:val="20"/>
                <w:szCs w:val="20"/>
                <w:lang w:bidi="bn"/>
              </w:rPr>
            </w:pPr>
          </w:p>
        </w:tc>
      </w:tr>
      <w:tr w:rsidR="000F26D9" w:rsidRPr="00E24C51" w:rsidTr="000F26D9">
        <w:trPr>
          <w:cantSplit/>
          <w:trHeight w:val="525"/>
        </w:trPr>
        <w:tc>
          <w:tcPr>
            <w:tcW w:w="1897" w:type="dxa"/>
            <w:vMerge/>
            <w:tcBorders>
              <w:left w:val="single" w:sz="4" w:space="0" w:color="auto"/>
              <w:bottom w:val="single" w:sz="4" w:space="0" w:color="auto"/>
              <w:right w:val="single" w:sz="4" w:space="0" w:color="auto"/>
            </w:tcBorders>
            <w:shd w:val="clear" w:color="auto" w:fill="F3F3F3"/>
          </w:tcPr>
          <w:p w:rsidR="000F26D9" w:rsidRPr="00E24C51" w:rsidRDefault="000F26D9" w:rsidP="000F26D9">
            <w:pPr>
              <w:ind w:left="567"/>
              <w:rPr>
                <w:rFonts w:ascii="Arial" w:hAnsi="Arial" w:cs="Arial"/>
                <w:b w:val="0"/>
                <w:bCs/>
                <w:i w:val="0"/>
                <w:sz w:val="20"/>
                <w:szCs w:val="20"/>
                <w:lang w:bidi="bn"/>
              </w:rPr>
            </w:pPr>
          </w:p>
        </w:tc>
        <w:tc>
          <w:tcPr>
            <w:tcW w:w="0" w:type="auto"/>
            <w:vMerge/>
            <w:tcBorders>
              <w:left w:val="single" w:sz="4" w:space="0" w:color="auto"/>
              <w:bottom w:val="single" w:sz="4" w:space="0" w:color="auto"/>
              <w:right w:val="single" w:sz="4" w:space="0" w:color="auto"/>
            </w:tcBorders>
            <w:shd w:val="clear" w:color="auto" w:fill="F3F3F3"/>
            <w:vAlign w:val="center"/>
          </w:tcPr>
          <w:p w:rsidR="000F26D9" w:rsidRPr="00E24C51" w:rsidRDefault="000F26D9" w:rsidP="000F26D9">
            <w:pPr>
              <w:ind w:left="567"/>
              <w:rPr>
                <w:rFonts w:ascii="Arial" w:hAnsi="Arial" w:cs="Arial"/>
                <w:b w:val="0"/>
                <w:bCs/>
                <w:i w:val="0"/>
                <w:sz w:val="20"/>
                <w:szCs w:val="20"/>
                <w:lang w:bidi="bn"/>
              </w:rPr>
            </w:pPr>
          </w:p>
        </w:tc>
        <w:tc>
          <w:tcPr>
            <w:tcW w:w="0" w:type="auto"/>
            <w:tcBorders>
              <w:top w:val="single" w:sz="4" w:space="0" w:color="auto"/>
              <w:left w:val="nil"/>
              <w:bottom w:val="single" w:sz="4" w:space="0" w:color="auto"/>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Personas</w:t>
            </w:r>
          </w:p>
        </w:tc>
        <w:tc>
          <w:tcPr>
            <w:tcW w:w="0" w:type="auto"/>
            <w:tcBorders>
              <w:top w:val="single" w:sz="4" w:space="0" w:color="auto"/>
              <w:left w:val="nil"/>
              <w:bottom w:val="single" w:sz="4" w:space="0" w:color="auto"/>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Recursos </w:t>
            </w:r>
          </w:p>
        </w:tc>
        <w:tc>
          <w:tcPr>
            <w:tcW w:w="0" w:type="auto"/>
            <w:tcBorders>
              <w:top w:val="single" w:sz="4" w:space="0" w:color="auto"/>
              <w:left w:val="nil"/>
              <w:bottom w:val="single" w:sz="4" w:space="0" w:color="auto"/>
              <w:right w:val="single" w:sz="4" w:space="0" w:color="auto"/>
            </w:tcBorders>
            <w:shd w:val="clear" w:color="auto" w:fill="CCCCCC"/>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bCs/>
                <w:i w:val="0"/>
                <w:sz w:val="20"/>
                <w:szCs w:val="20"/>
                <w:lang w:bidi="bn"/>
              </w:rPr>
              <w:t xml:space="preserve">Procesos </w:t>
            </w:r>
          </w:p>
        </w:tc>
        <w:tc>
          <w:tcPr>
            <w:tcW w:w="0" w:type="auto"/>
            <w:vMerge/>
            <w:tcBorders>
              <w:left w:val="nil"/>
              <w:bottom w:val="single" w:sz="4" w:space="0" w:color="auto"/>
              <w:right w:val="single" w:sz="4" w:space="0" w:color="auto"/>
            </w:tcBorders>
            <w:shd w:val="clear" w:color="auto" w:fill="F3F3F3"/>
            <w:noWrap/>
            <w:vAlign w:val="bottom"/>
          </w:tcPr>
          <w:p w:rsidR="000F26D9" w:rsidRPr="00E24C51" w:rsidRDefault="000F26D9" w:rsidP="000F26D9">
            <w:pPr>
              <w:ind w:left="567"/>
              <w:rPr>
                <w:rFonts w:ascii="Arial" w:hAnsi="Arial" w:cs="Arial"/>
                <w:b w:val="0"/>
                <w:i w:val="0"/>
                <w:sz w:val="20"/>
                <w:szCs w:val="20"/>
                <w:lang w:bidi="bn"/>
              </w:rPr>
            </w:pPr>
          </w:p>
        </w:tc>
      </w:tr>
      <w:tr w:rsidR="000F26D9" w:rsidRPr="00E24C51" w:rsidTr="000F26D9">
        <w:trPr>
          <w:trHeight w:val="350"/>
        </w:trPr>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rsidR="000F26D9" w:rsidRPr="00E24C51" w:rsidRDefault="000F26D9" w:rsidP="000F26D9">
            <w:pPr>
              <w:pStyle w:val="Textoindependiente"/>
              <w:ind w:left="567"/>
              <w:rPr>
                <w:rFonts w:cs="Arial"/>
                <w:sz w:val="20"/>
              </w:rPr>
            </w:pPr>
            <w:r w:rsidRPr="00E24C51">
              <w:rPr>
                <w:rFonts w:cs="Arial"/>
                <w:sz w:val="20"/>
              </w:rPr>
              <w:t xml:space="preserve">Inundaciones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74"/>
        </w:trPr>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rsidR="000F26D9" w:rsidRPr="00E24C51" w:rsidRDefault="000F26D9" w:rsidP="000F26D9">
            <w:pPr>
              <w:pStyle w:val="Textoindependiente"/>
              <w:ind w:left="567"/>
              <w:rPr>
                <w:rFonts w:cs="Arial"/>
                <w:sz w:val="20"/>
              </w:rPr>
            </w:pPr>
            <w:r w:rsidRPr="00E24C51">
              <w:rPr>
                <w:rFonts w:cs="Arial"/>
                <w:sz w:val="20"/>
              </w:rPr>
              <w:t xml:space="preserve">Tormentas eléctricas </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3"/>
        </w:trPr>
        <w:tc>
          <w:tcPr>
            <w:tcW w:w="1897" w:type="dxa"/>
            <w:tcBorders>
              <w:top w:val="single" w:sz="4" w:space="0" w:color="auto"/>
              <w:left w:val="single" w:sz="4" w:space="0" w:color="auto"/>
              <w:bottom w:val="single" w:sz="4" w:space="0" w:color="auto"/>
              <w:right w:val="single" w:sz="4" w:space="0" w:color="auto"/>
            </w:tcBorders>
            <w:shd w:val="clear" w:color="auto" w:fill="FFFFFF"/>
            <w:vAlign w:val="center"/>
          </w:tcPr>
          <w:p w:rsidR="000F26D9" w:rsidRPr="00E24C51" w:rsidRDefault="000F26D9" w:rsidP="000F26D9">
            <w:pPr>
              <w:pStyle w:val="Textoindependiente"/>
              <w:ind w:left="567"/>
              <w:rPr>
                <w:rFonts w:cs="Arial"/>
                <w:sz w:val="20"/>
              </w:rPr>
            </w:pPr>
            <w:r w:rsidRPr="00E24C51">
              <w:rPr>
                <w:rFonts w:cs="Arial"/>
                <w:sz w:val="20"/>
              </w:rPr>
              <w:t>Sismo</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Fallas estructurales </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Inundaciones </w:t>
            </w:r>
          </w:p>
        </w:tc>
        <w:tc>
          <w:tcPr>
            <w:tcW w:w="0" w:type="auto"/>
            <w:tcBorders>
              <w:top w:val="single" w:sz="4" w:space="0" w:color="auto"/>
              <w:left w:val="single" w:sz="4" w:space="0" w:color="auto"/>
              <w:bottom w:val="single" w:sz="4" w:space="0" w:color="auto"/>
              <w:right w:val="single" w:sz="4" w:space="0" w:color="auto"/>
            </w:tcBorders>
            <w:shd w:val="clear" w:color="auto" w:fill="00FF00"/>
            <w:vAlign w:val="bottom"/>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pStyle w:val="Textoindependiente"/>
              <w:ind w:left="567"/>
              <w:rPr>
                <w:rFonts w:cs="Arial"/>
                <w:sz w:val="20"/>
              </w:rPr>
            </w:pPr>
            <w:r w:rsidRPr="00E24C51">
              <w:rPr>
                <w:rFonts w:cs="Arial"/>
                <w:sz w:val="20"/>
              </w:rPr>
              <w:t>Fugas de gas</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pStyle w:val="Textoindependiente"/>
              <w:ind w:left="567"/>
              <w:rPr>
                <w:rFonts w:cs="Arial"/>
                <w:sz w:val="20"/>
              </w:rPr>
            </w:pPr>
            <w:r w:rsidRPr="00E24C51">
              <w:rPr>
                <w:rFonts w:cs="Arial"/>
                <w:sz w:val="20"/>
              </w:rPr>
              <w:t xml:space="preserve">Explosiones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Pánico colectivo</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r w:rsidR="000F26D9" w:rsidRPr="00E24C51" w:rsidTr="000F26D9">
        <w:trPr>
          <w:trHeight w:val="347"/>
        </w:trPr>
        <w:tc>
          <w:tcPr>
            <w:tcW w:w="1897" w:type="dxa"/>
            <w:tcBorders>
              <w:top w:val="single" w:sz="4" w:space="0" w:color="auto"/>
              <w:left w:val="single" w:sz="4" w:space="0" w:color="auto"/>
              <w:bottom w:val="single" w:sz="4" w:space="0" w:color="auto"/>
              <w:right w:val="single" w:sz="4" w:space="0" w:color="auto"/>
            </w:tcBorders>
            <w:vAlign w:val="center"/>
          </w:tcPr>
          <w:p w:rsidR="000F26D9" w:rsidRPr="00E24C51" w:rsidRDefault="000F26D9" w:rsidP="000F26D9">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Riesgo publico</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00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tcPr>
          <w:p w:rsidR="000F26D9" w:rsidRPr="00E24C51" w:rsidRDefault="000F26D9" w:rsidP="000F26D9">
            <w:pPr>
              <w:ind w:left="567"/>
              <w:jc w:val="center"/>
              <w:rPr>
                <w:rFonts w:ascii="Arial" w:hAnsi="Arial" w:cs="Arial"/>
                <w:b w:val="0"/>
                <w:bCs/>
                <w:i w:val="0"/>
                <w:sz w:val="20"/>
                <w:szCs w:val="20"/>
                <w:lang w:bidi="bn"/>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0F26D9" w:rsidRPr="00E24C51" w:rsidRDefault="000F26D9" w:rsidP="000F26D9">
            <w:pPr>
              <w:ind w:left="567"/>
              <w:jc w:val="center"/>
              <w:rPr>
                <w:rFonts w:ascii="Arial" w:hAnsi="Arial" w:cs="Arial"/>
                <w:b w:val="0"/>
                <w:bCs/>
                <w:i w:val="0"/>
                <w:sz w:val="20"/>
                <w:szCs w:val="20"/>
                <w:lang w:bidi="bn"/>
              </w:rPr>
            </w:pPr>
            <w:r w:rsidRPr="00E24C51">
              <w:rPr>
                <w:rFonts w:ascii="Arial" w:hAnsi="Arial" w:cs="Arial"/>
                <w:b w:val="0"/>
                <w:i w:val="0"/>
                <w:sz w:val="20"/>
                <w:szCs w:val="20"/>
                <w:lang w:bidi="bn"/>
              </w:rPr>
              <w:t>MEDIO</w:t>
            </w:r>
          </w:p>
        </w:tc>
      </w:tr>
    </w:tbl>
    <w:p w:rsidR="00E24C51" w:rsidRPr="00E24C51" w:rsidRDefault="00E24C51" w:rsidP="00E24C51">
      <w:pPr>
        <w:ind w:left="567"/>
        <w:jc w:val="center"/>
        <w:rPr>
          <w:rFonts w:ascii="Arial" w:hAnsi="Arial" w:cs="Arial"/>
          <w:b w:val="0"/>
          <w:i w:val="0"/>
          <w:sz w:val="20"/>
          <w:szCs w:val="20"/>
        </w:rPr>
      </w:pPr>
    </w:p>
    <w:p w:rsidR="00E24C51" w:rsidRPr="00E24C51" w:rsidRDefault="00E24C51" w:rsidP="00E24C51">
      <w:pPr>
        <w:ind w:left="567"/>
        <w:jc w:val="center"/>
        <w:rPr>
          <w:rFonts w:ascii="Arial" w:hAnsi="Arial" w:cs="Arial"/>
          <w:b w:val="0"/>
          <w:i w:val="0"/>
          <w:sz w:val="20"/>
          <w:szCs w:val="20"/>
        </w:rPr>
      </w:pPr>
    </w:p>
    <w:p w:rsidR="00E24C51" w:rsidRPr="00E24C51" w:rsidRDefault="00E24C51" w:rsidP="00E24C51">
      <w:pPr>
        <w:ind w:left="567"/>
        <w:jc w:val="center"/>
        <w:rPr>
          <w:rFonts w:ascii="Arial" w:hAnsi="Arial" w:cs="Arial"/>
          <w:b w:val="0"/>
          <w:i w:val="0"/>
          <w:sz w:val="20"/>
          <w:szCs w:val="20"/>
        </w:rPr>
      </w:pPr>
    </w:p>
    <w:p w:rsidR="00E24C51" w:rsidRDefault="00E24C51" w:rsidP="00E24C51">
      <w:pPr>
        <w:ind w:left="567"/>
        <w:jc w:val="center"/>
        <w:rPr>
          <w:rFonts w:ascii="Arial" w:hAnsi="Arial" w:cs="Arial"/>
          <w:b w:val="0"/>
          <w:i w:val="0"/>
          <w:sz w:val="20"/>
          <w:szCs w:val="20"/>
        </w:rPr>
      </w:pPr>
    </w:p>
    <w:p w:rsidR="00AE0977" w:rsidRDefault="00AE0977" w:rsidP="00E24C51">
      <w:pPr>
        <w:ind w:left="567"/>
        <w:jc w:val="center"/>
        <w:rPr>
          <w:rFonts w:ascii="Arial" w:hAnsi="Arial" w:cs="Arial"/>
          <w:b w:val="0"/>
          <w:i w:val="0"/>
          <w:sz w:val="20"/>
          <w:szCs w:val="20"/>
        </w:rPr>
      </w:pPr>
    </w:p>
    <w:p w:rsidR="00AE0977" w:rsidRDefault="00AE0977" w:rsidP="00E24C51">
      <w:pPr>
        <w:ind w:left="567"/>
        <w:jc w:val="center"/>
        <w:rPr>
          <w:rFonts w:ascii="Arial" w:hAnsi="Arial" w:cs="Arial"/>
          <w:b w:val="0"/>
          <w:i w:val="0"/>
          <w:sz w:val="20"/>
          <w:szCs w:val="20"/>
        </w:rPr>
      </w:pPr>
    </w:p>
    <w:p w:rsidR="00E24C51" w:rsidRPr="000F26D9" w:rsidRDefault="00E24C51" w:rsidP="00AE0977">
      <w:pPr>
        <w:pStyle w:val="Ttulo1"/>
        <w:ind w:left="567"/>
        <w:rPr>
          <w:rFonts w:ascii="Arial" w:eastAsia="SimSun" w:hAnsi="Arial" w:cs="Arial"/>
          <w:b w:val="0"/>
          <w:bCs/>
          <w:color w:val="auto"/>
          <w:sz w:val="20"/>
          <w:szCs w:val="20"/>
          <w:lang w:val="es-ES" w:eastAsia="zh-CN"/>
        </w:rPr>
      </w:pPr>
      <w:bookmarkStart w:id="96" w:name="_Toc174448022"/>
      <w:bookmarkStart w:id="97" w:name="_Toc194715856"/>
      <w:r w:rsidRPr="000F26D9">
        <w:rPr>
          <w:rFonts w:ascii="Arial" w:hAnsi="Arial" w:cs="Arial"/>
          <w:b w:val="0"/>
          <w:color w:val="auto"/>
          <w:sz w:val="20"/>
          <w:szCs w:val="20"/>
        </w:rPr>
        <w:t>18. RECURSOS</w:t>
      </w:r>
      <w:bookmarkEnd w:id="96"/>
      <w:bookmarkEnd w:id="97"/>
      <w:r w:rsidRPr="000F26D9">
        <w:rPr>
          <w:rFonts w:ascii="Arial" w:hAnsi="Arial" w:cs="Arial"/>
          <w:b w:val="0"/>
          <w:color w:val="auto"/>
          <w:sz w:val="20"/>
          <w:szCs w:val="20"/>
        </w:rPr>
        <w:t xml:space="preserve"> </w:t>
      </w:r>
      <w:r w:rsidR="00AE0977" w:rsidRPr="000F26D9">
        <w:rPr>
          <w:rFonts w:ascii="Arial" w:eastAsia="SimSun" w:hAnsi="Arial" w:cs="Arial"/>
          <w:b w:val="0"/>
          <w:bCs/>
          <w:color w:val="auto"/>
          <w:sz w:val="20"/>
          <w:szCs w:val="20"/>
          <w:lang w:val="es-ES" w:eastAsia="zh-CN"/>
        </w:rPr>
        <w:t xml:space="preserve">DE la </w:t>
      </w:r>
      <w:proofErr w:type="spellStart"/>
      <w:r w:rsidR="00AE0977" w:rsidRPr="000F26D9">
        <w:rPr>
          <w:rFonts w:ascii="Arial" w:eastAsia="SimSun" w:hAnsi="Arial" w:cs="Arial"/>
          <w:b w:val="0"/>
          <w:bCs/>
          <w:color w:val="auto"/>
          <w:sz w:val="20"/>
          <w:szCs w:val="20"/>
          <w:lang w:val="es-ES" w:eastAsia="zh-CN"/>
        </w:rPr>
        <w:t>ips</w:t>
      </w:r>
      <w:proofErr w:type="spellEnd"/>
    </w:p>
    <w:p w:rsidR="00E24C51" w:rsidRPr="00E24C51" w:rsidRDefault="00E24C51" w:rsidP="00E24C51">
      <w:pPr>
        <w:ind w:left="567"/>
        <w:rPr>
          <w:rFonts w:ascii="Arial" w:hAnsi="Arial" w:cs="Arial"/>
          <w:b w:val="0"/>
          <w:i w:val="0"/>
          <w:sz w:val="20"/>
          <w:szCs w:val="20"/>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5"/>
        <w:gridCol w:w="1260"/>
        <w:gridCol w:w="2160"/>
        <w:gridCol w:w="2855"/>
      </w:tblGrid>
      <w:tr w:rsidR="00E24C51" w:rsidRPr="00E24C51" w:rsidTr="00E24C51">
        <w:trPr>
          <w:jc w:val="center"/>
        </w:trPr>
        <w:tc>
          <w:tcPr>
            <w:tcW w:w="1885"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CLASE DE EXTINTOR </w:t>
            </w:r>
          </w:p>
        </w:tc>
        <w:tc>
          <w:tcPr>
            <w:tcW w:w="1260"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w:t>
            </w:r>
          </w:p>
        </w:tc>
        <w:tc>
          <w:tcPr>
            <w:tcW w:w="2160" w:type="dxa"/>
            <w:shd w:val="clear" w:color="auto" w:fill="E6E6E6"/>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FECHA DE VENCIMIENTO</w:t>
            </w:r>
          </w:p>
        </w:tc>
        <w:tc>
          <w:tcPr>
            <w:tcW w:w="2855"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UBICACIÓN</w:t>
            </w:r>
          </w:p>
        </w:tc>
      </w:tr>
      <w:tr w:rsidR="00E24C51" w:rsidRPr="00E24C51" w:rsidTr="00E24C51">
        <w:trPr>
          <w:jc w:val="center"/>
        </w:trPr>
        <w:tc>
          <w:tcPr>
            <w:tcW w:w="1885"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Multipropósito</w:t>
            </w:r>
          </w:p>
        </w:tc>
        <w:tc>
          <w:tcPr>
            <w:tcW w:w="1260"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c>
          <w:tcPr>
            <w:tcW w:w="2160" w:type="dxa"/>
          </w:tcPr>
          <w:p w:rsidR="00E24C51" w:rsidRPr="00E24C51" w:rsidRDefault="000F26D9" w:rsidP="00E24C51">
            <w:pPr>
              <w:ind w:left="567"/>
              <w:jc w:val="both"/>
              <w:rPr>
                <w:rFonts w:ascii="Arial" w:hAnsi="Arial" w:cs="Arial"/>
                <w:b w:val="0"/>
                <w:i w:val="0"/>
                <w:sz w:val="20"/>
                <w:szCs w:val="20"/>
              </w:rPr>
            </w:pPr>
            <w:r>
              <w:rPr>
                <w:rFonts w:ascii="Arial" w:hAnsi="Arial" w:cs="Arial"/>
                <w:b w:val="0"/>
                <w:i w:val="0"/>
                <w:sz w:val="20"/>
                <w:szCs w:val="20"/>
              </w:rPr>
              <w:t>Diciembre de 2015</w:t>
            </w:r>
          </w:p>
        </w:tc>
        <w:tc>
          <w:tcPr>
            <w:tcW w:w="2855" w:type="dxa"/>
          </w:tcPr>
          <w:p w:rsidR="00E24C51" w:rsidRPr="00E24C51" w:rsidRDefault="000F26D9" w:rsidP="00E24C51">
            <w:pPr>
              <w:ind w:left="567"/>
              <w:rPr>
                <w:rFonts w:ascii="Arial" w:hAnsi="Arial" w:cs="Arial"/>
                <w:b w:val="0"/>
                <w:i w:val="0"/>
                <w:sz w:val="20"/>
                <w:szCs w:val="20"/>
              </w:rPr>
            </w:pPr>
            <w:r>
              <w:rPr>
                <w:rFonts w:ascii="Arial" w:hAnsi="Arial" w:cs="Arial"/>
                <w:b w:val="0"/>
                <w:i w:val="0"/>
                <w:sz w:val="20"/>
                <w:szCs w:val="20"/>
              </w:rPr>
              <w:t>Sala de espera</w:t>
            </w:r>
          </w:p>
        </w:tc>
      </w:tr>
    </w:tbl>
    <w:p w:rsidR="00E24C51" w:rsidRPr="00E24C51" w:rsidRDefault="00E24C51" w:rsidP="00E24C51">
      <w:pPr>
        <w:ind w:left="567"/>
        <w:rPr>
          <w:rFonts w:ascii="Arial" w:hAnsi="Arial" w:cs="Arial"/>
          <w:b w:val="0"/>
          <w:i w:val="0"/>
          <w:sz w:val="20"/>
          <w:szCs w:val="20"/>
        </w:rPr>
      </w:pPr>
    </w:p>
    <w:p w:rsidR="00E24C51" w:rsidRPr="000F26D9" w:rsidRDefault="00E24C51" w:rsidP="00E24C51">
      <w:pPr>
        <w:pStyle w:val="Ttulo2"/>
        <w:spacing w:before="0" w:after="0"/>
        <w:ind w:left="567"/>
        <w:rPr>
          <w:rFonts w:ascii="Arial" w:eastAsia="SimSun" w:hAnsi="Arial" w:cs="Arial"/>
          <w:b w:val="0"/>
          <w:bCs/>
          <w:color w:val="auto"/>
          <w:sz w:val="20"/>
          <w:szCs w:val="20"/>
          <w:lang w:val="es-ES" w:eastAsia="zh-CN"/>
        </w:rPr>
      </w:pPr>
      <w:r w:rsidRPr="000F26D9">
        <w:rPr>
          <w:rFonts w:ascii="Arial" w:eastAsia="SimSun" w:hAnsi="Arial" w:cs="Arial"/>
          <w:b w:val="0"/>
          <w:bCs/>
          <w:color w:val="auto"/>
          <w:sz w:val="20"/>
          <w:szCs w:val="20"/>
          <w:lang w:val="es-ES" w:eastAsia="zh-CN"/>
        </w:rPr>
        <w:t>DEL EDIFICIO</w:t>
      </w:r>
    </w:p>
    <w:p w:rsidR="00E24C51" w:rsidRPr="00E24C51" w:rsidRDefault="00E24C51" w:rsidP="00E24C51">
      <w:pPr>
        <w:ind w:left="567"/>
        <w:rPr>
          <w:rFonts w:ascii="Arial" w:hAnsi="Arial" w:cs="Arial"/>
          <w:b w:val="0"/>
          <w:i w:val="0"/>
          <w:sz w:val="20"/>
          <w:szCs w:val="20"/>
        </w:rPr>
      </w:pP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5"/>
        <w:gridCol w:w="1260"/>
        <w:gridCol w:w="2160"/>
        <w:gridCol w:w="2855"/>
      </w:tblGrid>
      <w:tr w:rsidR="00E24C51" w:rsidRPr="00E24C51" w:rsidTr="00E24C51">
        <w:trPr>
          <w:jc w:val="center"/>
        </w:trPr>
        <w:tc>
          <w:tcPr>
            <w:tcW w:w="1885"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CLASE DE EXTINTOR </w:t>
            </w:r>
          </w:p>
        </w:tc>
        <w:tc>
          <w:tcPr>
            <w:tcW w:w="1260"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w:t>
            </w:r>
          </w:p>
        </w:tc>
        <w:tc>
          <w:tcPr>
            <w:tcW w:w="2160" w:type="dxa"/>
            <w:shd w:val="clear" w:color="auto" w:fill="E6E6E6"/>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FECHA DE VENCIMIENTO</w:t>
            </w:r>
          </w:p>
        </w:tc>
        <w:tc>
          <w:tcPr>
            <w:tcW w:w="2855"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UBICACIÓN</w:t>
            </w:r>
          </w:p>
        </w:tc>
      </w:tr>
      <w:tr w:rsidR="00E24C51" w:rsidRPr="00E24C51" w:rsidTr="00E24C51">
        <w:trPr>
          <w:jc w:val="center"/>
        </w:trPr>
        <w:tc>
          <w:tcPr>
            <w:tcW w:w="1885"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Multipropósito</w:t>
            </w:r>
          </w:p>
        </w:tc>
        <w:tc>
          <w:tcPr>
            <w:tcW w:w="1260" w:type="dxa"/>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1</w:t>
            </w:r>
          </w:p>
        </w:tc>
        <w:tc>
          <w:tcPr>
            <w:tcW w:w="2160" w:type="dxa"/>
          </w:tcPr>
          <w:p w:rsidR="00E24C51" w:rsidRPr="00E24C51" w:rsidRDefault="00E24C51" w:rsidP="00E24C51">
            <w:pPr>
              <w:ind w:left="567"/>
              <w:jc w:val="both"/>
              <w:rPr>
                <w:rFonts w:ascii="Arial" w:hAnsi="Arial" w:cs="Arial"/>
                <w:b w:val="0"/>
                <w:i w:val="0"/>
                <w:sz w:val="20"/>
                <w:szCs w:val="20"/>
              </w:rPr>
            </w:pPr>
          </w:p>
        </w:tc>
        <w:tc>
          <w:tcPr>
            <w:tcW w:w="2855" w:type="dxa"/>
          </w:tcPr>
          <w:p w:rsidR="00E24C51" w:rsidRPr="00E24C51" w:rsidRDefault="00506596" w:rsidP="00E24C51">
            <w:pPr>
              <w:ind w:left="567"/>
              <w:jc w:val="both"/>
              <w:rPr>
                <w:rFonts w:ascii="Arial" w:hAnsi="Arial" w:cs="Arial"/>
                <w:b w:val="0"/>
                <w:i w:val="0"/>
                <w:sz w:val="20"/>
                <w:szCs w:val="20"/>
              </w:rPr>
            </w:pPr>
            <w:r>
              <w:rPr>
                <w:rFonts w:ascii="Arial" w:hAnsi="Arial" w:cs="Arial"/>
                <w:b w:val="0"/>
                <w:i w:val="0"/>
                <w:sz w:val="20"/>
                <w:szCs w:val="20"/>
              </w:rPr>
              <w:t>En todos los pisos</w:t>
            </w:r>
          </w:p>
        </w:tc>
      </w:tr>
      <w:tr w:rsidR="00506596" w:rsidRPr="00E24C51" w:rsidTr="00E24C51">
        <w:trPr>
          <w:jc w:val="center"/>
        </w:trPr>
        <w:tc>
          <w:tcPr>
            <w:tcW w:w="1885" w:type="dxa"/>
          </w:tcPr>
          <w:p w:rsidR="00506596" w:rsidRPr="00E24C51" w:rsidRDefault="00506596" w:rsidP="00E24C51">
            <w:pPr>
              <w:ind w:left="567"/>
              <w:jc w:val="both"/>
              <w:rPr>
                <w:rFonts w:ascii="Arial" w:hAnsi="Arial" w:cs="Arial"/>
                <w:b w:val="0"/>
                <w:i w:val="0"/>
                <w:sz w:val="20"/>
                <w:szCs w:val="20"/>
              </w:rPr>
            </w:pPr>
          </w:p>
        </w:tc>
        <w:tc>
          <w:tcPr>
            <w:tcW w:w="1260" w:type="dxa"/>
          </w:tcPr>
          <w:p w:rsidR="00506596" w:rsidRPr="00E24C51" w:rsidRDefault="00506596" w:rsidP="00E24C51">
            <w:pPr>
              <w:ind w:left="567"/>
              <w:jc w:val="center"/>
              <w:rPr>
                <w:rFonts w:ascii="Arial" w:hAnsi="Arial" w:cs="Arial"/>
                <w:b w:val="0"/>
                <w:i w:val="0"/>
                <w:sz w:val="20"/>
                <w:szCs w:val="20"/>
              </w:rPr>
            </w:pPr>
          </w:p>
        </w:tc>
        <w:tc>
          <w:tcPr>
            <w:tcW w:w="2160" w:type="dxa"/>
          </w:tcPr>
          <w:p w:rsidR="00506596" w:rsidRPr="00E24C51" w:rsidRDefault="00506596" w:rsidP="00E24C51">
            <w:pPr>
              <w:ind w:left="567"/>
              <w:jc w:val="both"/>
              <w:rPr>
                <w:rFonts w:ascii="Arial" w:hAnsi="Arial" w:cs="Arial"/>
                <w:b w:val="0"/>
                <w:i w:val="0"/>
                <w:sz w:val="20"/>
                <w:szCs w:val="20"/>
              </w:rPr>
            </w:pPr>
          </w:p>
        </w:tc>
        <w:tc>
          <w:tcPr>
            <w:tcW w:w="2855" w:type="dxa"/>
            <w:vAlign w:val="center"/>
          </w:tcPr>
          <w:p w:rsidR="00506596" w:rsidRPr="00E24C51" w:rsidRDefault="00506596" w:rsidP="00E24C51">
            <w:pPr>
              <w:ind w:left="567"/>
              <w:rPr>
                <w:rFonts w:ascii="Arial" w:hAnsi="Arial" w:cs="Arial"/>
                <w:b w:val="0"/>
                <w:i w:val="0"/>
                <w:sz w:val="20"/>
                <w:szCs w:val="20"/>
              </w:rPr>
            </w:pPr>
          </w:p>
        </w:tc>
      </w:tr>
    </w:tbl>
    <w:p w:rsidR="00E24C51" w:rsidRPr="00E24C51" w:rsidRDefault="00E24C51" w:rsidP="00E24C51">
      <w:pPr>
        <w:ind w:left="567"/>
        <w:rPr>
          <w:rFonts w:ascii="Arial" w:hAnsi="Arial" w:cs="Arial"/>
          <w:b w:val="0"/>
          <w:bCs/>
          <w:i w:val="0"/>
          <w:sz w:val="20"/>
          <w:szCs w:val="20"/>
        </w:rPr>
      </w:pPr>
    </w:p>
    <w:p w:rsidR="00E24C51" w:rsidRPr="00E24C51" w:rsidRDefault="00E24C51" w:rsidP="00E24C51">
      <w:pPr>
        <w:ind w:left="567"/>
        <w:rPr>
          <w:rFonts w:ascii="Arial" w:hAnsi="Arial" w:cs="Arial"/>
          <w:b w:val="0"/>
          <w:i w:val="0"/>
          <w:color w:val="000000"/>
          <w:sz w:val="20"/>
          <w:szCs w:val="20"/>
        </w:rPr>
      </w:pPr>
      <w:r w:rsidRPr="00E24C51">
        <w:rPr>
          <w:rFonts w:ascii="Arial" w:hAnsi="Arial" w:cs="Arial"/>
          <w:b w:val="0"/>
          <w:i w:val="0"/>
          <w:color w:val="000000"/>
          <w:sz w:val="20"/>
          <w:szCs w:val="20"/>
        </w:rPr>
        <w:t>OTROS</w:t>
      </w:r>
    </w:p>
    <w:p w:rsidR="00E24C51" w:rsidRPr="00E24C51" w:rsidRDefault="00E24C51" w:rsidP="00E24C51">
      <w:pPr>
        <w:ind w:left="567"/>
        <w:rPr>
          <w:rFonts w:ascii="Arial" w:hAnsi="Arial" w:cs="Arial"/>
          <w:b w:val="0"/>
          <w:i w:val="0"/>
          <w:sz w:val="20"/>
          <w:szCs w:val="20"/>
        </w:rPr>
      </w:pPr>
    </w:p>
    <w:tbl>
      <w:tblPr>
        <w:tblW w:w="7175" w:type="dxa"/>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0"/>
        <w:gridCol w:w="1260"/>
        <w:gridCol w:w="2855"/>
      </w:tblGrid>
      <w:tr w:rsidR="00E24C51" w:rsidRPr="00E24C51" w:rsidTr="00E24C51">
        <w:trPr>
          <w:jc w:val="center"/>
        </w:trPr>
        <w:tc>
          <w:tcPr>
            <w:tcW w:w="3060"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TIPO DE RECURSO </w:t>
            </w:r>
          </w:p>
        </w:tc>
        <w:tc>
          <w:tcPr>
            <w:tcW w:w="1260"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w:t>
            </w:r>
          </w:p>
        </w:tc>
        <w:tc>
          <w:tcPr>
            <w:tcW w:w="2855" w:type="dxa"/>
            <w:shd w:val="clear" w:color="auto" w:fill="E6E6E6"/>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UBICACIÓN</w:t>
            </w:r>
          </w:p>
        </w:tc>
      </w:tr>
      <w:tr w:rsidR="00E24C51" w:rsidRPr="00E24C51" w:rsidTr="00E24C51">
        <w:trPr>
          <w:jc w:val="center"/>
        </w:trPr>
        <w:tc>
          <w:tcPr>
            <w:tcW w:w="3060" w:type="dxa"/>
          </w:tcPr>
          <w:p w:rsidR="00E24C51" w:rsidRPr="00E24C51" w:rsidRDefault="00E24C51" w:rsidP="00E24C51">
            <w:pPr>
              <w:ind w:left="567"/>
              <w:jc w:val="both"/>
              <w:rPr>
                <w:rFonts w:ascii="Arial" w:hAnsi="Arial" w:cs="Arial"/>
                <w:b w:val="0"/>
                <w:i w:val="0"/>
                <w:color w:val="000000"/>
                <w:sz w:val="20"/>
                <w:szCs w:val="20"/>
              </w:rPr>
            </w:pPr>
            <w:r w:rsidRPr="00E24C51">
              <w:rPr>
                <w:rFonts w:ascii="Arial" w:hAnsi="Arial" w:cs="Arial"/>
                <w:b w:val="0"/>
                <w:i w:val="0"/>
                <w:color w:val="000000"/>
                <w:sz w:val="20"/>
                <w:szCs w:val="20"/>
              </w:rPr>
              <w:t>Gabinete contra incendios</w:t>
            </w:r>
          </w:p>
        </w:tc>
        <w:tc>
          <w:tcPr>
            <w:tcW w:w="1260" w:type="dxa"/>
          </w:tcPr>
          <w:p w:rsidR="00E24C51" w:rsidRPr="00E24C51" w:rsidRDefault="00E24C51" w:rsidP="00E24C51">
            <w:pPr>
              <w:ind w:left="567"/>
              <w:jc w:val="center"/>
              <w:rPr>
                <w:rFonts w:ascii="Arial" w:hAnsi="Arial" w:cs="Arial"/>
                <w:b w:val="0"/>
                <w:i w:val="0"/>
                <w:color w:val="000000"/>
                <w:sz w:val="20"/>
                <w:szCs w:val="20"/>
              </w:rPr>
            </w:pPr>
          </w:p>
        </w:tc>
        <w:tc>
          <w:tcPr>
            <w:tcW w:w="2855" w:type="dxa"/>
          </w:tcPr>
          <w:p w:rsidR="00E24C51" w:rsidRPr="00E24C51" w:rsidRDefault="00E24C51" w:rsidP="00E24C51">
            <w:pPr>
              <w:ind w:left="567"/>
              <w:jc w:val="center"/>
              <w:rPr>
                <w:rFonts w:ascii="Arial" w:hAnsi="Arial" w:cs="Arial"/>
                <w:b w:val="0"/>
                <w:i w:val="0"/>
                <w:color w:val="000000"/>
                <w:sz w:val="20"/>
                <w:szCs w:val="20"/>
              </w:rPr>
            </w:pPr>
          </w:p>
        </w:tc>
      </w:tr>
      <w:tr w:rsidR="00E24C51" w:rsidRPr="00E24C51" w:rsidTr="00E24C51">
        <w:trPr>
          <w:jc w:val="center"/>
        </w:trPr>
        <w:tc>
          <w:tcPr>
            <w:tcW w:w="3060" w:type="dxa"/>
          </w:tcPr>
          <w:p w:rsidR="00E24C51" w:rsidRPr="00E24C51" w:rsidRDefault="00E24C51" w:rsidP="00E24C51">
            <w:pPr>
              <w:ind w:left="567"/>
              <w:jc w:val="both"/>
              <w:rPr>
                <w:rFonts w:ascii="Arial" w:hAnsi="Arial" w:cs="Arial"/>
                <w:b w:val="0"/>
                <w:i w:val="0"/>
                <w:color w:val="000000"/>
                <w:sz w:val="20"/>
                <w:szCs w:val="20"/>
              </w:rPr>
            </w:pPr>
            <w:r w:rsidRPr="00E24C51">
              <w:rPr>
                <w:rFonts w:ascii="Arial" w:hAnsi="Arial" w:cs="Arial"/>
                <w:b w:val="0"/>
                <w:i w:val="0"/>
                <w:color w:val="000000"/>
                <w:sz w:val="20"/>
                <w:szCs w:val="20"/>
              </w:rPr>
              <w:t xml:space="preserve">Mangueras para incendios </w:t>
            </w:r>
          </w:p>
        </w:tc>
        <w:tc>
          <w:tcPr>
            <w:tcW w:w="1260" w:type="dxa"/>
          </w:tcPr>
          <w:p w:rsidR="00E24C51" w:rsidRPr="00E24C51" w:rsidRDefault="00E24C51" w:rsidP="00E24C51">
            <w:pPr>
              <w:ind w:left="567"/>
              <w:jc w:val="center"/>
              <w:rPr>
                <w:rFonts w:ascii="Arial" w:hAnsi="Arial" w:cs="Arial"/>
                <w:b w:val="0"/>
                <w:i w:val="0"/>
                <w:sz w:val="20"/>
                <w:szCs w:val="20"/>
              </w:rPr>
            </w:pPr>
          </w:p>
        </w:tc>
        <w:tc>
          <w:tcPr>
            <w:tcW w:w="2855" w:type="dxa"/>
          </w:tcPr>
          <w:p w:rsidR="00E24C51" w:rsidRPr="00E24C51" w:rsidRDefault="000F26D9" w:rsidP="00E24C51">
            <w:pPr>
              <w:ind w:left="567"/>
              <w:jc w:val="center"/>
              <w:rPr>
                <w:rFonts w:ascii="Arial" w:hAnsi="Arial" w:cs="Arial"/>
                <w:b w:val="0"/>
                <w:i w:val="0"/>
                <w:sz w:val="20"/>
                <w:szCs w:val="20"/>
              </w:rPr>
            </w:pPr>
            <w:r>
              <w:rPr>
                <w:rFonts w:ascii="Arial" w:hAnsi="Arial" w:cs="Arial"/>
                <w:b w:val="0"/>
                <w:i w:val="0"/>
                <w:sz w:val="20"/>
                <w:szCs w:val="20"/>
              </w:rPr>
              <w:t>1 en cada piso</w:t>
            </w:r>
          </w:p>
        </w:tc>
      </w:tr>
      <w:tr w:rsidR="00E24C51" w:rsidRPr="00E24C51" w:rsidTr="00E24C51">
        <w:trPr>
          <w:jc w:val="center"/>
        </w:trPr>
        <w:tc>
          <w:tcPr>
            <w:tcW w:w="3060" w:type="dxa"/>
          </w:tcPr>
          <w:p w:rsidR="00E24C51" w:rsidRPr="00E24C51" w:rsidRDefault="00E24C51" w:rsidP="00E24C51">
            <w:pPr>
              <w:ind w:left="567"/>
              <w:jc w:val="both"/>
              <w:rPr>
                <w:rFonts w:ascii="Arial" w:hAnsi="Arial" w:cs="Arial"/>
                <w:b w:val="0"/>
                <w:i w:val="0"/>
                <w:color w:val="000000"/>
                <w:sz w:val="20"/>
                <w:szCs w:val="20"/>
              </w:rPr>
            </w:pPr>
            <w:r w:rsidRPr="00E24C51">
              <w:rPr>
                <w:rFonts w:ascii="Arial" w:hAnsi="Arial" w:cs="Arial"/>
                <w:b w:val="0"/>
                <w:i w:val="0"/>
                <w:color w:val="000000"/>
                <w:sz w:val="20"/>
                <w:szCs w:val="20"/>
              </w:rPr>
              <w:t>Botiquines portátiles</w:t>
            </w:r>
          </w:p>
        </w:tc>
        <w:tc>
          <w:tcPr>
            <w:tcW w:w="1260" w:type="dxa"/>
          </w:tcPr>
          <w:p w:rsidR="00E24C51" w:rsidRPr="00E24C51" w:rsidRDefault="00E24C51" w:rsidP="00E24C51">
            <w:pPr>
              <w:ind w:left="567"/>
              <w:jc w:val="center"/>
              <w:rPr>
                <w:rFonts w:ascii="Arial" w:hAnsi="Arial" w:cs="Arial"/>
                <w:b w:val="0"/>
                <w:i w:val="0"/>
                <w:sz w:val="20"/>
                <w:szCs w:val="20"/>
              </w:rPr>
            </w:pPr>
          </w:p>
        </w:tc>
        <w:tc>
          <w:tcPr>
            <w:tcW w:w="2855" w:type="dxa"/>
          </w:tcPr>
          <w:p w:rsidR="00E24C51" w:rsidRPr="00E24C51" w:rsidRDefault="00E24C51" w:rsidP="00E24C51">
            <w:pPr>
              <w:ind w:left="567"/>
              <w:jc w:val="center"/>
              <w:rPr>
                <w:rFonts w:ascii="Arial" w:hAnsi="Arial" w:cs="Arial"/>
                <w:b w:val="0"/>
                <w:i w:val="0"/>
                <w:sz w:val="20"/>
                <w:szCs w:val="20"/>
              </w:rPr>
            </w:pPr>
          </w:p>
        </w:tc>
      </w:tr>
      <w:tr w:rsidR="00E24C51" w:rsidRPr="00E24C51" w:rsidTr="00E24C51">
        <w:trPr>
          <w:jc w:val="center"/>
        </w:trPr>
        <w:tc>
          <w:tcPr>
            <w:tcW w:w="3060" w:type="dxa"/>
          </w:tcPr>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Subestación eléctrica</w:t>
            </w:r>
          </w:p>
        </w:tc>
        <w:tc>
          <w:tcPr>
            <w:tcW w:w="1260" w:type="dxa"/>
          </w:tcPr>
          <w:p w:rsidR="00E24C51" w:rsidRPr="00E24C51" w:rsidRDefault="00E24C51" w:rsidP="00E24C51">
            <w:pPr>
              <w:ind w:left="567"/>
              <w:jc w:val="center"/>
              <w:rPr>
                <w:rFonts w:ascii="Arial" w:hAnsi="Arial" w:cs="Arial"/>
                <w:b w:val="0"/>
                <w:i w:val="0"/>
                <w:sz w:val="20"/>
                <w:szCs w:val="20"/>
              </w:rPr>
            </w:pPr>
          </w:p>
        </w:tc>
        <w:tc>
          <w:tcPr>
            <w:tcW w:w="2855" w:type="dxa"/>
          </w:tcPr>
          <w:p w:rsidR="00E24C51" w:rsidRPr="00E24C51" w:rsidRDefault="00E24C51" w:rsidP="00E24C51">
            <w:pPr>
              <w:ind w:left="567"/>
              <w:jc w:val="center"/>
              <w:rPr>
                <w:rFonts w:ascii="Arial" w:hAnsi="Arial" w:cs="Arial"/>
                <w:b w:val="0"/>
                <w:i w:val="0"/>
                <w:sz w:val="20"/>
                <w:szCs w:val="20"/>
              </w:rPr>
            </w:pPr>
          </w:p>
        </w:tc>
      </w:tr>
    </w:tbl>
    <w:p w:rsidR="00E24C51" w:rsidRPr="00E24C51" w:rsidRDefault="00E24C51" w:rsidP="00E24C51">
      <w:pPr>
        <w:ind w:left="567"/>
        <w:rPr>
          <w:rFonts w:ascii="Arial" w:hAnsi="Arial" w:cs="Arial"/>
          <w:b w:val="0"/>
          <w:i w:val="0"/>
          <w:sz w:val="20"/>
          <w:szCs w:val="20"/>
        </w:rPr>
      </w:pPr>
    </w:p>
    <w:p w:rsidR="00E24C51" w:rsidRPr="000F26D9" w:rsidRDefault="00E24C51" w:rsidP="00E24C51">
      <w:pPr>
        <w:pStyle w:val="Ttulo1"/>
        <w:ind w:left="567"/>
        <w:rPr>
          <w:rFonts w:ascii="Arial" w:hAnsi="Arial" w:cs="Arial"/>
          <w:b w:val="0"/>
          <w:color w:val="auto"/>
          <w:sz w:val="20"/>
          <w:szCs w:val="20"/>
        </w:rPr>
      </w:pPr>
      <w:bookmarkStart w:id="98" w:name="_Toc174448023"/>
      <w:bookmarkStart w:id="99" w:name="_Toc194715857"/>
      <w:r w:rsidRPr="000F26D9">
        <w:rPr>
          <w:rFonts w:ascii="Arial" w:hAnsi="Arial" w:cs="Arial"/>
          <w:b w:val="0"/>
          <w:color w:val="auto"/>
          <w:sz w:val="20"/>
          <w:szCs w:val="20"/>
        </w:rPr>
        <w:lastRenderedPageBreak/>
        <w:t>19. ORGANIZACIÓN PARA EMERGENCIAS</w:t>
      </w:r>
      <w:bookmarkEnd w:id="98"/>
      <w:bookmarkEnd w:id="99"/>
    </w:p>
    <w:p w:rsidR="00E24C51" w:rsidRPr="000F26D9" w:rsidRDefault="00E24C51" w:rsidP="00E24C51">
      <w:pPr>
        <w:pStyle w:val="Ttulo2"/>
        <w:ind w:left="567"/>
        <w:rPr>
          <w:rFonts w:ascii="Arial" w:hAnsi="Arial" w:cs="Arial"/>
          <w:b w:val="0"/>
          <w:color w:val="auto"/>
          <w:sz w:val="20"/>
          <w:szCs w:val="20"/>
        </w:rPr>
      </w:pPr>
      <w:bookmarkStart w:id="100" w:name="_Toc174448024"/>
      <w:bookmarkStart w:id="101" w:name="_Toc194715858"/>
      <w:r w:rsidRPr="000F26D9">
        <w:rPr>
          <w:rFonts w:ascii="Arial" w:hAnsi="Arial" w:cs="Arial"/>
          <w:b w:val="0"/>
          <w:color w:val="auto"/>
          <w:sz w:val="20"/>
          <w:szCs w:val="20"/>
        </w:rPr>
        <w:t>19.1  BRIGADA DE EMERGENCIAS</w:t>
      </w:r>
      <w:bookmarkEnd w:id="100"/>
      <w:bookmarkEnd w:id="101"/>
    </w:p>
    <w:p w:rsidR="00E24C51" w:rsidRDefault="00E24C51" w:rsidP="00E24C51">
      <w:pPr>
        <w:ind w:left="567"/>
        <w:rPr>
          <w:rFonts w:ascii="Arial" w:hAnsi="Arial" w:cs="Arial"/>
          <w:b w:val="0"/>
          <w:i w:val="0"/>
          <w:sz w:val="20"/>
          <w:szCs w:val="20"/>
        </w:rPr>
      </w:pPr>
      <w:r w:rsidRPr="000F26D9">
        <w:rPr>
          <w:rFonts w:ascii="Arial" w:hAnsi="Arial" w:cs="Arial"/>
          <w:b w:val="0"/>
          <w:i w:val="0"/>
          <w:sz w:val="20"/>
          <w:szCs w:val="20"/>
        </w:rPr>
        <w:t xml:space="preserve">La brigada de emergencias estará </w:t>
      </w:r>
      <w:proofErr w:type="gramStart"/>
      <w:r w:rsidRPr="000F26D9">
        <w:rPr>
          <w:rFonts w:ascii="Arial" w:hAnsi="Arial" w:cs="Arial"/>
          <w:b w:val="0"/>
          <w:i w:val="0"/>
          <w:sz w:val="20"/>
          <w:szCs w:val="20"/>
        </w:rPr>
        <w:t>integrado</w:t>
      </w:r>
      <w:proofErr w:type="gramEnd"/>
      <w:r w:rsidRPr="000F26D9">
        <w:rPr>
          <w:rFonts w:ascii="Arial" w:hAnsi="Arial" w:cs="Arial"/>
          <w:b w:val="0"/>
          <w:i w:val="0"/>
          <w:sz w:val="20"/>
          <w:szCs w:val="20"/>
        </w:rPr>
        <w:t xml:space="preserve"> </w:t>
      </w:r>
      <w:r w:rsidR="000F26D9">
        <w:rPr>
          <w:rFonts w:ascii="Arial" w:hAnsi="Arial" w:cs="Arial"/>
          <w:b w:val="0"/>
          <w:i w:val="0"/>
          <w:sz w:val="20"/>
          <w:szCs w:val="20"/>
        </w:rPr>
        <w:t xml:space="preserve">por la secretaria y el médico </w:t>
      </w:r>
    </w:p>
    <w:p w:rsidR="000F26D9" w:rsidRPr="00E24C51" w:rsidRDefault="000F26D9" w:rsidP="00E24C51">
      <w:pPr>
        <w:ind w:left="567"/>
        <w:rPr>
          <w:rFonts w:ascii="Arial" w:hAnsi="Arial" w:cs="Arial"/>
          <w:b w:val="0"/>
          <w:i w:val="0"/>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5"/>
        <w:gridCol w:w="4525"/>
      </w:tblGrid>
      <w:tr w:rsidR="00E24C51" w:rsidRPr="00E24C51" w:rsidTr="00E24C51">
        <w:trPr>
          <w:jc w:val="center"/>
        </w:trPr>
        <w:tc>
          <w:tcPr>
            <w:tcW w:w="4455" w:type="dxa"/>
            <w:shd w:val="clear" w:color="auto" w:fill="D9D9D9"/>
          </w:tcPr>
          <w:p w:rsidR="00E24C51" w:rsidRPr="00E24C51" w:rsidRDefault="00E24C51" w:rsidP="00E24C51">
            <w:pPr>
              <w:ind w:left="567"/>
              <w:jc w:val="center"/>
              <w:rPr>
                <w:rFonts w:ascii="Arial" w:hAnsi="Arial" w:cs="Arial"/>
                <w:b w:val="0"/>
                <w:i w:val="0"/>
                <w:sz w:val="20"/>
                <w:szCs w:val="20"/>
              </w:rPr>
            </w:pPr>
          </w:p>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NOMBRE</w:t>
            </w:r>
          </w:p>
        </w:tc>
        <w:tc>
          <w:tcPr>
            <w:tcW w:w="4525" w:type="dxa"/>
            <w:shd w:val="clear" w:color="auto" w:fill="D9D9D9"/>
          </w:tcPr>
          <w:p w:rsidR="00E24C51" w:rsidRPr="00E24C51" w:rsidRDefault="00E24C51" w:rsidP="00E24C51">
            <w:pPr>
              <w:ind w:left="567"/>
              <w:jc w:val="center"/>
              <w:rPr>
                <w:rFonts w:ascii="Arial" w:hAnsi="Arial" w:cs="Arial"/>
                <w:b w:val="0"/>
                <w:i w:val="0"/>
                <w:sz w:val="20"/>
                <w:szCs w:val="20"/>
              </w:rPr>
            </w:pPr>
          </w:p>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CARGO</w:t>
            </w:r>
          </w:p>
        </w:tc>
      </w:tr>
      <w:tr w:rsidR="00E24C51" w:rsidRPr="00E24C51" w:rsidTr="00E24C51">
        <w:trPr>
          <w:jc w:val="center"/>
        </w:trPr>
        <w:tc>
          <w:tcPr>
            <w:tcW w:w="4455" w:type="dxa"/>
            <w:vAlign w:val="center"/>
          </w:tcPr>
          <w:p w:rsidR="00E24C51" w:rsidRPr="00E24C51" w:rsidRDefault="00506596" w:rsidP="00E24C51">
            <w:pPr>
              <w:spacing w:after="324"/>
              <w:ind w:left="567"/>
              <w:rPr>
                <w:rFonts w:ascii="Arial" w:hAnsi="Arial" w:cs="Arial"/>
                <w:b w:val="0"/>
                <w:i w:val="0"/>
                <w:sz w:val="20"/>
                <w:szCs w:val="20"/>
              </w:rPr>
            </w:pPr>
            <w:r>
              <w:rPr>
                <w:rFonts w:ascii="Arial" w:hAnsi="Arial" w:cs="Arial"/>
                <w:b w:val="0"/>
                <w:i w:val="0"/>
                <w:sz w:val="20"/>
                <w:szCs w:val="20"/>
              </w:rPr>
              <w:t>STELLA HENAO</w:t>
            </w:r>
          </w:p>
        </w:tc>
        <w:tc>
          <w:tcPr>
            <w:tcW w:w="4525" w:type="dxa"/>
            <w:vAlign w:val="center"/>
          </w:tcPr>
          <w:p w:rsidR="00E24C51" w:rsidRPr="00E24C51" w:rsidRDefault="00506596" w:rsidP="00E24C51">
            <w:pPr>
              <w:spacing w:after="324"/>
              <w:ind w:left="567"/>
              <w:rPr>
                <w:rFonts w:ascii="Arial" w:hAnsi="Arial" w:cs="Arial"/>
                <w:b w:val="0"/>
                <w:i w:val="0"/>
                <w:sz w:val="20"/>
                <w:szCs w:val="20"/>
              </w:rPr>
            </w:pPr>
            <w:r>
              <w:rPr>
                <w:rFonts w:ascii="Arial" w:hAnsi="Arial" w:cs="Arial"/>
                <w:b w:val="0"/>
                <w:i w:val="0"/>
                <w:sz w:val="20"/>
                <w:szCs w:val="20"/>
              </w:rPr>
              <w:t>Secretaria</w:t>
            </w:r>
          </w:p>
        </w:tc>
      </w:tr>
      <w:tr w:rsidR="000F26D9" w:rsidRPr="00E24C51" w:rsidTr="00E24C51">
        <w:trPr>
          <w:jc w:val="center"/>
        </w:trPr>
        <w:tc>
          <w:tcPr>
            <w:tcW w:w="4455" w:type="dxa"/>
            <w:vAlign w:val="center"/>
          </w:tcPr>
          <w:p w:rsidR="000F26D9" w:rsidRDefault="000F26D9" w:rsidP="00E24C51">
            <w:pPr>
              <w:spacing w:after="324"/>
              <w:ind w:left="567"/>
              <w:rPr>
                <w:rFonts w:ascii="Arial" w:hAnsi="Arial" w:cs="Arial"/>
                <w:b w:val="0"/>
                <w:i w:val="0"/>
                <w:sz w:val="20"/>
                <w:szCs w:val="20"/>
              </w:rPr>
            </w:pPr>
            <w:r>
              <w:rPr>
                <w:rFonts w:ascii="Arial" w:hAnsi="Arial" w:cs="Arial"/>
                <w:b w:val="0"/>
                <w:i w:val="0"/>
                <w:sz w:val="20"/>
                <w:szCs w:val="20"/>
              </w:rPr>
              <w:t>ALVARO SANABRIA</w:t>
            </w:r>
          </w:p>
        </w:tc>
        <w:tc>
          <w:tcPr>
            <w:tcW w:w="4525" w:type="dxa"/>
            <w:vAlign w:val="center"/>
          </w:tcPr>
          <w:p w:rsidR="000F26D9" w:rsidRDefault="000F26D9" w:rsidP="00E24C51">
            <w:pPr>
              <w:spacing w:after="324"/>
              <w:ind w:left="567"/>
              <w:rPr>
                <w:rFonts w:ascii="Arial" w:hAnsi="Arial" w:cs="Arial"/>
                <w:b w:val="0"/>
                <w:i w:val="0"/>
                <w:sz w:val="20"/>
                <w:szCs w:val="20"/>
              </w:rPr>
            </w:pPr>
            <w:r>
              <w:rPr>
                <w:rFonts w:ascii="Arial" w:hAnsi="Arial" w:cs="Arial"/>
                <w:b w:val="0"/>
                <w:i w:val="0"/>
                <w:sz w:val="20"/>
                <w:szCs w:val="20"/>
              </w:rPr>
              <w:t>médico</w:t>
            </w:r>
          </w:p>
        </w:tc>
      </w:tr>
    </w:tbl>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bookmarkStart w:id="102" w:name="_Toc117052713"/>
      <w:bookmarkStart w:id="103" w:name="_Toc194715861"/>
    </w:p>
    <w:p w:rsidR="00E24C51" w:rsidRPr="000F26D9" w:rsidRDefault="00E24C51" w:rsidP="00E24C51">
      <w:pPr>
        <w:pStyle w:val="Ttulo1"/>
        <w:ind w:left="567"/>
        <w:rPr>
          <w:rFonts w:ascii="Arial" w:hAnsi="Arial" w:cs="Arial"/>
          <w:b w:val="0"/>
          <w:color w:val="auto"/>
          <w:sz w:val="20"/>
          <w:szCs w:val="20"/>
        </w:rPr>
      </w:pPr>
      <w:r w:rsidRPr="000F26D9">
        <w:rPr>
          <w:rFonts w:ascii="Arial" w:hAnsi="Arial" w:cs="Arial"/>
          <w:b w:val="0"/>
          <w:color w:val="auto"/>
          <w:sz w:val="20"/>
          <w:szCs w:val="20"/>
        </w:rPr>
        <w:t>20. FUNCIONES GENERALES DE LA BRIGADA DE EMERGENCIA</w:t>
      </w:r>
      <w:bookmarkEnd w:id="102"/>
      <w:bookmarkEnd w:id="103"/>
    </w:p>
    <w:p w:rsidR="00E24C51" w:rsidRPr="00E24C51" w:rsidRDefault="00E24C51" w:rsidP="00E24C51">
      <w:pPr>
        <w:ind w:left="567"/>
        <w:jc w:val="both"/>
        <w:rPr>
          <w:rFonts w:ascii="Arial" w:hAnsi="Arial" w:cs="Arial"/>
          <w:b w:val="0"/>
          <w:i w:val="0"/>
          <w:color w:val="FF000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Las funciones generales que realizarán los Brigadistas durante su servicio son:</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En la etapa de REDUCCIÓN</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Participar en la elaboración del Inventario de Recursos Humanos y Materiales para la atención de emergencias.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Contribuir en la organización operativa de la Brigada de Emergencia.</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Promover en la comunidad empresarial una conducta de prevención frente a la seguridad personal y empresarial.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Participar en los programas de capacitación a la comunidad empresarial.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Contribuir en los programas de difusión de las actividades propias de la Brigada de emergencia y el Plan de Emergencia.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Participar en la promoción y ejecución de ejercicios de simulación y simulacros para caso de emergencia y/o desastre.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Apoyar en el manejo de los equipos de comunicaciones. </w:t>
      </w:r>
    </w:p>
    <w:p w:rsidR="00E24C51" w:rsidRPr="00E24C51" w:rsidRDefault="00E24C51" w:rsidP="00E24C51">
      <w:pPr>
        <w:numPr>
          <w:ilvl w:val="0"/>
          <w:numId w:val="6"/>
        </w:numPr>
        <w:ind w:left="567"/>
        <w:jc w:val="both"/>
        <w:rPr>
          <w:rFonts w:ascii="Arial" w:hAnsi="Arial" w:cs="Arial"/>
          <w:b w:val="0"/>
          <w:i w:val="0"/>
          <w:sz w:val="20"/>
          <w:szCs w:val="20"/>
        </w:rPr>
      </w:pPr>
      <w:r w:rsidRPr="00E24C51">
        <w:rPr>
          <w:rFonts w:ascii="Arial" w:hAnsi="Arial" w:cs="Arial"/>
          <w:b w:val="0"/>
          <w:i w:val="0"/>
          <w:sz w:val="20"/>
          <w:szCs w:val="20"/>
        </w:rPr>
        <w:t xml:space="preserve">Prestar servicio de seguridad y protección a favor de las personas y la empresa misma. </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En la etapa de RESPUESTA</w:t>
      </w:r>
    </w:p>
    <w:p w:rsidR="00E24C51" w:rsidRPr="00E24C51" w:rsidRDefault="00E24C51" w:rsidP="00E24C51">
      <w:pPr>
        <w:numPr>
          <w:ilvl w:val="0"/>
          <w:numId w:val="7"/>
        </w:numPr>
        <w:ind w:left="567"/>
        <w:jc w:val="both"/>
        <w:rPr>
          <w:rFonts w:ascii="Arial" w:hAnsi="Arial" w:cs="Arial"/>
          <w:b w:val="0"/>
          <w:i w:val="0"/>
          <w:sz w:val="20"/>
          <w:szCs w:val="20"/>
        </w:rPr>
      </w:pPr>
      <w:r w:rsidRPr="00E24C51">
        <w:rPr>
          <w:rFonts w:ascii="Arial" w:hAnsi="Arial" w:cs="Arial"/>
          <w:b w:val="0"/>
          <w:i w:val="0"/>
          <w:sz w:val="20"/>
          <w:szCs w:val="20"/>
        </w:rPr>
        <w:t xml:space="preserve">Realizar la Evaluación Preliminar de Daños y constatar necesidades. </w:t>
      </w:r>
    </w:p>
    <w:p w:rsidR="00E24C51" w:rsidRPr="00E24C51" w:rsidRDefault="00E24C51" w:rsidP="00E24C51">
      <w:pPr>
        <w:numPr>
          <w:ilvl w:val="0"/>
          <w:numId w:val="7"/>
        </w:numPr>
        <w:ind w:left="567"/>
        <w:jc w:val="both"/>
        <w:rPr>
          <w:rFonts w:ascii="Arial" w:hAnsi="Arial" w:cs="Arial"/>
          <w:b w:val="0"/>
          <w:i w:val="0"/>
          <w:sz w:val="20"/>
          <w:szCs w:val="20"/>
        </w:rPr>
      </w:pPr>
      <w:r w:rsidRPr="00E24C51">
        <w:rPr>
          <w:rFonts w:ascii="Arial" w:hAnsi="Arial" w:cs="Arial"/>
          <w:b w:val="0"/>
          <w:i w:val="0"/>
          <w:sz w:val="20"/>
          <w:szCs w:val="20"/>
        </w:rPr>
        <w:t>Ejecutar acciones de respuesta frente a la emergencia especifica.</w:t>
      </w:r>
    </w:p>
    <w:p w:rsidR="00E24C51" w:rsidRPr="00E24C51" w:rsidRDefault="00E24C51" w:rsidP="00E24C51">
      <w:pPr>
        <w:numPr>
          <w:ilvl w:val="0"/>
          <w:numId w:val="7"/>
        </w:numPr>
        <w:ind w:left="567"/>
        <w:jc w:val="both"/>
        <w:rPr>
          <w:rFonts w:ascii="Arial" w:hAnsi="Arial" w:cs="Arial"/>
          <w:b w:val="0"/>
          <w:i w:val="0"/>
          <w:sz w:val="20"/>
          <w:szCs w:val="20"/>
        </w:rPr>
      </w:pPr>
      <w:r w:rsidRPr="00E24C51">
        <w:rPr>
          <w:rFonts w:ascii="Arial" w:hAnsi="Arial" w:cs="Arial"/>
          <w:b w:val="0"/>
          <w:i w:val="0"/>
          <w:sz w:val="20"/>
          <w:szCs w:val="20"/>
        </w:rPr>
        <w:t xml:space="preserve">Contribuir con el mantenimiento del orden y la seguridad durante la emergencia. </w:t>
      </w:r>
    </w:p>
    <w:p w:rsidR="00E24C51" w:rsidRPr="00E24C51" w:rsidRDefault="00E24C51" w:rsidP="00E24C51">
      <w:pPr>
        <w:numPr>
          <w:ilvl w:val="0"/>
          <w:numId w:val="7"/>
        </w:numPr>
        <w:ind w:left="567"/>
        <w:jc w:val="both"/>
        <w:rPr>
          <w:rFonts w:ascii="Arial" w:hAnsi="Arial" w:cs="Arial"/>
          <w:b w:val="0"/>
          <w:i w:val="0"/>
          <w:sz w:val="20"/>
          <w:szCs w:val="20"/>
        </w:rPr>
      </w:pPr>
      <w:r w:rsidRPr="00E24C51">
        <w:rPr>
          <w:rFonts w:ascii="Arial" w:hAnsi="Arial" w:cs="Arial"/>
          <w:b w:val="0"/>
          <w:i w:val="0"/>
          <w:sz w:val="20"/>
          <w:szCs w:val="20"/>
        </w:rPr>
        <w:t>Ejecutar los Planes de Respuesta establecidos.</w:t>
      </w:r>
    </w:p>
    <w:p w:rsidR="00E24C51" w:rsidRPr="00E24C51" w:rsidRDefault="00E24C51" w:rsidP="00E24C51">
      <w:pPr>
        <w:numPr>
          <w:ilvl w:val="0"/>
          <w:numId w:val="7"/>
        </w:numPr>
        <w:ind w:left="567"/>
        <w:jc w:val="both"/>
        <w:rPr>
          <w:rFonts w:ascii="Arial" w:hAnsi="Arial" w:cs="Arial"/>
          <w:b w:val="0"/>
          <w:i w:val="0"/>
          <w:sz w:val="20"/>
          <w:szCs w:val="20"/>
        </w:rPr>
      </w:pPr>
      <w:r w:rsidRPr="00E24C51">
        <w:rPr>
          <w:rFonts w:ascii="Arial" w:hAnsi="Arial" w:cs="Arial"/>
          <w:b w:val="0"/>
          <w:i w:val="0"/>
          <w:sz w:val="20"/>
          <w:szCs w:val="20"/>
        </w:rPr>
        <w:t xml:space="preserve">Participar en la recepción, almacenamiento y distribución del socorro. </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En la etapa de RECUPERACIÓN</w:t>
      </w:r>
    </w:p>
    <w:p w:rsidR="00E24C51" w:rsidRPr="00E24C51" w:rsidRDefault="00E24C51" w:rsidP="00E24C51">
      <w:pPr>
        <w:numPr>
          <w:ilvl w:val="0"/>
          <w:numId w:val="8"/>
        </w:numPr>
        <w:ind w:left="567"/>
        <w:jc w:val="both"/>
        <w:rPr>
          <w:rFonts w:ascii="Arial" w:hAnsi="Arial" w:cs="Arial"/>
          <w:b w:val="0"/>
          <w:i w:val="0"/>
          <w:sz w:val="20"/>
          <w:szCs w:val="20"/>
        </w:rPr>
      </w:pPr>
      <w:r w:rsidRPr="00E24C51">
        <w:rPr>
          <w:rFonts w:ascii="Arial" w:hAnsi="Arial" w:cs="Arial"/>
          <w:b w:val="0"/>
          <w:i w:val="0"/>
          <w:sz w:val="20"/>
          <w:szCs w:val="20"/>
        </w:rPr>
        <w:t xml:space="preserve">Contribuir en las operaciones de saneamiento básico y recuperación de los servicios públicos vitales. </w:t>
      </w:r>
    </w:p>
    <w:p w:rsidR="00E24C51" w:rsidRPr="00E24C51" w:rsidRDefault="00E24C51" w:rsidP="00E24C51">
      <w:pPr>
        <w:numPr>
          <w:ilvl w:val="0"/>
          <w:numId w:val="8"/>
        </w:numPr>
        <w:ind w:left="567"/>
        <w:jc w:val="both"/>
        <w:rPr>
          <w:rFonts w:ascii="Arial" w:hAnsi="Arial" w:cs="Arial"/>
          <w:b w:val="0"/>
          <w:i w:val="0"/>
          <w:sz w:val="20"/>
          <w:szCs w:val="20"/>
        </w:rPr>
      </w:pPr>
      <w:r w:rsidRPr="00E24C51">
        <w:rPr>
          <w:rFonts w:ascii="Arial" w:hAnsi="Arial" w:cs="Arial"/>
          <w:b w:val="0"/>
          <w:i w:val="0"/>
          <w:sz w:val="20"/>
          <w:szCs w:val="20"/>
        </w:rPr>
        <w:t xml:space="preserve">Apoyar en la recuperación de los recursos materiales utilizados y/o movilizados en la emergencia. </w:t>
      </w:r>
    </w:p>
    <w:p w:rsidR="00E24C51" w:rsidRPr="00E24C51" w:rsidRDefault="00E24C51" w:rsidP="00E24C51">
      <w:pPr>
        <w:numPr>
          <w:ilvl w:val="0"/>
          <w:numId w:val="8"/>
        </w:numPr>
        <w:ind w:left="567"/>
        <w:jc w:val="both"/>
        <w:rPr>
          <w:rFonts w:ascii="Arial" w:hAnsi="Arial" w:cs="Arial"/>
          <w:b w:val="0"/>
          <w:i w:val="0"/>
          <w:sz w:val="20"/>
          <w:szCs w:val="20"/>
        </w:rPr>
      </w:pPr>
      <w:r w:rsidRPr="00E24C51">
        <w:rPr>
          <w:rFonts w:ascii="Arial" w:hAnsi="Arial" w:cs="Arial"/>
          <w:b w:val="0"/>
          <w:i w:val="0"/>
          <w:sz w:val="20"/>
          <w:szCs w:val="20"/>
        </w:rPr>
        <w:t>Activar el Plan de Recuperación</w:t>
      </w:r>
    </w:p>
    <w:p w:rsidR="00E24C51" w:rsidRPr="00E24C51" w:rsidRDefault="00E24C51" w:rsidP="00E24C51">
      <w:pPr>
        <w:numPr>
          <w:ilvl w:val="0"/>
          <w:numId w:val="8"/>
        </w:numPr>
        <w:ind w:left="567"/>
        <w:jc w:val="both"/>
        <w:rPr>
          <w:rFonts w:ascii="Arial" w:hAnsi="Arial" w:cs="Arial"/>
          <w:b w:val="0"/>
          <w:i w:val="0"/>
          <w:sz w:val="20"/>
          <w:szCs w:val="20"/>
        </w:rPr>
      </w:pPr>
      <w:r w:rsidRPr="00E24C51">
        <w:rPr>
          <w:rFonts w:ascii="Arial" w:hAnsi="Arial" w:cs="Arial"/>
          <w:b w:val="0"/>
          <w:i w:val="0"/>
          <w:sz w:val="20"/>
          <w:szCs w:val="20"/>
        </w:rPr>
        <w:t>Evaluar las condiciones de origen de la emergencia y plantear medidas de intervención orientadas a que no vuelva a ocurrir el evento.</w:t>
      </w:r>
    </w:p>
    <w:p w:rsidR="00E24C51" w:rsidRPr="00506596" w:rsidRDefault="00E24C51" w:rsidP="00E24C51">
      <w:pPr>
        <w:pStyle w:val="Ttulo1"/>
        <w:ind w:left="567"/>
        <w:rPr>
          <w:rFonts w:ascii="Arial" w:hAnsi="Arial" w:cs="Arial"/>
          <w:b w:val="0"/>
          <w:color w:val="auto"/>
          <w:sz w:val="20"/>
          <w:szCs w:val="20"/>
        </w:rPr>
      </w:pPr>
      <w:bookmarkStart w:id="104" w:name="_Toc174448025"/>
      <w:bookmarkStart w:id="105" w:name="_Toc194715862"/>
      <w:r w:rsidRPr="00506596">
        <w:rPr>
          <w:rFonts w:ascii="Arial" w:hAnsi="Arial" w:cs="Arial"/>
          <w:b w:val="0"/>
          <w:color w:val="auto"/>
          <w:sz w:val="20"/>
          <w:szCs w:val="20"/>
        </w:rPr>
        <w:t>21. PLAN DE EVACUACIÒN</w:t>
      </w:r>
      <w:bookmarkEnd w:id="104"/>
      <w:bookmarkEnd w:id="105"/>
    </w:p>
    <w:p w:rsidR="00E24C51" w:rsidRPr="00506596" w:rsidRDefault="00E24C51" w:rsidP="00E24C51">
      <w:pPr>
        <w:pStyle w:val="Ttulo2"/>
        <w:ind w:left="567"/>
        <w:rPr>
          <w:rFonts w:ascii="Arial" w:hAnsi="Arial" w:cs="Arial"/>
          <w:b w:val="0"/>
          <w:color w:val="auto"/>
          <w:sz w:val="20"/>
          <w:szCs w:val="20"/>
        </w:rPr>
      </w:pPr>
      <w:bookmarkStart w:id="106" w:name="_Toc174448026"/>
      <w:bookmarkStart w:id="107" w:name="_Toc194715863"/>
      <w:r w:rsidRPr="00506596">
        <w:rPr>
          <w:rFonts w:ascii="Arial" w:hAnsi="Arial" w:cs="Arial"/>
          <w:b w:val="0"/>
          <w:color w:val="auto"/>
          <w:sz w:val="20"/>
          <w:szCs w:val="20"/>
        </w:rPr>
        <w:t>21.1. SISTEMA DE ALERTA Y ALARMA</w:t>
      </w:r>
      <w:bookmarkEnd w:id="106"/>
      <w:bookmarkEnd w:id="107"/>
    </w:p>
    <w:p w:rsidR="00E24C51" w:rsidRPr="00506596" w:rsidRDefault="00E24C51" w:rsidP="00E24C51">
      <w:pPr>
        <w:pStyle w:val="Ttulo3"/>
        <w:ind w:left="567"/>
        <w:rPr>
          <w:rFonts w:ascii="Arial" w:hAnsi="Arial" w:cs="Arial"/>
          <w:b w:val="0"/>
          <w:color w:val="auto"/>
          <w:sz w:val="20"/>
          <w:szCs w:val="20"/>
        </w:rPr>
      </w:pPr>
      <w:bookmarkStart w:id="108" w:name="_Toc174448027"/>
      <w:bookmarkStart w:id="109" w:name="_Toc194715864"/>
      <w:r w:rsidRPr="00506596">
        <w:rPr>
          <w:rFonts w:ascii="Arial" w:hAnsi="Arial" w:cs="Arial"/>
          <w:b w:val="0"/>
          <w:color w:val="auto"/>
          <w:sz w:val="20"/>
          <w:szCs w:val="20"/>
        </w:rPr>
        <w:lastRenderedPageBreak/>
        <w:t>21.1.1. ALERTA</w:t>
      </w:r>
      <w:bookmarkEnd w:id="108"/>
      <w:bookmarkEnd w:id="109"/>
      <w:r w:rsidRPr="00506596">
        <w:rPr>
          <w:rFonts w:ascii="Arial" w:hAnsi="Arial" w:cs="Arial"/>
          <w:b w:val="0"/>
          <w:color w:val="auto"/>
          <w:sz w:val="20"/>
          <w:szCs w:val="20"/>
        </w:rPr>
        <w:t xml:space="preserve"> </w:t>
      </w:r>
    </w:p>
    <w:p w:rsidR="00E24C51" w:rsidRPr="00E24C51" w:rsidRDefault="00E24C51" w:rsidP="00E24C51">
      <w:pPr>
        <w:ind w:left="567"/>
        <w:jc w:val="both"/>
        <w:rPr>
          <w:rFonts w:ascii="Arial" w:hAnsi="Arial" w:cs="Arial"/>
          <w:b w:val="0"/>
          <w:i w:val="0"/>
          <w:color w:val="000000"/>
          <w:sz w:val="20"/>
          <w:szCs w:val="20"/>
        </w:rPr>
      </w:pPr>
      <w:bookmarkStart w:id="110" w:name="_Toc174448028"/>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Para efectos de este plan la </w:t>
      </w:r>
      <w:proofErr w:type="spellStart"/>
      <w:r w:rsidR="000F26D9">
        <w:rPr>
          <w:rFonts w:ascii="Arial" w:hAnsi="Arial" w:cs="Arial"/>
          <w:b w:val="0"/>
          <w:i w:val="0"/>
          <w:sz w:val="20"/>
          <w:szCs w:val="20"/>
        </w:rPr>
        <w:t>ips</w:t>
      </w:r>
      <w:proofErr w:type="spellEnd"/>
      <w:r w:rsidRPr="00E24C51">
        <w:rPr>
          <w:rFonts w:ascii="Arial" w:hAnsi="Arial" w:cs="Arial"/>
          <w:b w:val="0"/>
          <w:i w:val="0"/>
          <w:sz w:val="20"/>
          <w:szCs w:val="20"/>
        </w:rPr>
        <w:t xml:space="preserve"> adopta como su sistema  de alerta un mensaje que se emitirá un mensaje e</w:t>
      </w:r>
      <w:r w:rsidR="000F26D9">
        <w:rPr>
          <w:rFonts w:ascii="Arial" w:hAnsi="Arial" w:cs="Arial"/>
          <w:b w:val="0"/>
          <w:i w:val="0"/>
          <w:sz w:val="20"/>
          <w:szCs w:val="20"/>
        </w:rPr>
        <w:t>n forma verbal  PERSONAL CLAVE S</w:t>
      </w:r>
      <w:r w:rsidRPr="00E24C51">
        <w:rPr>
          <w:rFonts w:ascii="Arial" w:hAnsi="Arial" w:cs="Arial"/>
          <w:b w:val="0"/>
          <w:i w:val="0"/>
          <w:sz w:val="20"/>
          <w:szCs w:val="20"/>
        </w:rPr>
        <w:t xml:space="preserve">,  ante este mensaje los brigadistas </w:t>
      </w:r>
      <w:r w:rsidR="000F26D9">
        <w:rPr>
          <w:rFonts w:ascii="Arial" w:hAnsi="Arial" w:cs="Arial"/>
          <w:b w:val="0"/>
          <w:i w:val="0"/>
          <w:sz w:val="20"/>
          <w:szCs w:val="20"/>
        </w:rPr>
        <w:t>atenderán la alerta emitida por el edificio</w:t>
      </w:r>
      <w:r w:rsidRPr="00E24C51">
        <w:rPr>
          <w:rFonts w:ascii="Arial" w:hAnsi="Arial" w:cs="Arial"/>
          <w:b w:val="0"/>
          <w:i w:val="0"/>
          <w:sz w:val="20"/>
          <w:szCs w:val="20"/>
        </w:rPr>
        <w:t>, donde se tomaran las acciones pertinentes.</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En este momento el coordinador de emergencias </w:t>
      </w:r>
      <w:r w:rsidR="00AB47D8">
        <w:rPr>
          <w:rFonts w:ascii="Arial" w:hAnsi="Arial" w:cs="Arial"/>
          <w:b w:val="0"/>
          <w:i w:val="0"/>
          <w:sz w:val="20"/>
          <w:szCs w:val="20"/>
        </w:rPr>
        <w:t xml:space="preserve">del edificio </w:t>
      </w:r>
      <w:r w:rsidRPr="00E24C51">
        <w:rPr>
          <w:rFonts w:ascii="Arial" w:hAnsi="Arial" w:cs="Arial"/>
          <w:b w:val="0"/>
          <w:i w:val="0"/>
          <w:sz w:val="20"/>
          <w:szCs w:val="20"/>
        </w:rPr>
        <w:t>establecerá el PMU (puesto de mando unificado).</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El resto del personal </w:t>
      </w:r>
      <w:r w:rsidR="00AB47D8" w:rsidRPr="00E24C51">
        <w:rPr>
          <w:rFonts w:ascii="Arial" w:hAnsi="Arial" w:cs="Arial"/>
          <w:b w:val="0"/>
          <w:i w:val="0"/>
          <w:sz w:val="20"/>
          <w:szCs w:val="20"/>
        </w:rPr>
        <w:t>debe</w:t>
      </w:r>
      <w:r w:rsidRPr="00E24C51">
        <w:rPr>
          <w:rFonts w:ascii="Arial" w:hAnsi="Arial" w:cs="Arial"/>
          <w:b w:val="0"/>
          <w:i w:val="0"/>
          <w:sz w:val="20"/>
          <w:szCs w:val="20"/>
        </w:rPr>
        <w:t xml:space="preserve"> permanecer en estado de alerta hasta nueva orden.</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pStyle w:val="Ttulo3"/>
        <w:ind w:left="567"/>
        <w:rPr>
          <w:rFonts w:ascii="Arial" w:hAnsi="Arial" w:cs="Arial"/>
          <w:b w:val="0"/>
          <w:color w:val="000000"/>
          <w:sz w:val="20"/>
          <w:szCs w:val="20"/>
        </w:rPr>
      </w:pPr>
      <w:bookmarkStart w:id="111" w:name="_Toc194715865"/>
      <w:r w:rsidRPr="00E24C51">
        <w:rPr>
          <w:rFonts w:ascii="Arial" w:hAnsi="Arial" w:cs="Arial"/>
          <w:b w:val="0"/>
          <w:color w:val="000000"/>
          <w:sz w:val="20"/>
          <w:szCs w:val="20"/>
        </w:rPr>
        <w:t>21.1.2. ALARMA</w:t>
      </w:r>
      <w:bookmarkEnd w:id="110"/>
      <w:bookmarkEnd w:id="111"/>
      <w:r w:rsidRPr="00E24C51">
        <w:rPr>
          <w:rFonts w:ascii="Arial" w:hAnsi="Arial" w:cs="Arial"/>
          <w:b w:val="0"/>
          <w:color w:val="000000"/>
          <w:sz w:val="20"/>
          <w:szCs w:val="20"/>
        </w:rPr>
        <w:t xml:space="preserve"> </w:t>
      </w:r>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Para efectos de este plan cuando se requiera hacer una evacuación total de las instalaciones de </w:t>
      </w:r>
      <w:r w:rsidR="00AB47D8">
        <w:rPr>
          <w:rFonts w:ascii="Arial" w:hAnsi="Arial" w:cs="Arial"/>
          <w:b w:val="0"/>
          <w:i w:val="0"/>
          <w:sz w:val="20"/>
          <w:szCs w:val="20"/>
        </w:rPr>
        <w:t xml:space="preserve">la </w:t>
      </w:r>
      <w:proofErr w:type="spellStart"/>
      <w:r w:rsidR="00AB47D8">
        <w:rPr>
          <w:rFonts w:ascii="Arial" w:hAnsi="Arial" w:cs="Arial"/>
          <w:b w:val="0"/>
          <w:i w:val="0"/>
          <w:sz w:val="20"/>
          <w:szCs w:val="20"/>
        </w:rPr>
        <w:t>ips</w:t>
      </w:r>
      <w:proofErr w:type="spellEnd"/>
      <w:r w:rsidRPr="00E24C51">
        <w:rPr>
          <w:rFonts w:ascii="Arial" w:hAnsi="Arial" w:cs="Arial"/>
          <w:b w:val="0"/>
          <w:i w:val="0"/>
          <w:sz w:val="20"/>
          <w:szCs w:val="20"/>
        </w:rPr>
        <w:t>, se difundirá en forma verbal el siguiente mensaje: SE LE SOLICITA A TODO EL PERSONAL QUE INICIE EL PROCESO DE EVACUACIÓN DIRIGIÉNDOSE A LA PUERTA PRINCIPAL DEL EDIFICIO Y PARA QUE SE DIRIJA AL PUNTO DE ENCUENTRO (</w:t>
      </w:r>
      <w:r w:rsidR="00AB47D8">
        <w:rPr>
          <w:rFonts w:ascii="Arial" w:hAnsi="Arial" w:cs="Arial"/>
          <w:b w:val="0"/>
          <w:i w:val="0"/>
          <w:sz w:val="20"/>
          <w:szCs w:val="20"/>
        </w:rPr>
        <w:tab/>
        <w:t>Parque de la presidenta</w:t>
      </w:r>
      <w:r w:rsidRPr="00E24C51">
        <w:rPr>
          <w:rFonts w:ascii="Arial" w:hAnsi="Arial" w:cs="Arial"/>
          <w:b w:val="0"/>
          <w:i w:val="0"/>
          <w:sz w:val="20"/>
          <w:szCs w:val="20"/>
        </w:rPr>
        <w:t>).</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Ante una evacuación se orientará el personal hacia las zonas de seguridad o puntos de encuentro; o hacia donde se  indique.</w:t>
      </w:r>
    </w:p>
    <w:p w:rsidR="00E24C51" w:rsidRPr="00E24C51" w:rsidRDefault="00E24C51" w:rsidP="00E24C51">
      <w:pPr>
        <w:ind w:left="567"/>
        <w:jc w:val="both"/>
        <w:rPr>
          <w:rFonts w:ascii="Arial" w:hAnsi="Arial" w:cs="Arial"/>
          <w:b w:val="0"/>
          <w:i w:val="0"/>
          <w:sz w:val="20"/>
          <w:szCs w:val="20"/>
        </w:rPr>
      </w:pPr>
    </w:p>
    <w:p w:rsidR="00E24C51" w:rsidRPr="00506596" w:rsidRDefault="00E24C51" w:rsidP="00E24C51">
      <w:pPr>
        <w:pStyle w:val="Ttulo2"/>
        <w:ind w:left="567"/>
        <w:rPr>
          <w:rFonts w:ascii="Arial" w:hAnsi="Arial" w:cs="Arial"/>
          <w:b w:val="0"/>
          <w:color w:val="auto"/>
          <w:sz w:val="20"/>
          <w:szCs w:val="20"/>
        </w:rPr>
      </w:pPr>
      <w:bookmarkStart w:id="112" w:name="_Toc174448029"/>
      <w:bookmarkStart w:id="113" w:name="_Toc194715866"/>
      <w:r w:rsidRPr="00506596">
        <w:rPr>
          <w:rFonts w:ascii="Arial" w:hAnsi="Arial" w:cs="Arial"/>
          <w:b w:val="0"/>
          <w:color w:val="auto"/>
          <w:sz w:val="20"/>
          <w:szCs w:val="20"/>
        </w:rPr>
        <w:t>21.2. LISTADO DE TELÉFONOS PARA CASOS DE EMERGENCIAS</w:t>
      </w:r>
      <w:bookmarkEnd w:id="112"/>
      <w:bookmarkEnd w:id="113"/>
      <w:r w:rsidRPr="00506596">
        <w:rPr>
          <w:rFonts w:ascii="Arial" w:hAnsi="Arial" w:cs="Arial"/>
          <w:b w:val="0"/>
          <w:color w:val="auto"/>
          <w:sz w:val="20"/>
          <w:szCs w:val="20"/>
        </w:rPr>
        <w:t xml:space="preserve"> </w:t>
      </w:r>
    </w:p>
    <w:p w:rsidR="00E24C51" w:rsidRPr="00506596" w:rsidRDefault="00E24C51" w:rsidP="00E24C51">
      <w:pPr>
        <w:pStyle w:val="Ttulo3"/>
        <w:ind w:left="567"/>
        <w:rPr>
          <w:rFonts w:ascii="Arial" w:hAnsi="Arial" w:cs="Arial"/>
          <w:b w:val="0"/>
          <w:color w:val="auto"/>
          <w:sz w:val="20"/>
          <w:szCs w:val="20"/>
        </w:rPr>
      </w:pPr>
      <w:bookmarkStart w:id="114" w:name="_Toc174448030"/>
      <w:bookmarkStart w:id="115" w:name="_Toc194715867"/>
      <w:r w:rsidRPr="00506596">
        <w:rPr>
          <w:rFonts w:ascii="Arial" w:hAnsi="Arial" w:cs="Arial"/>
          <w:b w:val="0"/>
          <w:color w:val="auto"/>
          <w:sz w:val="20"/>
          <w:szCs w:val="20"/>
        </w:rPr>
        <w:t xml:space="preserve">21.2.1. </w:t>
      </w:r>
      <w:bookmarkEnd w:id="114"/>
      <w:r w:rsidRPr="00506596">
        <w:rPr>
          <w:rFonts w:ascii="Arial" w:hAnsi="Arial" w:cs="Arial"/>
          <w:b w:val="0"/>
          <w:color w:val="auto"/>
          <w:sz w:val="20"/>
          <w:szCs w:val="20"/>
        </w:rPr>
        <w:t>ENTIDADES DE APOYO</w:t>
      </w:r>
      <w:bookmarkEnd w:id="115"/>
    </w:p>
    <w:p w:rsidR="00506596" w:rsidRPr="00E24C51" w:rsidRDefault="00E24C51" w:rsidP="00506596">
      <w:pPr>
        <w:pStyle w:val="Ttulo3"/>
        <w:ind w:left="567"/>
        <w:rPr>
          <w:rFonts w:ascii="Arial" w:hAnsi="Arial" w:cs="Arial"/>
          <w:b w:val="0"/>
          <w:sz w:val="20"/>
          <w:szCs w:val="20"/>
          <w:lang w:val="es-ES_tradnl"/>
        </w:rPr>
      </w:pPr>
      <w:r w:rsidRPr="00506596">
        <w:rPr>
          <w:rFonts w:ascii="Arial" w:hAnsi="Arial" w:cs="Arial"/>
          <w:b w:val="0"/>
          <w:color w:val="auto"/>
          <w:sz w:val="20"/>
          <w:szCs w:val="20"/>
          <w:lang w:val="es-ES_tradnl"/>
        </w:rPr>
        <w:t xml:space="preserve">21.2.2. </w:t>
      </w:r>
      <w:r w:rsidR="00506596" w:rsidRPr="00506596">
        <w:rPr>
          <w:rFonts w:ascii="Arial" w:hAnsi="Arial" w:cs="Arial"/>
          <w:b w:val="0"/>
          <w:color w:val="auto"/>
          <w:sz w:val="20"/>
          <w:szCs w:val="20"/>
          <w:lang w:val="es-ES_tradnl"/>
        </w:rPr>
        <w:t>21.2.2. CLINICAS Y HOSPITALES</w:t>
      </w:r>
    </w:p>
    <w:p w:rsidR="00E24C51" w:rsidRPr="00506596" w:rsidRDefault="00E24C51" w:rsidP="00E24C51">
      <w:pPr>
        <w:pStyle w:val="Ttulo3"/>
        <w:ind w:left="567"/>
        <w:rPr>
          <w:rFonts w:ascii="Arial" w:hAnsi="Arial" w:cs="Arial"/>
          <w:b w:val="0"/>
          <w:color w:val="auto"/>
          <w:sz w:val="20"/>
          <w:szCs w:val="20"/>
          <w:lang w:val="en-GB"/>
        </w:rPr>
      </w:pPr>
    </w:p>
    <w:p w:rsidR="00506596" w:rsidRDefault="00506596" w:rsidP="00506596">
      <w:pPr>
        <w:rPr>
          <w:lang w:val="en-GB" w:eastAsia="es-CO"/>
        </w:rPr>
      </w:pPr>
    </w:p>
    <w:tbl>
      <w:tblPr>
        <w:tblW w:w="0" w:type="auto"/>
        <w:tblLayout w:type="fixed"/>
        <w:tblLook w:val="0000" w:firstRow="0" w:lastRow="0" w:firstColumn="0" w:lastColumn="0" w:noHBand="0" w:noVBand="0"/>
      </w:tblPr>
      <w:tblGrid>
        <w:gridCol w:w="2806"/>
        <w:gridCol w:w="2806"/>
        <w:gridCol w:w="2806"/>
      </w:tblGrid>
      <w:tr w:rsidR="00506596" w:rsidTr="00FC163D">
        <w:trPr>
          <w:trHeight w:val="112"/>
        </w:trPr>
        <w:tc>
          <w:tcPr>
            <w:tcW w:w="2806" w:type="dxa"/>
          </w:tcPr>
          <w:p w:rsidR="00506596" w:rsidRDefault="00506596">
            <w:pPr>
              <w:pStyle w:val="Default"/>
              <w:rPr>
                <w:sz w:val="23"/>
                <w:szCs w:val="23"/>
              </w:rPr>
            </w:pPr>
            <w:r>
              <w:rPr>
                <w:b/>
                <w:bCs/>
                <w:sz w:val="23"/>
                <w:szCs w:val="23"/>
              </w:rPr>
              <w:t xml:space="preserve">ENTIDAD DE APOYO </w:t>
            </w:r>
          </w:p>
        </w:tc>
        <w:tc>
          <w:tcPr>
            <w:tcW w:w="2806" w:type="dxa"/>
          </w:tcPr>
          <w:p w:rsidR="00506596" w:rsidRDefault="00506596">
            <w:pPr>
              <w:pStyle w:val="Default"/>
              <w:rPr>
                <w:sz w:val="23"/>
                <w:szCs w:val="23"/>
              </w:rPr>
            </w:pPr>
            <w:r>
              <w:rPr>
                <w:b/>
                <w:bCs/>
                <w:sz w:val="23"/>
                <w:szCs w:val="23"/>
              </w:rPr>
              <w:t xml:space="preserve">NÚMERO TELEFÓNICO </w:t>
            </w:r>
          </w:p>
        </w:tc>
        <w:tc>
          <w:tcPr>
            <w:tcW w:w="2806" w:type="dxa"/>
          </w:tcPr>
          <w:p w:rsidR="00506596" w:rsidRDefault="00506596">
            <w:pPr>
              <w:pStyle w:val="Default"/>
              <w:rPr>
                <w:sz w:val="23"/>
                <w:szCs w:val="23"/>
              </w:rPr>
            </w:pPr>
            <w:r>
              <w:rPr>
                <w:b/>
                <w:bCs/>
                <w:sz w:val="23"/>
                <w:szCs w:val="23"/>
              </w:rPr>
              <w:t xml:space="preserve">CONTACTO </w:t>
            </w:r>
          </w:p>
        </w:tc>
      </w:tr>
      <w:tr w:rsidR="00506596" w:rsidTr="00FC163D">
        <w:trPr>
          <w:trHeight w:val="112"/>
        </w:trPr>
        <w:tc>
          <w:tcPr>
            <w:tcW w:w="2806" w:type="dxa"/>
          </w:tcPr>
          <w:p w:rsidR="00506596" w:rsidRDefault="00506596">
            <w:pPr>
              <w:pStyle w:val="Default"/>
              <w:rPr>
                <w:sz w:val="23"/>
                <w:szCs w:val="23"/>
              </w:rPr>
            </w:pPr>
            <w:r>
              <w:rPr>
                <w:sz w:val="23"/>
                <w:szCs w:val="23"/>
              </w:rPr>
              <w:t xml:space="preserve">DAGRD </w:t>
            </w:r>
          </w:p>
        </w:tc>
        <w:tc>
          <w:tcPr>
            <w:tcW w:w="2806" w:type="dxa"/>
          </w:tcPr>
          <w:p w:rsidR="00506596" w:rsidRDefault="00506596">
            <w:pPr>
              <w:pStyle w:val="Default"/>
              <w:rPr>
                <w:sz w:val="23"/>
                <w:szCs w:val="23"/>
              </w:rPr>
            </w:pPr>
            <w:r>
              <w:rPr>
                <w:sz w:val="23"/>
                <w:szCs w:val="23"/>
              </w:rPr>
              <w:t xml:space="preserve">123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112"/>
        </w:trPr>
        <w:tc>
          <w:tcPr>
            <w:tcW w:w="2806" w:type="dxa"/>
          </w:tcPr>
          <w:p w:rsidR="00506596" w:rsidRDefault="00506596">
            <w:pPr>
              <w:pStyle w:val="Default"/>
              <w:rPr>
                <w:sz w:val="23"/>
                <w:szCs w:val="23"/>
              </w:rPr>
            </w:pPr>
            <w:r>
              <w:rPr>
                <w:sz w:val="23"/>
                <w:szCs w:val="23"/>
              </w:rPr>
              <w:t xml:space="preserve">Cruz Roja Colombiana </w:t>
            </w:r>
          </w:p>
        </w:tc>
        <w:tc>
          <w:tcPr>
            <w:tcW w:w="2806" w:type="dxa"/>
          </w:tcPr>
          <w:p w:rsidR="00506596" w:rsidRDefault="00506596">
            <w:pPr>
              <w:pStyle w:val="Default"/>
              <w:rPr>
                <w:sz w:val="23"/>
                <w:szCs w:val="23"/>
              </w:rPr>
            </w:pPr>
            <w:r>
              <w:rPr>
                <w:sz w:val="23"/>
                <w:szCs w:val="23"/>
              </w:rPr>
              <w:t xml:space="preserve">3505300 – 132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112"/>
        </w:trPr>
        <w:tc>
          <w:tcPr>
            <w:tcW w:w="2806" w:type="dxa"/>
          </w:tcPr>
          <w:p w:rsidR="00506596" w:rsidRDefault="00506596">
            <w:pPr>
              <w:pStyle w:val="Default"/>
              <w:rPr>
                <w:sz w:val="23"/>
                <w:szCs w:val="23"/>
              </w:rPr>
            </w:pPr>
            <w:r>
              <w:rPr>
                <w:sz w:val="23"/>
                <w:szCs w:val="23"/>
              </w:rPr>
              <w:t xml:space="preserve">Defensa Civil Colombiana </w:t>
            </w:r>
          </w:p>
        </w:tc>
        <w:tc>
          <w:tcPr>
            <w:tcW w:w="2806" w:type="dxa"/>
          </w:tcPr>
          <w:p w:rsidR="00506596" w:rsidRDefault="00506596">
            <w:pPr>
              <w:pStyle w:val="Default"/>
              <w:rPr>
                <w:sz w:val="23"/>
                <w:szCs w:val="23"/>
              </w:rPr>
            </w:pPr>
            <w:r>
              <w:rPr>
                <w:sz w:val="23"/>
                <w:szCs w:val="23"/>
              </w:rPr>
              <w:t xml:space="preserve">2924708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112"/>
        </w:trPr>
        <w:tc>
          <w:tcPr>
            <w:tcW w:w="2806" w:type="dxa"/>
          </w:tcPr>
          <w:p w:rsidR="00506596" w:rsidRDefault="00506596">
            <w:pPr>
              <w:pStyle w:val="Default"/>
              <w:rPr>
                <w:sz w:val="23"/>
                <w:szCs w:val="23"/>
              </w:rPr>
            </w:pPr>
            <w:r>
              <w:rPr>
                <w:sz w:val="23"/>
                <w:szCs w:val="23"/>
              </w:rPr>
              <w:t xml:space="preserve">Bomberos sede Caribe </w:t>
            </w:r>
          </w:p>
        </w:tc>
        <w:tc>
          <w:tcPr>
            <w:tcW w:w="2806" w:type="dxa"/>
          </w:tcPr>
          <w:p w:rsidR="00506596" w:rsidRDefault="00506596">
            <w:pPr>
              <w:pStyle w:val="Default"/>
              <w:rPr>
                <w:sz w:val="23"/>
                <w:szCs w:val="23"/>
              </w:rPr>
            </w:pPr>
            <w:r>
              <w:rPr>
                <w:sz w:val="23"/>
                <w:szCs w:val="23"/>
              </w:rPr>
              <w:t xml:space="preserve">2576881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126"/>
        </w:trPr>
        <w:tc>
          <w:tcPr>
            <w:tcW w:w="2806" w:type="dxa"/>
          </w:tcPr>
          <w:p w:rsidR="00506596" w:rsidRDefault="00506596">
            <w:pPr>
              <w:pStyle w:val="Default"/>
              <w:rPr>
                <w:sz w:val="23"/>
                <w:szCs w:val="23"/>
              </w:rPr>
            </w:pPr>
            <w:r>
              <w:rPr>
                <w:sz w:val="23"/>
                <w:szCs w:val="23"/>
              </w:rPr>
              <w:t xml:space="preserve">Hospital Pablo Tabón Uribe </w:t>
            </w:r>
          </w:p>
        </w:tc>
        <w:tc>
          <w:tcPr>
            <w:tcW w:w="2806" w:type="dxa"/>
          </w:tcPr>
          <w:p w:rsidR="00506596" w:rsidRDefault="00506596">
            <w:pPr>
              <w:pStyle w:val="Default"/>
              <w:rPr>
                <w:sz w:val="23"/>
                <w:szCs w:val="23"/>
              </w:rPr>
            </w:pPr>
            <w:r>
              <w:rPr>
                <w:sz w:val="23"/>
                <w:szCs w:val="23"/>
              </w:rPr>
              <w:t xml:space="preserve">4459771- 4415252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242"/>
        </w:trPr>
        <w:tc>
          <w:tcPr>
            <w:tcW w:w="2806" w:type="dxa"/>
          </w:tcPr>
          <w:p w:rsidR="00506596" w:rsidRDefault="00506596">
            <w:pPr>
              <w:pStyle w:val="Default"/>
              <w:rPr>
                <w:sz w:val="23"/>
                <w:szCs w:val="23"/>
              </w:rPr>
            </w:pPr>
            <w:r>
              <w:rPr>
                <w:sz w:val="23"/>
                <w:szCs w:val="23"/>
              </w:rPr>
              <w:t xml:space="preserve">Hospital San Vicente de Paul </w:t>
            </w:r>
          </w:p>
        </w:tc>
        <w:tc>
          <w:tcPr>
            <w:tcW w:w="2806" w:type="dxa"/>
          </w:tcPr>
          <w:p w:rsidR="00506596" w:rsidRDefault="00506596">
            <w:pPr>
              <w:pStyle w:val="Default"/>
              <w:rPr>
                <w:sz w:val="23"/>
                <w:szCs w:val="23"/>
              </w:rPr>
            </w:pPr>
            <w:r>
              <w:rPr>
                <w:sz w:val="23"/>
                <w:szCs w:val="23"/>
              </w:rPr>
              <w:t xml:space="preserve">2630111-263 5333 </w:t>
            </w:r>
          </w:p>
        </w:tc>
        <w:tc>
          <w:tcPr>
            <w:tcW w:w="2806" w:type="dxa"/>
          </w:tcPr>
          <w:p w:rsidR="00506596" w:rsidRDefault="00506596">
            <w:pPr>
              <w:pStyle w:val="Default"/>
              <w:rPr>
                <w:sz w:val="23"/>
                <w:szCs w:val="23"/>
              </w:rPr>
            </w:pPr>
            <w:r>
              <w:rPr>
                <w:sz w:val="23"/>
                <w:szCs w:val="23"/>
              </w:rPr>
              <w:t xml:space="preserve">Operador de turno </w:t>
            </w:r>
          </w:p>
        </w:tc>
      </w:tr>
      <w:tr w:rsidR="00506596" w:rsidTr="00FC163D">
        <w:trPr>
          <w:trHeight w:val="242"/>
        </w:trPr>
        <w:tc>
          <w:tcPr>
            <w:tcW w:w="2806" w:type="dxa"/>
          </w:tcPr>
          <w:p w:rsidR="00506596" w:rsidRDefault="00506596">
            <w:pPr>
              <w:pStyle w:val="Default"/>
              <w:rPr>
                <w:sz w:val="23"/>
                <w:szCs w:val="23"/>
              </w:rPr>
            </w:pPr>
            <w:r>
              <w:rPr>
                <w:sz w:val="23"/>
                <w:szCs w:val="23"/>
              </w:rPr>
              <w:t xml:space="preserve">Hospital General de Medellín </w:t>
            </w:r>
          </w:p>
        </w:tc>
        <w:tc>
          <w:tcPr>
            <w:tcW w:w="2806" w:type="dxa"/>
          </w:tcPr>
          <w:p w:rsidR="00506596" w:rsidRDefault="00506596">
            <w:pPr>
              <w:pStyle w:val="Default"/>
              <w:rPr>
                <w:sz w:val="23"/>
                <w:szCs w:val="23"/>
              </w:rPr>
            </w:pPr>
            <w:r>
              <w:rPr>
                <w:sz w:val="23"/>
                <w:szCs w:val="23"/>
              </w:rPr>
              <w:t xml:space="preserve">2321000 </w:t>
            </w:r>
          </w:p>
        </w:tc>
        <w:tc>
          <w:tcPr>
            <w:tcW w:w="2806" w:type="dxa"/>
          </w:tcPr>
          <w:p w:rsidR="00506596" w:rsidRDefault="00506596">
            <w:pPr>
              <w:pStyle w:val="Default"/>
              <w:rPr>
                <w:sz w:val="23"/>
                <w:szCs w:val="23"/>
              </w:rPr>
            </w:pPr>
            <w:r>
              <w:rPr>
                <w:sz w:val="23"/>
                <w:szCs w:val="23"/>
              </w:rPr>
              <w:t xml:space="preserve">Operador de turno </w:t>
            </w:r>
          </w:p>
        </w:tc>
      </w:tr>
    </w:tbl>
    <w:p w:rsidR="00506596" w:rsidRDefault="00506596" w:rsidP="00506596">
      <w:pPr>
        <w:rPr>
          <w:lang w:val="en-GB" w:eastAsia="es-CO"/>
        </w:rPr>
      </w:pPr>
    </w:p>
    <w:p w:rsidR="00506596" w:rsidRDefault="00506596" w:rsidP="00506596">
      <w:pPr>
        <w:rPr>
          <w:lang w:val="en-GB" w:eastAsia="es-CO"/>
        </w:rPr>
      </w:pPr>
    </w:p>
    <w:p w:rsidR="00506596" w:rsidRDefault="00506596" w:rsidP="00506596">
      <w:pPr>
        <w:rPr>
          <w:lang w:val="en-GB" w:eastAsia="es-CO"/>
        </w:rPr>
      </w:pPr>
    </w:p>
    <w:p w:rsidR="00E24C51" w:rsidRPr="00E24C51" w:rsidRDefault="00E24C51" w:rsidP="00E24C51">
      <w:pPr>
        <w:pStyle w:val="Textoindependiente"/>
        <w:ind w:left="567"/>
        <w:rPr>
          <w:rFonts w:cs="Arial"/>
          <w:sz w:val="20"/>
        </w:rPr>
      </w:pPr>
      <w:r w:rsidRPr="00E24C51">
        <w:rPr>
          <w:rFonts w:cs="Arial"/>
          <w:sz w:val="20"/>
        </w:rPr>
        <w:lastRenderedPageBreak/>
        <w:t xml:space="preserve">Ante una situación de emergencias las llamadas se canalizaran directamente desde el </w:t>
      </w:r>
      <w:proofErr w:type="spellStart"/>
      <w:r w:rsidR="00AC53E8">
        <w:rPr>
          <w:rFonts w:cs="Arial"/>
          <w:sz w:val="20"/>
        </w:rPr>
        <w:t>telefono</w:t>
      </w:r>
      <w:proofErr w:type="spellEnd"/>
      <w:r w:rsidRPr="00E24C51">
        <w:rPr>
          <w:rFonts w:cs="Arial"/>
          <w:sz w:val="20"/>
        </w:rPr>
        <w:t xml:space="preserve"> de la empresa, por tales razones en estos casos la persona encargada de este puesto deberá dar prioridad a las llamadas, sin permitir que se bloqueen las líneas.</w:t>
      </w:r>
    </w:p>
    <w:p w:rsidR="00E24C51" w:rsidRPr="00E24C51" w:rsidRDefault="00E24C51" w:rsidP="00E24C51">
      <w:pPr>
        <w:pStyle w:val="Textoindependiente"/>
        <w:ind w:left="567"/>
        <w:rPr>
          <w:rFonts w:cs="Arial"/>
          <w:sz w:val="20"/>
        </w:rPr>
      </w:pPr>
    </w:p>
    <w:p w:rsidR="00E24C51" w:rsidRPr="00E24C51" w:rsidRDefault="00E24C51" w:rsidP="00E24C51">
      <w:pPr>
        <w:pStyle w:val="Textoindependiente"/>
        <w:ind w:left="567"/>
        <w:rPr>
          <w:rFonts w:cs="Arial"/>
          <w:sz w:val="20"/>
        </w:rPr>
      </w:pPr>
      <w:r w:rsidRPr="00E24C51">
        <w:rPr>
          <w:rFonts w:cs="Arial"/>
          <w:sz w:val="20"/>
        </w:rPr>
        <w:t xml:space="preserve">Las llamadas de emergencias serán canalizadas desde la recepción, en </w:t>
      </w:r>
      <w:proofErr w:type="gramStart"/>
      <w:r w:rsidRPr="00E24C51">
        <w:rPr>
          <w:rFonts w:cs="Arial"/>
          <w:sz w:val="20"/>
        </w:rPr>
        <w:t>esta áreas</w:t>
      </w:r>
      <w:proofErr w:type="gramEnd"/>
      <w:r w:rsidRPr="00E24C51">
        <w:rPr>
          <w:rFonts w:cs="Arial"/>
          <w:sz w:val="20"/>
        </w:rPr>
        <w:t xml:space="preserve"> deben permanecer los listados de teléfonos actualizados.</w:t>
      </w:r>
    </w:p>
    <w:p w:rsidR="00E24C51" w:rsidRPr="00E24C51" w:rsidRDefault="00E24C51" w:rsidP="00E24C51">
      <w:pPr>
        <w:pStyle w:val="Textoindependiente"/>
        <w:ind w:left="567"/>
        <w:rPr>
          <w:rFonts w:cs="Arial"/>
          <w:sz w:val="20"/>
        </w:rPr>
      </w:pPr>
    </w:p>
    <w:p w:rsidR="00E24C51" w:rsidRDefault="00E24C51" w:rsidP="00E24C51">
      <w:pPr>
        <w:pStyle w:val="Textoindependiente"/>
        <w:ind w:left="567"/>
        <w:rPr>
          <w:rFonts w:cs="Arial"/>
          <w:sz w:val="20"/>
        </w:rPr>
      </w:pPr>
      <w:r w:rsidRPr="00E24C51">
        <w:rPr>
          <w:rFonts w:cs="Arial"/>
          <w:sz w:val="20"/>
        </w:rPr>
        <w:t>Será en la administración</w:t>
      </w:r>
      <w:r w:rsidR="00AC53E8">
        <w:rPr>
          <w:rFonts w:cs="Arial"/>
          <w:sz w:val="20"/>
        </w:rPr>
        <w:t xml:space="preserve"> del edificio</w:t>
      </w:r>
      <w:r w:rsidRPr="00E24C51">
        <w:rPr>
          <w:rFonts w:cs="Arial"/>
          <w:sz w:val="20"/>
        </w:rPr>
        <w:t xml:space="preserve"> donde de requerirse se establecerá el PMU (puesto de mando unificado).</w:t>
      </w:r>
    </w:p>
    <w:p w:rsidR="00506596" w:rsidRPr="00E24C51" w:rsidRDefault="00506596" w:rsidP="00E24C51">
      <w:pPr>
        <w:pStyle w:val="Textoindependiente"/>
        <w:ind w:left="567"/>
        <w:rPr>
          <w:rFonts w:cs="Arial"/>
          <w:sz w:val="20"/>
        </w:rPr>
      </w:pPr>
    </w:p>
    <w:p w:rsidR="00E24C51" w:rsidRPr="00506596" w:rsidRDefault="00E24C51" w:rsidP="00E24C51">
      <w:pPr>
        <w:pStyle w:val="Ttulo2"/>
        <w:keepNext/>
        <w:numPr>
          <w:ilvl w:val="1"/>
          <w:numId w:val="12"/>
        </w:numPr>
        <w:spacing w:after="60"/>
        <w:ind w:left="567"/>
        <w:rPr>
          <w:rFonts w:ascii="Arial" w:hAnsi="Arial" w:cs="Arial"/>
          <w:b w:val="0"/>
          <w:color w:val="auto"/>
          <w:sz w:val="20"/>
          <w:szCs w:val="20"/>
        </w:rPr>
      </w:pPr>
      <w:bookmarkStart w:id="116" w:name="_Toc174448032"/>
      <w:bookmarkStart w:id="117" w:name="_Toc194715868"/>
      <w:r w:rsidRPr="00506596">
        <w:rPr>
          <w:rFonts w:ascii="Arial" w:hAnsi="Arial" w:cs="Arial"/>
          <w:b w:val="0"/>
          <w:color w:val="auto"/>
          <w:kern w:val="32"/>
          <w:sz w:val="20"/>
          <w:szCs w:val="20"/>
        </w:rPr>
        <w:t>RUTAS DE EVACUACIÒN PRINCIPALES Y ALTERNAS Y SALIDAS DE EMERGENCIAS</w:t>
      </w:r>
      <w:bookmarkEnd w:id="116"/>
      <w:bookmarkEnd w:id="117"/>
      <w:r w:rsidRPr="00506596">
        <w:rPr>
          <w:rFonts w:ascii="Arial" w:hAnsi="Arial" w:cs="Arial"/>
          <w:b w:val="0"/>
          <w:color w:val="auto"/>
          <w:kern w:val="32"/>
          <w:sz w:val="20"/>
          <w:szCs w:val="20"/>
        </w:rPr>
        <w:t xml:space="preserve"> </w:t>
      </w:r>
    </w:p>
    <w:p w:rsidR="00E24C51" w:rsidRPr="00E24C51" w:rsidRDefault="00E24C51" w:rsidP="00E24C51">
      <w:pPr>
        <w:tabs>
          <w:tab w:val="left" w:pos="4253"/>
          <w:tab w:val="left" w:pos="4395"/>
        </w:tabs>
        <w:ind w:left="567"/>
        <w:jc w:val="both"/>
        <w:rPr>
          <w:rFonts w:ascii="Arial" w:hAnsi="Arial" w:cs="Arial"/>
          <w:b w:val="0"/>
          <w:i w:val="0"/>
          <w:sz w:val="20"/>
          <w:szCs w:val="20"/>
        </w:rPr>
      </w:pPr>
    </w:p>
    <w:p w:rsidR="00E24C51" w:rsidRPr="00E24C51" w:rsidRDefault="00E24C51" w:rsidP="00E24C51">
      <w:pPr>
        <w:tabs>
          <w:tab w:val="left" w:pos="709"/>
          <w:tab w:val="left" w:pos="4253"/>
          <w:tab w:val="left" w:pos="4395"/>
        </w:tabs>
        <w:ind w:left="567"/>
        <w:rPr>
          <w:rFonts w:ascii="Arial" w:hAnsi="Arial" w:cs="Arial"/>
          <w:b w:val="0"/>
          <w:i w:val="0"/>
          <w:sz w:val="20"/>
          <w:szCs w:val="20"/>
        </w:rPr>
      </w:pPr>
      <w:r w:rsidRPr="00E24C51">
        <w:rPr>
          <w:rFonts w:ascii="Arial" w:hAnsi="Arial" w:cs="Arial"/>
          <w:b w:val="0"/>
          <w:i w:val="0"/>
          <w:sz w:val="20"/>
          <w:szCs w:val="20"/>
        </w:rPr>
        <w:t>El tiempo teórico de evacuación será la suma de los tiempos requeridos en cada una de las fases:</w:t>
      </w:r>
    </w:p>
    <w:p w:rsidR="00E24C51" w:rsidRPr="00E24C51" w:rsidRDefault="00E24C51" w:rsidP="00E24C51">
      <w:pPr>
        <w:tabs>
          <w:tab w:val="left" w:pos="4253"/>
          <w:tab w:val="left" w:pos="4395"/>
        </w:tabs>
        <w:ind w:left="567"/>
        <w:jc w:val="both"/>
        <w:rPr>
          <w:rFonts w:ascii="Arial" w:hAnsi="Arial" w:cs="Arial"/>
          <w:b w:val="0"/>
          <w:i w:val="0"/>
          <w:sz w:val="20"/>
          <w:szCs w:val="20"/>
        </w:rPr>
      </w:pP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Una fórmula típica (desarrollada por K. </w:t>
      </w:r>
      <w:proofErr w:type="spellStart"/>
      <w:r w:rsidRPr="00E24C51">
        <w:rPr>
          <w:rFonts w:ascii="Arial" w:hAnsi="Arial" w:cs="Arial"/>
          <w:b w:val="0"/>
          <w:i w:val="0"/>
          <w:sz w:val="20"/>
          <w:szCs w:val="20"/>
        </w:rPr>
        <w:t>ogaza</w:t>
      </w:r>
      <w:proofErr w:type="spellEnd"/>
      <w:r w:rsidRPr="00E24C51">
        <w:rPr>
          <w:rFonts w:ascii="Arial" w:hAnsi="Arial" w:cs="Arial"/>
          <w:b w:val="0"/>
          <w:i w:val="0"/>
          <w:sz w:val="20"/>
          <w:szCs w:val="20"/>
        </w:rPr>
        <w:t>) para estimar el “tiempo teórico de salida” es la siguiente:</w:t>
      </w:r>
    </w:p>
    <w:tbl>
      <w:tblPr>
        <w:tblW w:w="4490" w:type="dxa"/>
        <w:tblInd w:w="3081" w:type="dxa"/>
        <w:tblBorders>
          <w:top w:val="single" w:sz="18" w:space="0" w:color="auto"/>
          <w:left w:val="single" w:sz="18" w:space="0" w:color="auto"/>
          <w:bottom w:val="single" w:sz="36" w:space="0" w:color="auto"/>
          <w:right w:val="single" w:sz="36" w:space="0" w:color="auto"/>
        </w:tblBorders>
        <w:tblLayout w:type="fixed"/>
        <w:tblCellMar>
          <w:left w:w="70" w:type="dxa"/>
          <w:right w:w="70" w:type="dxa"/>
        </w:tblCellMar>
        <w:tblLook w:val="0000" w:firstRow="0" w:lastRow="0" w:firstColumn="0" w:lastColumn="0" w:noHBand="0" w:noVBand="0"/>
      </w:tblPr>
      <w:tblGrid>
        <w:gridCol w:w="4490"/>
      </w:tblGrid>
      <w:tr w:rsidR="00E24C51" w:rsidRPr="00E24C51" w:rsidTr="00E24C51">
        <w:trPr>
          <w:trHeight w:val="999"/>
        </w:trPr>
        <w:tc>
          <w:tcPr>
            <w:tcW w:w="4490" w:type="dxa"/>
            <w:tcBorders>
              <w:top w:val="single" w:sz="18" w:space="0" w:color="auto"/>
              <w:left w:val="single" w:sz="18" w:space="0" w:color="auto"/>
              <w:bottom w:val="single" w:sz="36" w:space="0" w:color="auto"/>
              <w:right w:val="single" w:sz="36" w:space="0" w:color="auto"/>
            </w:tcBorders>
            <w:shd w:val="pct25" w:color="auto" w:fill="auto"/>
          </w:tcPr>
          <w:p w:rsidR="00E24C51" w:rsidRPr="00E24C51" w:rsidRDefault="00E24C51" w:rsidP="00E24C51">
            <w:pPr>
              <w:tabs>
                <w:tab w:val="left" w:pos="4253"/>
                <w:tab w:val="left" w:pos="4395"/>
              </w:tabs>
              <w:ind w:left="567"/>
              <w:jc w:val="right"/>
              <w:rPr>
                <w:rFonts w:ascii="Arial" w:hAnsi="Arial" w:cs="Arial"/>
                <w:b w:val="0"/>
                <w:bCs/>
                <w:i w:val="0"/>
                <w:sz w:val="20"/>
                <w:szCs w:val="20"/>
              </w:rPr>
            </w:pPr>
            <w:r w:rsidRPr="00E24C51">
              <w:rPr>
                <w:rFonts w:ascii="Arial" w:hAnsi="Arial" w:cs="Arial"/>
                <w:b w:val="0"/>
                <w:bCs/>
                <w:i w:val="0"/>
                <w:sz w:val="20"/>
                <w:szCs w:val="20"/>
              </w:rPr>
              <w:t xml:space="preserve">Tiempo de salida =      N   </w:t>
            </w:r>
            <w:r w:rsidRPr="00E24C51">
              <w:rPr>
                <w:rFonts w:ascii="Arial" w:hAnsi="Arial" w:cs="Arial"/>
                <w:b w:val="0"/>
                <w:i w:val="0"/>
                <w:sz w:val="20"/>
                <w:szCs w:val="20"/>
              </w:rPr>
              <w:t>.</w:t>
            </w:r>
            <w:r w:rsidRPr="00E24C51">
              <w:rPr>
                <w:rFonts w:ascii="Arial" w:hAnsi="Arial" w:cs="Arial"/>
                <w:b w:val="0"/>
                <w:bCs/>
                <w:i w:val="0"/>
                <w:sz w:val="20"/>
                <w:szCs w:val="20"/>
              </w:rPr>
              <w:t xml:space="preserve">      +     D                                                                                                                                                        (A x K)             V</w:t>
            </w:r>
          </w:p>
        </w:tc>
      </w:tr>
    </w:tbl>
    <w:p w:rsidR="00E24C51" w:rsidRPr="00E24C51" w:rsidRDefault="00E24C51" w:rsidP="00E24C51">
      <w:pPr>
        <w:tabs>
          <w:tab w:val="left" w:pos="4253"/>
          <w:tab w:val="left" w:pos="4395"/>
        </w:tabs>
        <w:ind w:left="567"/>
        <w:jc w:val="both"/>
        <w:rPr>
          <w:rFonts w:ascii="Arial" w:hAnsi="Arial" w:cs="Arial"/>
          <w:b w:val="0"/>
          <w:i w:val="0"/>
          <w:sz w:val="20"/>
          <w:szCs w:val="20"/>
        </w:rPr>
      </w:pP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Donde</w:t>
      </w: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N = Número de personas a evacuar.</w:t>
      </w: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A = Ancho de la salida en metros.</w:t>
      </w: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K = Constante experimental de flujo = 1,3 Personas/ metro-segundo.</w:t>
      </w:r>
    </w:p>
    <w:p w:rsidR="00E24C51" w:rsidRP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 xml:space="preserve">D = Distancia total (medida desde donde está la persona </w:t>
      </w:r>
      <w:proofErr w:type="spellStart"/>
      <w:r w:rsidRPr="00E24C51">
        <w:rPr>
          <w:rFonts w:ascii="Arial" w:hAnsi="Arial" w:cs="Arial"/>
          <w:b w:val="0"/>
          <w:i w:val="0"/>
          <w:sz w:val="20"/>
          <w:szCs w:val="20"/>
        </w:rPr>
        <w:t>mas</w:t>
      </w:r>
      <w:proofErr w:type="spellEnd"/>
      <w:r w:rsidRPr="00E24C51">
        <w:rPr>
          <w:rFonts w:ascii="Arial" w:hAnsi="Arial" w:cs="Arial"/>
          <w:b w:val="0"/>
          <w:i w:val="0"/>
          <w:sz w:val="20"/>
          <w:szCs w:val="20"/>
        </w:rPr>
        <w:t xml:space="preserve"> alejada de la salida) en metros.</w:t>
      </w:r>
    </w:p>
    <w:p w:rsidR="00E24C51" w:rsidRDefault="00E24C51" w:rsidP="00E24C51">
      <w:pPr>
        <w:tabs>
          <w:tab w:val="left" w:pos="4253"/>
          <w:tab w:val="left" w:pos="4395"/>
        </w:tabs>
        <w:ind w:left="567"/>
        <w:jc w:val="both"/>
        <w:rPr>
          <w:rFonts w:ascii="Arial" w:hAnsi="Arial" w:cs="Arial"/>
          <w:b w:val="0"/>
          <w:i w:val="0"/>
          <w:sz w:val="20"/>
          <w:szCs w:val="20"/>
        </w:rPr>
      </w:pPr>
      <w:r w:rsidRPr="00E24C51">
        <w:rPr>
          <w:rFonts w:ascii="Arial" w:hAnsi="Arial" w:cs="Arial"/>
          <w:b w:val="0"/>
          <w:i w:val="0"/>
          <w:sz w:val="20"/>
          <w:szCs w:val="20"/>
        </w:rPr>
        <w:t>V = Velocidad de desplazamiento = 0,6 Metros/ segundo.</w:t>
      </w:r>
    </w:p>
    <w:p w:rsidR="00506596" w:rsidRPr="00E24C51" w:rsidRDefault="00506596" w:rsidP="00E24C51">
      <w:pPr>
        <w:tabs>
          <w:tab w:val="left" w:pos="4253"/>
          <w:tab w:val="left" w:pos="4395"/>
        </w:tabs>
        <w:ind w:left="567"/>
        <w:jc w:val="both"/>
        <w:rPr>
          <w:rFonts w:ascii="Arial" w:hAnsi="Arial" w:cs="Arial"/>
          <w:b w:val="0"/>
          <w:i w:val="0"/>
          <w:sz w:val="20"/>
          <w:szCs w:val="20"/>
        </w:rPr>
      </w:pPr>
    </w:p>
    <w:p w:rsidR="00E24C51" w:rsidRPr="00506596" w:rsidRDefault="00E24C51" w:rsidP="00E24C51">
      <w:pPr>
        <w:pStyle w:val="Ttulo2"/>
        <w:ind w:left="567"/>
        <w:rPr>
          <w:rFonts w:ascii="Arial" w:hAnsi="Arial" w:cs="Arial"/>
          <w:b w:val="0"/>
          <w:color w:val="auto"/>
          <w:sz w:val="20"/>
          <w:szCs w:val="20"/>
        </w:rPr>
      </w:pPr>
      <w:bookmarkStart w:id="118" w:name="_Toc174448034"/>
      <w:bookmarkStart w:id="119" w:name="_Toc194715870"/>
      <w:r w:rsidRPr="00506596">
        <w:rPr>
          <w:rFonts w:ascii="Arial" w:hAnsi="Arial" w:cs="Arial"/>
          <w:b w:val="0"/>
          <w:color w:val="auto"/>
          <w:sz w:val="20"/>
          <w:szCs w:val="20"/>
        </w:rPr>
        <w:t>21.5. ZONAS DE SEGURIDAD PARA TODO EL PERSONAL O PUNTOS DE ENCUENTRO</w:t>
      </w:r>
      <w:bookmarkStart w:id="120" w:name="_Toc174448035"/>
      <w:bookmarkEnd w:id="118"/>
      <w:bookmarkEnd w:id="119"/>
    </w:p>
    <w:p w:rsidR="00E24C51" w:rsidRPr="00E24C51" w:rsidRDefault="00E24C51" w:rsidP="00E24C51">
      <w:pPr>
        <w:ind w:left="567"/>
        <w:rPr>
          <w:rFonts w:ascii="Arial" w:hAnsi="Arial" w:cs="Arial"/>
          <w:b w:val="0"/>
          <w:i w:val="0"/>
          <w:sz w:val="20"/>
          <w:szCs w:val="20"/>
        </w:rPr>
      </w:pPr>
    </w:p>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Para efectos de este plan se establece como punto de encuentro principal para  una evacuación del personal que no resulte lesionado </w:t>
      </w:r>
      <w:r w:rsidR="00506596">
        <w:rPr>
          <w:rFonts w:ascii="Arial" w:hAnsi="Arial" w:cs="Arial"/>
          <w:b w:val="0"/>
          <w:i w:val="0"/>
          <w:sz w:val="20"/>
          <w:szCs w:val="20"/>
        </w:rPr>
        <w:t>el parque de la presidenta que es el definido por el edifico</w:t>
      </w:r>
      <w:r w:rsidRPr="00E24C51">
        <w:rPr>
          <w:rFonts w:ascii="Arial" w:hAnsi="Arial" w:cs="Arial"/>
          <w:b w:val="0"/>
          <w:i w:val="0"/>
          <w:sz w:val="20"/>
          <w:szCs w:val="20"/>
        </w:rPr>
        <w:t>.</w:t>
      </w:r>
    </w:p>
    <w:p w:rsidR="00E24C51" w:rsidRPr="00E24C51" w:rsidRDefault="00E24C51" w:rsidP="00E24C51">
      <w:pPr>
        <w:ind w:left="567"/>
        <w:jc w:val="both"/>
        <w:rPr>
          <w:rFonts w:ascii="Arial" w:hAnsi="Arial" w:cs="Arial"/>
          <w:b w:val="0"/>
          <w:i w:val="0"/>
          <w:sz w:val="20"/>
          <w:szCs w:val="20"/>
        </w:rPr>
      </w:pPr>
    </w:p>
    <w:p w:rsidR="00E24C51" w:rsidRPr="00E24C51" w:rsidRDefault="00E24C51" w:rsidP="00E24C51">
      <w:pPr>
        <w:ind w:left="567"/>
        <w:jc w:val="both"/>
        <w:rPr>
          <w:rFonts w:ascii="Arial" w:hAnsi="Arial" w:cs="Arial"/>
          <w:b w:val="0"/>
          <w:i w:val="0"/>
          <w:sz w:val="20"/>
          <w:szCs w:val="20"/>
        </w:rPr>
      </w:pPr>
      <w:r w:rsidRPr="00E24C51">
        <w:rPr>
          <w:rFonts w:ascii="Arial" w:hAnsi="Arial" w:cs="Arial"/>
          <w:b w:val="0"/>
          <w:i w:val="0"/>
          <w:sz w:val="20"/>
          <w:szCs w:val="20"/>
        </w:rPr>
        <w:t xml:space="preserve">El punto de encuentro puede ser modificado dependiendo el tipo de emergencia que se presente y a criterio del coordinador del comité de emergencias o una autoridad competente. </w:t>
      </w:r>
    </w:p>
    <w:p w:rsidR="00E24C51" w:rsidRPr="00506596" w:rsidRDefault="00E24C51" w:rsidP="00E24C51">
      <w:pPr>
        <w:pStyle w:val="Ttulo2"/>
        <w:ind w:left="567"/>
        <w:rPr>
          <w:rFonts w:ascii="Arial" w:hAnsi="Arial" w:cs="Arial"/>
          <w:b w:val="0"/>
          <w:color w:val="auto"/>
          <w:sz w:val="20"/>
          <w:szCs w:val="20"/>
        </w:rPr>
      </w:pPr>
      <w:bookmarkStart w:id="121" w:name="_Toc194715871"/>
      <w:r w:rsidRPr="00506596">
        <w:rPr>
          <w:rFonts w:ascii="Arial" w:hAnsi="Arial" w:cs="Arial"/>
          <w:b w:val="0"/>
          <w:color w:val="auto"/>
          <w:sz w:val="20"/>
          <w:szCs w:val="20"/>
        </w:rPr>
        <w:t>21.6. CENTRO DE ATENCIÓN Y CLASIFICACIÓN DE HERIDOS / MODULO DE ESTABILIZACIÓN Y CLASIFICACIÓN (CACH / MEC)</w:t>
      </w:r>
      <w:bookmarkStart w:id="122" w:name="_Toc174448036"/>
      <w:bookmarkEnd w:id="120"/>
      <w:r w:rsidRPr="00506596">
        <w:rPr>
          <w:rFonts w:ascii="Arial" w:hAnsi="Arial" w:cs="Arial"/>
          <w:b w:val="0"/>
          <w:color w:val="auto"/>
          <w:sz w:val="20"/>
          <w:szCs w:val="20"/>
        </w:rPr>
        <w:t>.</w:t>
      </w:r>
      <w:bookmarkEnd w:id="121"/>
    </w:p>
    <w:p w:rsidR="00E24C51" w:rsidRPr="00E24C51" w:rsidRDefault="00E24C51" w:rsidP="00E24C51">
      <w:pPr>
        <w:ind w:left="567"/>
        <w:jc w:val="both"/>
        <w:rPr>
          <w:rFonts w:ascii="Arial" w:hAnsi="Arial" w:cs="Arial"/>
          <w:b w:val="0"/>
          <w:i w:val="0"/>
          <w:sz w:val="20"/>
          <w:szCs w:val="20"/>
        </w:rPr>
      </w:pPr>
    </w:p>
    <w:p w:rsidR="00E24C51" w:rsidRPr="00506596" w:rsidRDefault="00E24C51" w:rsidP="00E24C51">
      <w:pPr>
        <w:pStyle w:val="Ttulo2"/>
        <w:ind w:left="567"/>
        <w:rPr>
          <w:rFonts w:ascii="Arial" w:hAnsi="Arial" w:cs="Arial"/>
          <w:b w:val="0"/>
          <w:color w:val="auto"/>
          <w:sz w:val="20"/>
          <w:szCs w:val="20"/>
        </w:rPr>
      </w:pPr>
      <w:bookmarkStart w:id="123" w:name="_Toc194715872"/>
      <w:r w:rsidRPr="00506596">
        <w:rPr>
          <w:rFonts w:ascii="Arial" w:hAnsi="Arial" w:cs="Arial"/>
          <w:b w:val="0"/>
          <w:color w:val="auto"/>
          <w:sz w:val="20"/>
          <w:szCs w:val="20"/>
        </w:rPr>
        <w:t>21.7. SITIOS DE REUBICACIÓN DE PAC</w:t>
      </w:r>
      <w:bookmarkEnd w:id="122"/>
      <w:r w:rsidRPr="00506596">
        <w:rPr>
          <w:rFonts w:ascii="Arial" w:hAnsi="Arial" w:cs="Arial"/>
          <w:b w:val="0"/>
          <w:color w:val="auto"/>
          <w:sz w:val="20"/>
          <w:szCs w:val="20"/>
        </w:rPr>
        <w:t>IENTES CRÍTICOS</w:t>
      </w:r>
      <w:bookmarkEnd w:id="123"/>
      <w:r w:rsidRPr="00506596">
        <w:rPr>
          <w:rFonts w:ascii="Arial" w:hAnsi="Arial" w:cs="Arial"/>
          <w:b w:val="0"/>
          <w:color w:val="auto"/>
          <w:sz w:val="20"/>
          <w:szCs w:val="20"/>
        </w:rPr>
        <w:t xml:space="preserve"> </w:t>
      </w:r>
    </w:p>
    <w:p w:rsidR="00E24C51" w:rsidRPr="00E24C51" w:rsidRDefault="00E24C51" w:rsidP="00E24C51">
      <w:pPr>
        <w:pStyle w:val="Ttulo2"/>
        <w:ind w:left="567"/>
        <w:rPr>
          <w:rFonts w:ascii="Arial" w:hAnsi="Arial" w:cs="Arial"/>
          <w:b w:val="0"/>
          <w:color w:val="FF0000"/>
          <w:kern w:val="32"/>
          <w:sz w:val="20"/>
          <w:szCs w:val="20"/>
          <w14:textFill>
            <w14:solidFill>
              <w14:srgbClr w14:val="FF0000">
                <w14:lumMod w14:val="75000"/>
              </w14:srgbClr>
            </w14:solidFill>
          </w14:textFill>
        </w:rPr>
      </w:pPr>
      <w:r w:rsidRPr="00506596">
        <w:rPr>
          <w:rFonts w:ascii="Arial" w:hAnsi="Arial" w:cs="Arial"/>
          <w:b w:val="0"/>
          <w:bCs/>
          <w:color w:val="auto"/>
          <w:kern w:val="32"/>
          <w:sz w:val="20"/>
          <w:szCs w:val="20"/>
        </w:rPr>
        <w:t>Se estableció que los pacientes críticos se adhieren a la red.</w:t>
      </w:r>
      <w:bookmarkStart w:id="124" w:name="_Toc194715873"/>
    </w:p>
    <w:p w:rsidR="00E24C51" w:rsidRPr="00506596" w:rsidRDefault="00E24C51" w:rsidP="00E24C51">
      <w:pPr>
        <w:pStyle w:val="Ttulo2"/>
        <w:ind w:left="567"/>
        <w:rPr>
          <w:rFonts w:ascii="Arial" w:hAnsi="Arial" w:cs="Arial"/>
          <w:b w:val="0"/>
          <w:color w:val="auto"/>
          <w:kern w:val="32"/>
          <w:sz w:val="20"/>
          <w:szCs w:val="20"/>
        </w:rPr>
      </w:pPr>
      <w:r w:rsidRPr="00506596">
        <w:rPr>
          <w:rFonts w:ascii="Arial" w:hAnsi="Arial" w:cs="Arial"/>
          <w:b w:val="0"/>
          <w:color w:val="auto"/>
          <w:kern w:val="32"/>
          <w:sz w:val="20"/>
          <w:szCs w:val="20"/>
        </w:rPr>
        <w:t>21.8. PLANOS DE EVACUACIÓN</w:t>
      </w:r>
      <w:bookmarkEnd w:id="124"/>
      <w:r w:rsidRPr="00506596">
        <w:rPr>
          <w:rFonts w:ascii="Arial" w:hAnsi="Arial" w:cs="Arial"/>
          <w:b w:val="0"/>
          <w:color w:val="auto"/>
          <w:kern w:val="32"/>
          <w:sz w:val="20"/>
          <w:szCs w:val="20"/>
        </w:rPr>
        <w:t xml:space="preserve"> </w:t>
      </w:r>
    </w:p>
    <w:p w:rsidR="00E24C51" w:rsidRPr="00506596" w:rsidRDefault="00E24C51" w:rsidP="00E24C51">
      <w:pPr>
        <w:ind w:left="567"/>
        <w:rPr>
          <w:rFonts w:ascii="Arial" w:hAnsi="Arial" w:cs="Arial"/>
          <w:b w:val="0"/>
          <w:i w:val="0"/>
          <w:sz w:val="20"/>
          <w:szCs w:val="20"/>
        </w:rPr>
      </w:pPr>
    </w:p>
    <w:p w:rsidR="00E24C51" w:rsidRDefault="00E24C51" w:rsidP="00E24C51">
      <w:pPr>
        <w:ind w:left="567"/>
        <w:jc w:val="both"/>
        <w:rPr>
          <w:rFonts w:ascii="Arial" w:hAnsi="Arial" w:cs="Arial"/>
          <w:b w:val="0"/>
          <w:i w:val="0"/>
          <w:sz w:val="20"/>
          <w:szCs w:val="20"/>
        </w:rPr>
      </w:pPr>
      <w:r w:rsidRPr="00506596">
        <w:rPr>
          <w:rFonts w:ascii="Arial" w:hAnsi="Arial" w:cs="Arial"/>
          <w:b w:val="0"/>
          <w:i w:val="0"/>
          <w:sz w:val="20"/>
          <w:szCs w:val="20"/>
        </w:rPr>
        <w:lastRenderedPageBreak/>
        <w:t xml:space="preserve">En estos hay que definir los flujogramas de la ruta de evacuación, extintores, alarmas, salidas de emergencias, puntos de encuentro, </w:t>
      </w:r>
      <w:r w:rsidR="00506596">
        <w:rPr>
          <w:rFonts w:ascii="Arial" w:hAnsi="Arial" w:cs="Arial"/>
          <w:b w:val="0"/>
          <w:i w:val="0"/>
          <w:sz w:val="20"/>
          <w:szCs w:val="20"/>
        </w:rPr>
        <w:t>Ver los</w:t>
      </w:r>
      <w:r w:rsidR="00AC53E8">
        <w:rPr>
          <w:rFonts w:ascii="Arial" w:hAnsi="Arial" w:cs="Arial"/>
          <w:b w:val="0"/>
          <w:i w:val="0"/>
          <w:sz w:val="20"/>
          <w:szCs w:val="20"/>
        </w:rPr>
        <w:t xml:space="preserve"> definidos por el Edificio en el </w:t>
      </w:r>
      <w:r w:rsidR="00506596">
        <w:rPr>
          <w:rFonts w:ascii="Arial" w:hAnsi="Arial" w:cs="Arial"/>
          <w:b w:val="0"/>
          <w:i w:val="0"/>
          <w:sz w:val="20"/>
          <w:szCs w:val="20"/>
        </w:rPr>
        <w:t xml:space="preserve"> plan de emergencias</w:t>
      </w:r>
    </w:p>
    <w:p w:rsidR="00506596" w:rsidRDefault="00506596" w:rsidP="00E24C51">
      <w:pPr>
        <w:ind w:left="567"/>
        <w:jc w:val="both"/>
        <w:rPr>
          <w:rFonts w:ascii="Arial" w:hAnsi="Arial" w:cs="Arial"/>
          <w:b w:val="0"/>
          <w:i w:val="0"/>
          <w:sz w:val="20"/>
          <w:szCs w:val="20"/>
        </w:rPr>
      </w:pPr>
    </w:p>
    <w:p w:rsidR="00506596" w:rsidRDefault="00506596" w:rsidP="00E24C51">
      <w:pPr>
        <w:ind w:left="567"/>
        <w:jc w:val="both"/>
        <w:rPr>
          <w:rFonts w:ascii="Arial" w:hAnsi="Arial" w:cs="Arial"/>
          <w:b w:val="0"/>
          <w:i w:val="0"/>
          <w:sz w:val="20"/>
          <w:szCs w:val="20"/>
        </w:rPr>
      </w:pPr>
    </w:p>
    <w:p w:rsidR="00506596" w:rsidRDefault="00506596" w:rsidP="00E24C51">
      <w:pPr>
        <w:ind w:left="567"/>
        <w:jc w:val="both"/>
        <w:rPr>
          <w:rFonts w:ascii="Arial" w:hAnsi="Arial" w:cs="Arial"/>
          <w:b w:val="0"/>
          <w:i w:val="0"/>
          <w:sz w:val="28"/>
          <w:szCs w:val="28"/>
        </w:rPr>
      </w:pPr>
      <w:r w:rsidRPr="00506596">
        <w:rPr>
          <w:rFonts w:ascii="Arial" w:hAnsi="Arial" w:cs="Arial"/>
          <w:b w:val="0"/>
          <w:i w:val="0"/>
          <w:sz w:val="28"/>
          <w:szCs w:val="28"/>
          <w:highlight w:val="lightGray"/>
        </w:rPr>
        <w:t xml:space="preserve">En todo caso el plan de emergencias </w:t>
      </w:r>
      <w:proofErr w:type="gramStart"/>
      <w:r w:rsidRPr="00506596">
        <w:rPr>
          <w:rFonts w:ascii="Arial" w:hAnsi="Arial" w:cs="Arial"/>
          <w:b w:val="0"/>
          <w:i w:val="0"/>
          <w:sz w:val="28"/>
          <w:szCs w:val="28"/>
          <w:highlight w:val="lightGray"/>
        </w:rPr>
        <w:t>de la pis ubicada</w:t>
      </w:r>
      <w:proofErr w:type="gramEnd"/>
      <w:r w:rsidRPr="00506596">
        <w:rPr>
          <w:rFonts w:ascii="Arial" w:hAnsi="Arial" w:cs="Arial"/>
          <w:b w:val="0"/>
          <w:i w:val="0"/>
          <w:sz w:val="28"/>
          <w:szCs w:val="28"/>
          <w:highlight w:val="lightGray"/>
        </w:rPr>
        <w:t xml:space="preserve"> en el piso catorce del edificio se articula con el plan de emergencias del edificio y seguirá las instrucciones de evacuación de la brigada del edificio</w:t>
      </w:r>
    </w:p>
    <w:p w:rsidR="00887B16" w:rsidRDefault="00887B16" w:rsidP="00E24C51">
      <w:pPr>
        <w:ind w:left="567"/>
        <w:jc w:val="both"/>
        <w:rPr>
          <w:rFonts w:ascii="Arial" w:hAnsi="Arial" w:cs="Arial"/>
          <w:b w:val="0"/>
          <w:i w:val="0"/>
          <w:sz w:val="28"/>
          <w:szCs w:val="28"/>
        </w:rPr>
      </w:pPr>
    </w:p>
    <w:p w:rsidR="00887B16" w:rsidRPr="00506596" w:rsidRDefault="00887B16" w:rsidP="00E24C51">
      <w:pPr>
        <w:ind w:left="567"/>
        <w:jc w:val="both"/>
        <w:rPr>
          <w:rFonts w:ascii="Arial" w:hAnsi="Arial" w:cs="Arial"/>
          <w:b w:val="0"/>
          <w:i w:val="0"/>
          <w:sz w:val="28"/>
          <w:szCs w:val="28"/>
        </w:rPr>
      </w:pPr>
      <w:r>
        <w:rPr>
          <w:rFonts w:ascii="Arial" w:hAnsi="Arial" w:cs="Arial"/>
          <w:b w:val="0"/>
          <w:i w:val="0"/>
          <w:sz w:val="28"/>
          <w:szCs w:val="28"/>
        </w:rPr>
        <w:t>Ver rutas de evacuación del plan de emergencias del edificio.</w:t>
      </w:r>
    </w:p>
    <w:p w:rsidR="00E24C51" w:rsidRPr="00E24C51" w:rsidRDefault="00E24C51" w:rsidP="00E24C51">
      <w:pPr>
        <w:ind w:left="567"/>
        <w:rPr>
          <w:rFonts w:ascii="Arial" w:hAnsi="Arial" w:cs="Arial"/>
          <w:b w:val="0"/>
          <w:i w:val="0"/>
          <w:sz w:val="20"/>
          <w:szCs w:val="20"/>
        </w:rPr>
      </w:pPr>
    </w:p>
    <w:p w:rsidR="00887B16" w:rsidRDefault="00887B16" w:rsidP="00E24C51">
      <w:pPr>
        <w:pStyle w:val="Ttulo1"/>
        <w:ind w:left="567"/>
        <w:rPr>
          <w:rFonts w:ascii="Arial" w:hAnsi="Arial" w:cs="Arial"/>
          <w:b w:val="0"/>
          <w:sz w:val="20"/>
          <w:szCs w:val="20"/>
        </w:rPr>
      </w:pPr>
      <w:bookmarkStart w:id="125" w:name="_Toc194715875"/>
      <w:bookmarkStart w:id="126" w:name="_Toc174448040"/>
    </w:p>
    <w:p w:rsidR="00E24C51" w:rsidRPr="00E24C51" w:rsidRDefault="00E24C51" w:rsidP="00E24C51">
      <w:pPr>
        <w:pStyle w:val="Ttulo1"/>
        <w:ind w:left="567"/>
        <w:rPr>
          <w:rFonts w:ascii="Arial" w:hAnsi="Arial" w:cs="Arial"/>
          <w:b w:val="0"/>
          <w:sz w:val="20"/>
          <w:szCs w:val="20"/>
        </w:rPr>
      </w:pPr>
      <w:r w:rsidRPr="00887B16">
        <w:rPr>
          <w:rFonts w:ascii="Arial" w:hAnsi="Arial" w:cs="Arial"/>
          <w:b w:val="0"/>
          <w:color w:val="auto"/>
          <w:sz w:val="20"/>
          <w:szCs w:val="20"/>
        </w:rPr>
        <w:t>23. PROCEDIMIENTOS GENERALES EN EMERGENCIAS</w:t>
      </w:r>
      <w:bookmarkEnd w:id="125"/>
    </w:p>
    <w:p w:rsidR="00E24C51" w:rsidRPr="00E24C51" w:rsidRDefault="00E24C51" w:rsidP="00E24C51">
      <w:pPr>
        <w:ind w:left="567"/>
        <w:rPr>
          <w:rFonts w:ascii="Arial" w:eastAsia="Arial Unicode MS" w:hAnsi="Arial" w:cs="Arial"/>
          <w:b w:val="0"/>
          <w:i w:val="0"/>
          <w:sz w:val="20"/>
          <w:szCs w:val="20"/>
        </w:rPr>
      </w:pPr>
    </w:p>
    <w:p w:rsidR="00E24C51" w:rsidRPr="00887B16" w:rsidRDefault="00E24C51" w:rsidP="00E24C51">
      <w:pPr>
        <w:pStyle w:val="Ttulo2"/>
        <w:ind w:left="567"/>
        <w:rPr>
          <w:rFonts w:ascii="Arial" w:hAnsi="Arial" w:cs="Arial"/>
          <w:b w:val="0"/>
          <w:color w:val="auto"/>
          <w:sz w:val="20"/>
          <w:szCs w:val="20"/>
        </w:rPr>
      </w:pPr>
      <w:bookmarkStart w:id="127" w:name="_Toc194715876"/>
      <w:r w:rsidRPr="00887B16">
        <w:rPr>
          <w:rFonts w:ascii="Arial" w:hAnsi="Arial" w:cs="Arial"/>
          <w:b w:val="0"/>
          <w:color w:val="auto"/>
          <w:sz w:val="20"/>
          <w:szCs w:val="20"/>
        </w:rPr>
        <w:t>23.1. CONATOS DE INCENDIO</w:t>
      </w:r>
      <w:bookmarkEnd w:id="126"/>
      <w:bookmarkEnd w:id="127"/>
    </w:p>
    <w:p w:rsidR="00E24C51" w:rsidRPr="00E24C51" w:rsidRDefault="00E24C51" w:rsidP="00E24C51">
      <w:pPr>
        <w:ind w:left="567"/>
        <w:rPr>
          <w:rFonts w:ascii="Arial" w:hAnsi="Arial" w:cs="Arial"/>
          <w:b w:val="0"/>
          <w:i w:val="0"/>
          <w:sz w:val="20"/>
          <w:szCs w:val="20"/>
          <w:lang w:val="es-ES_tradnl"/>
        </w:rPr>
      </w:pP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Ante la presencia de un conato se dará la voz de alerta inmediatamente, si la persona tiene los elementos requeridos y </w:t>
      </w:r>
      <w:proofErr w:type="spellStart"/>
      <w:r w:rsidRPr="00E24C51">
        <w:rPr>
          <w:rFonts w:ascii="Arial" w:hAnsi="Arial" w:cs="Arial"/>
          <w:b w:val="0"/>
          <w:i w:val="0"/>
          <w:color w:val="000000"/>
          <w:sz w:val="20"/>
          <w:szCs w:val="20"/>
          <w:lang w:val="es-ES_tradnl"/>
        </w:rPr>
        <w:t>esta</w:t>
      </w:r>
      <w:proofErr w:type="spellEnd"/>
      <w:r w:rsidRPr="00E24C51">
        <w:rPr>
          <w:rFonts w:ascii="Arial" w:hAnsi="Arial" w:cs="Arial"/>
          <w:b w:val="0"/>
          <w:i w:val="0"/>
          <w:color w:val="000000"/>
          <w:sz w:val="20"/>
          <w:szCs w:val="20"/>
          <w:lang w:val="es-ES_tradnl"/>
        </w:rPr>
        <w:t xml:space="preserve"> en condiciones de atender el suceso, debe hacerlo, de lo contrario deberá realizar el llamado externo y activar el presente plan.</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En las instalaciones de la IPS se cuenta con</w:t>
      </w:r>
      <w:r w:rsidR="00702916">
        <w:rPr>
          <w:rFonts w:ascii="Arial" w:hAnsi="Arial" w:cs="Arial"/>
          <w:b w:val="0"/>
          <w:i w:val="0"/>
          <w:color w:val="000000"/>
          <w:sz w:val="20"/>
          <w:szCs w:val="20"/>
          <w:lang w:val="es-ES_tradnl"/>
        </w:rPr>
        <w:t xml:space="preserve"> 1 extintor en la sala de espera y </w:t>
      </w:r>
      <w:r w:rsidRPr="00E24C51">
        <w:rPr>
          <w:rFonts w:ascii="Arial" w:hAnsi="Arial" w:cs="Arial"/>
          <w:b w:val="0"/>
          <w:i w:val="0"/>
          <w:color w:val="000000"/>
          <w:sz w:val="20"/>
          <w:szCs w:val="20"/>
          <w:lang w:val="es-ES_tradnl"/>
        </w:rPr>
        <w:t xml:space="preserve"> los respectivos extintores ubicados en los pasillos </w:t>
      </w:r>
      <w:r w:rsidR="00702916">
        <w:rPr>
          <w:rFonts w:ascii="Arial" w:hAnsi="Arial" w:cs="Arial"/>
          <w:b w:val="0"/>
          <w:i w:val="0"/>
          <w:color w:val="000000"/>
          <w:sz w:val="20"/>
          <w:szCs w:val="20"/>
          <w:lang w:val="es-ES_tradnl"/>
        </w:rPr>
        <w:t xml:space="preserve">del piso 14 y en cada piso del edificio </w:t>
      </w:r>
      <w:r w:rsidRPr="00E24C51">
        <w:rPr>
          <w:rFonts w:ascii="Arial" w:hAnsi="Arial" w:cs="Arial"/>
          <w:b w:val="0"/>
          <w:i w:val="0"/>
          <w:color w:val="000000"/>
          <w:sz w:val="20"/>
          <w:szCs w:val="20"/>
          <w:lang w:val="es-ES_tradnl"/>
        </w:rPr>
        <w:t xml:space="preserve">y señalizados en la parte superior.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De no poderse atender oportunamente el conato se debe tratar de aislar otros materiales fácilmente combustibles, tenga en cuenta que de conato a incendio hay pocos segundos o minutos depende de la pronta reacción que se tome.</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 evaluará la magnitud de la emergencia y se determina si se activa todo el plan de emergencias o no.  Esto lo hace el coordinador de emergencias</w:t>
      </w:r>
      <w:r w:rsidR="00702916">
        <w:rPr>
          <w:rFonts w:ascii="Arial" w:hAnsi="Arial" w:cs="Arial"/>
          <w:b w:val="0"/>
          <w:i w:val="0"/>
          <w:color w:val="000000"/>
          <w:sz w:val="20"/>
          <w:szCs w:val="20"/>
          <w:lang w:val="es-ES_tradnl"/>
        </w:rPr>
        <w:t xml:space="preserve"> del </w:t>
      </w:r>
      <w:proofErr w:type="spellStart"/>
      <w:r w:rsidR="00702916">
        <w:rPr>
          <w:rFonts w:ascii="Arial" w:hAnsi="Arial" w:cs="Arial"/>
          <w:b w:val="0"/>
          <w:i w:val="0"/>
          <w:color w:val="000000"/>
          <w:sz w:val="20"/>
          <w:szCs w:val="20"/>
          <w:lang w:val="es-ES_tradnl"/>
        </w:rPr>
        <w:t>edifcio</w:t>
      </w:r>
      <w:proofErr w:type="spellEnd"/>
      <w:r w:rsidRPr="00E24C51">
        <w:rPr>
          <w:rFonts w:ascii="Arial" w:hAnsi="Arial" w:cs="Arial"/>
          <w:b w:val="0"/>
          <w:i w:val="0"/>
          <w:color w:val="000000"/>
          <w:sz w:val="20"/>
          <w:szCs w:val="20"/>
          <w:lang w:val="es-ES_tradnl"/>
        </w:rPr>
        <w:t>.</w:t>
      </w:r>
    </w:p>
    <w:p w:rsidR="00E24C51" w:rsidRPr="00887B16" w:rsidRDefault="00E24C51" w:rsidP="00E24C51">
      <w:pPr>
        <w:pStyle w:val="Ttulo2"/>
        <w:ind w:left="567"/>
        <w:rPr>
          <w:rFonts w:ascii="Arial" w:hAnsi="Arial" w:cs="Arial"/>
          <w:b w:val="0"/>
          <w:color w:val="auto"/>
          <w:sz w:val="20"/>
          <w:szCs w:val="20"/>
        </w:rPr>
      </w:pPr>
      <w:bookmarkStart w:id="128" w:name="_Toc174448041"/>
      <w:bookmarkStart w:id="129" w:name="_Toc194715877"/>
      <w:r w:rsidRPr="00887B16">
        <w:rPr>
          <w:rFonts w:ascii="Arial" w:hAnsi="Arial" w:cs="Arial"/>
          <w:b w:val="0"/>
          <w:color w:val="auto"/>
          <w:sz w:val="20"/>
          <w:szCs w:val="20"/>
        </w:rPr>
        <w:t>23.2. INCENDIO</w:t>
      </w:r>
      <w:bookmarkEnd w:id="128"/>
      <w:bookmarkEnd w:id="129"/>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Toda vez que el conato no sea atendido oportunamente este pasará a convertirse en un incendio, para atenderlo se activará el plan de emergencias en su totalidad, llamando a las entidades de apoyo, ordenando la evacuación de las instalaciones hacia las zonas de seguridad.</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 debe tener en cuenta que la infraestructura actual de la sede no cuenta con el equipamiento para atender un incendio, este trabajo se le deja a personal de apoyo profesional.</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Los procedimientos actuales apuntan a salvaguardar la vida de las personas si una emergencia se sale de control. </w:t>
      </w:r>
    </w:p>
    <w:p w:rsidR="00E24C51" w:rsidRPr="00887B16" w:rsidRDefault="00E24C51" w:rsidP="00E24C51">
      <w:pPr>
        <w:pStyle w:val="Ttulo2"/>
        <w:ind w:left="567"/>
        <w:rPr>
          <w:rFonts w:ascii="Arial" w:hAnsi="Arial" w:cs="Arial"/>
          <w:b w:val="0"/>
          <w:color w:val="auto"/>
          <w:sz w:val="20"/>
          <w:szCs w:val="20"/>
        </w:rPr>
      </w:pPr>
      <w:bookmarkStart w:id="130" w:name="_Toc174448042"/>
      <w:bookmarkStart w:id="131" w:name="_Toc194715878"/>
      <w:r w:rsidRPr="00887B16">
        <w:rPr>
          <w:rFonts w:ascii="Arial" w:hAnsi="Arial" w:cs="Arial"/>
          <w:b w:val="0"/>
          <w:color w:val="auto"/>
          <w:sz w:val="20"/>
          <w:szCs w:val="20"/>
        </w:rPr>
        <w:t>23.3. INUNDACIONES</w:t>
      </w:r>
      <w:bookmarkEnd w:id="130"/>
      <w:bookmarkEnd w:id="131"/>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Para tal fin evacuar en el menor tiempo posible la oficina si así lo requiere.</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Posteriormente hacer la respectiva evacuación del agua y las reparaciones pertinentes.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estos eventos trate de proteger equipos en partes altas.</w:t>
      </w:r>
    </w:p>
    <w:p w:rsidR="00E24C51" w:rsidRPr="00887B16" w:rsidRDefault="00E24C51" w:rsidP="00E24C51">
      <w:pPr>
        <w:pStyle w:val="Ttulo2"/>
        <w:ind w:left="567"/>
        <w:rPr>
          <w:rFonts w:ascii="Arial" w:hAnsi="Arial" w:cs="Arial"/>
          <w:b w:val="0"/>
          <w:color w:val="auto"/>
          <w:sz w:val="20"/>
          <w:szCs w:val="20"/>
        </w:rPr>
      </w:pPr>
      <w:bookmarkStart w:id="132" w:name="_Toc174448043"/>
      <w:bookmarkStart w:id="133" w:name="_Toc194715879"/>
      <w:r w:rsidRPr="00887B16">
        <w:rPr>
          <w:rFonts w:ascii="Arial" w:hAnsi="Arial" w:cs="Arial"/>
          <w:b w:val="0"/>
          <w:color w:val="auto"/>
          <w:sz w:val="20"/>
          <w:szCs w:val="20"/>
        </w:rPr>
        <w:lastRenderedPageBreak/>
        <w:t>23.4. SISMOS (TEMBLORES DE TIERRA)</w:t>
      </w:r>
      <w:bookmarkEnd w:id="132"/>
      <w:bookmarkEnd w:id="133"/>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un sismo, aléjese de las vidrieras, árboles, cables de energía, estantes y bibliotecas, lámparas de techo.</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No evacue las instalaciones durante el temblor, ubíquese en las esquinas de los muros o donde haya columnas y vigas de amarre. Inmediatamente después del temblor evacue las instalaciones hacia las zonas de seguridad anteriormente descritas, espere que personal experto haga la revisión de las instalaciones.  Sólo ingresar cuando se dé la orden de vuelta a la normalidad. </w:t>
      </w:r>
    </w:p>
    <w:p w:rsidR="00E24C51" w:rsidRPr="00887B16" w:rsidRDefault="00E24C51" w:rsidP="00E24C51">
      <w:pPr>
        <w:pStyle w:val="Ttulo2"/>
        <w:ind w:left="567"/>
        <w:rPr>
          <w:rFonts w:ascii="Arial" w:hAnsi="Arial" w:cs="Arial"/>
          <w:b w:val="0"/>
          <w:color w:val="auto"/>
          <w:sz w:val="20"/>
          <w:szCs w:val="20"/>
        </w:rPr>
      </w:pPr>
      <w:bookmarkStart w:id="134" w:name="_Toc174448044"/>
      <w:bookmarkStart w:id="135" w:name="_Toc194715880"/>
      <w:r w:rsidRPr="00887B16">
        <w:rPr>
          <w:rFonts w:ascii="Arial" w:hAnsi="Arial" w:cs="Arial"/>
          <w:b w:val="0"/>
          <w:color w:val="auto"/>
          <w:sz w:val="20"/>
          <w:szCs w:val="20"/>
        </w:rPr>
        <w:t>23.5. ATENTADOS TERRORISTAS</w:t>
      </w:r>
      <w:bookmarkEnd w:id="134"/>
      <w:bookmarkEnd w:id="135"/>
    </w:p>
    <w:p w:rsidR="00E24C51" w:rsidRPr="00887B16" w:rsidRDefault="00E24C51" w:rsidP="00E24C51">
      <w:pPr>
        <w:pStyle w:val="Ttulo3"/>
        <w:ind w:left="567"/>
        <w:rPr>
          <w:rFonts w:ascii="Arial" w:hAnsi="Arial" w:cs="Arial"/>
          <w:b w:val="0"/>
          <w:color w:val="auto"/>
          <w:sz w:val="20"/>
          <w:szCs w:val="20"/>
          <w:lang w:val="es-ES_tradnl"/>
        </w:rPr>
      </w:pPr>
      <w:bookmarkStart w:id="136" w:name="_Toc174448045"/>
      <w:bookmarkStart w:id="137" w:name="_Toc194715881"/>
      <w:r w:rsidRPr="00887B16">
        <w:rPr>
          <w:rFonts w:ascii="Arial" w:hAnsi="Arial" w:cs="Arial"/>
          <w:b w:val="0"/>
          <w:color w:val="auto"/>
          <w:sz w:val="20"/>
          <w:szCs w:val="20"/>
          <w:lang w:val="es-ES_tradnl"/>
        </w:rPr>
        <w:t>23.5.1. INTERNOS</w:t>
      </w:r>
      <w:bookmarkEnd w:id="136"/>
      <w:bookmarkEnd w:id="137"/>
      <w:r w:rsidRPr="00887B16">
        <w:rPr>
          <w:rFonts w:ascii="Arial" w:hAnsi="Arial" w:cs="Arial"/>
          <w:b w:val="0"/>
          <w:color w:val="auto"/>
          <w:sz w:val="20"/>
          <w:szCs w:val="20"/>
          <w:lang w:val="es-ES_tradnl"/>
        </w:rPr>
        <w:t xml:space="preserve"> </w:t>
      </w:r>
    </w:p>
    <w:p w:rsidR="00E24C51" w:rsidRPr="00887B16" w:rsidRDefault="00E24C51" w:rsidP="00E24C51">
      <w:pPr>
        <w:autoSpaceDE w:val="0"/>
        <w:autoSpaceDN w:val="0"/>
        <w:adjustRightInd w:val="0"/>
        <w:spacing w:before="100"/>
        <w:ind w:left="567"/>
        <w:jc w:val="both"/>
        <w:rPr>
          <w:rFonts w:ascii="Arial" w:hAnsi="Arial" w:cs="Arial"/>
          <w:b w:val="0"/>
          <w:i w:val="0"/>
          <w:sz w:val="20"/>
          <w:szCs w:val="20"/>
          <w:lang w:val="es-ES_tradnl"/>
        </w:rPr>
      </w:pPr>
      <w:r w:rsidRPr="00887B16">
        <w:rPr>
          <w:rFonts w:ascii="Arial" w:hAnsi="Arial" w:cs="Arial"/>
          <w:b w:val="0"/>
          <w:i w:val="0"/>
          <w:sz w:val="20"/>
          <w:szCs w:val="20"/>
          <w:lang w:val="es-ES_tradnl"/>
        </w:rPr>
        <w:t xml:space="preserve">Este evento se puede presentar como amenaza de bomba (explosión), intrusión y amenaza con armas de fuego, </w:t>
      </w:r>
    </w:p>
    <w:p w:rsidR="00E24C51" w:rsidRPr="00887B16" w:rsidRDefault="00E24C51" w:rsidP="00E24C51">
      <w:pPr>
        <w:autoSpaceDE w:val="0"/>
        <w:autoSpaceDN w:val="0"/>
        <w:adjustRightInd w:val="0"/>
        <w:spacing w:before="100"/>
        <w:ind w:left="567"/>
        <w:jc w:val="both"/>
        <w:rPr>
          <w:rFonts w:ascii="Arial" w:hAnsi="Arial" w:cs="Arial"/>
          <w:b w:val="0"/>
          <w:i w:val="0"/>
          <w:sz w:val="20"/>
          <w:szCs w:val="20"/>
          <w:lang w:val="es-ES_tradnl"/>
        </w:rPr>
      </w:pPr>
      <w:r w:rsidRPr="00887B16">
        <w:rPr>
          <w:rFonts w:ascii="Arial" w:hAnsi="Arial" w:cs="Arial"/>
          <w:b w:val="0"/>
          <w:i w:val="0"/>
          <w:sz w:val="20"/>
          <w:szCs w:val="20"/>
          <w:lang w:val="es-ES_tradnl"/>
        </w:rPr>
        <w:t>Ante la sospecha o notificación de una amenaza de un atentado terrorista siga las instrucciones del personal de seguridad física</w:t>
      </w:r>
      <w:r w:rsidR="002E1D90">
        <w:rPr>
          <w:rFonts w:ascii="Arial" w:hAnsi="Arial" w:cs="Arial"/>
          <w:b w:val="0"/>
          <w:i w:val="0"/>
          <w:sz w:val="20"/>
          <w:szCs w:val="20"/>
          <w:lang w:val="es-ES_tradnl"/>
        </w:rPr>
        <w:t xml:space="preserve"> del </w:t>
      </w:r>
      <w:proofErr w:type="spellStart"/>
      <w:r w:rsidR="002E1D90">
        <w:rPr>
          <w:rFonts w:ascii="Arial" w:hAnsi="Arial" w:cs="Arial"/>
          <w:b w:val="0"/>
          <w:i w:val="0"/>
          <w:sz w:val="20"/>
          <w:szCs w:val="20"/>
          <w:lang w:val="es-ES_tradnl"/>
        </w:rPr>
        <w:t>edifcio</w:t>
      </w:r>
      <w:proofErr w:type="spellEnd"/>
      <w:r w:rsidR="002E1D90">
        <w:rPr>
          <w:rFonts w:ascii="Arial" w:hAnsi="Arial" w:cs="Arial"/>
          <w:b w:val="0"/>
          <w:i w:val="0"/>
          <w:sz w:val="20"/>
          <w:szCs w:val="20"/>
          <w:lang w:val="es-ES_tradnl"/>
        </w:rPr>
        <w:t xml:space="preserve"> y/</w:t>
      </w:r>
      <w:r w:rsidRPr="00887B16">
        <w:rPr>
          <w:rFonts w:ascii="Arial" w:hAnsi="Arial" w:cs="Arial"/>
          <w:b w:val="0"/>
          <w:i w:val="0"/>
          <w:sz w:val="20"/>
          <w:szCs w:val="20"/>
          <w:lang w:val="es-ES_tradnl"/>
        </w:rPr>
        <w:t xml:space="preserve"> o autoridades competentes.</w:t>
      </w:r>
    </w:p>
    <w:p w:rsidR="00E24C51" w:rsidRPr="00887B16" w:rsidRDefault="00E24C51" w:rsidP="00E24C51">
      <w:pPr>
        <w:autoSpaceDE w:val="0"/>
        <w:autoSpaceDN w:val="0"/>
        <w:adjustRightInd w:val="0"/>
        <w:spacing w:before="100"/>
        <w:ind w:left="567"/>
        <w:jc w:val="both"/>
        <w:rPr>
          <w:rFonts w:ascii="Arial" w:hAnsi="Arial" w:cs="Arial"/>
          <w:b w:val="0"/>
          <w:i w:val="0"/>
          <w:sz w:val="20"/>
          <w:szCs w:val="20"/>
          <w:lang w:val="es-ES_tradnl"/>
        </w:rPr>
      </w:pPr>
      <w:r w:rsidRPr="00887B16">
        <w:rPr>
          <w:rFonts w:ascii="Arial" w:hAnsi="Arial" w:cs="Arial"/>
          <w:b w:val="0"/>
          <w:i w:val="0"/>
          <w:sz w:val="20"/>
          <w:szCs w:val="20"/>
          <w:lang w:val="es-ES_tradnl"/>
        </w:rPr>
        <w:t>Bajo ninguna circunstancia trate de ser un héroe o tomarse atribuciones que no le corresponden.</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887B16">
        <w:rPr>
          <w:rFonts w:ascii="Arial" w:hAnsi="Arial" w:cs="Arial"/>
          <w:b w:val="0"/>
          <w:i w:val="0"/>
          <w:sz w:val="20"/>
          <w:szCs w:val="20"/>
          <w:lang w:val="es-ES_tradnl"/>
        </w:rPr>
        <w:t xml:space="preserve">Siga las instrucciones </w:t>
      </w:r>
      <w:r w:rsidRPr="00E24C51">
        <w:rPr>
          <w:rFonts w:ascii="Arial" w:hAnsi="Arial" w:cs="Arial"/>
          <w:b w:val="0"/>
          <w:i w:val="0"/>
          <w:color w:val="000000"/>
          <w:sz w:val="20"/>
          <w:szCs w:val="20"/>
          <w:lang w:val="es-ES_tradnl"/>
        </w:rPr>
        <w:t>o peticiones hechas por los actores de la amenaza.</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No haga</w:t>
      </w:r>
      <w:r w:rsidR="002E1D90">
        <w:rPr>
          <w:rFonts w:ascii="Arial" w:hAnsi="Arial" w:cs="Arial"/>
          <w:b w:val="0"/>
          <w:i w:val="0"/>
          <w:color w:val="000000"/>
          <w:sz w:val="20"/>
          <w:szCs w:val="20"/>
          <w:lang w:val="es-ES_tradnl"/>
        </w:rPr>
        <w:t xml:space="preserve"> llamadas telefónicas a comente</w:t>
      </w:r>
      <w:r w:rsidRPr="00E24C51">
        <w:rPr>
          <w:rFonts w:ascii="Arial" w:hAnsi="Arial" w:cs="Arial"/>
          <w:b w:val="0"/>
          <w:i w:val="0"/>
          <w:color w:val="000000"/>
          <w:sz w:val="20"/>
          <w:szCs w:val="20"/>
          <w:lang w:val="es-ES_tradnl"/>
        </w:rPr>
        <w:t xml:space="preserve"> lo que </w:t>
      </w:r>
      <w:r w:rsidR="002E1D90" w:rsidRPr="00E24C51">
        <w:rPr>
          <w:rFonts w:ascii="Arial" w:hAnsi="Arial" w:cs="Arial"/>
          <w:b w:val="0"/>
          <w:i w:val="0"/>
          <w:color w:val="000000"/>
          <w:sz w:val="20"/>
          <w:szCs w:val="20"/>
          <w:lang w:val="es-ES_tradnl"/>
        </w:rPr>
        <w:t>está</w:t>
      </w:r>
      <w:r w:rsidRPr="00E24C51">
        <w:rPr>
          <w:rFonts w:ascii="Arial" w:hAnsi="Arial" w:cs="Arial"/>
          <w:b w:val="0"/>
          <w:i w:val="0"/>
          <w:color w:val="000000"/>
          <w:sz w:val="20"/>
          <w:szCs w:val="20"/>
          <w:lang w:val="es-ES_tradnl"/>
        </w:rPr>
        <w:t xml:space="preserve"> pasando o se sospecha que pasa.</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 debe sospechar de cualquier paquete que se encuentre al interior de la compañía, nunca toque paquetes sospechosos, acuda al personal de seguridad física</w:t>
      </w:r>
      <w:r w:rsidR="002E1D90">
        <w:rPr>
          <w:rFonts w:ascii="Arial" w:hAnsi="Arial" w:cs="Arial"/>
          <w:b w:val="0"/>
          <w:i w:val="0"/>
          <w:color w:val="000000"/>
          <w:sz w:val="20"/>
          <w:szCs w:val="20"/>
          <w:lang w:val="es-ES_tradnl"/>
        </w:rPr>
        <w:t xml:space="preserve"> del edificio</w:t>
      </w:r>
      <w:r w:rsidRPr="00E24C51">
        <w:rPr>
          <w:rFonts w:ascii="Arial" w:hAnsi="Arial" w:cs="Arial"/>
          <w:b w:val="0"/>
          <w:i w:val="0"/>
          <w:color w:val="000000"/>
          <w:sz w:val="20"/>
          <w:szCs w:val="20"/>
          <w:lang w:val="es-ES_tradnl"/>
        </w:rPr>
        <w:t>.</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la posible amenaza de explosión absténgase de usar cualquier sistema de comunicación electrónico o inalámbrico.</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No enfrente a los actores de la amenaza.</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Ante estas situaciones trate de conservar la calma, no haga comentarios, no de información a otras personas, a no ser que sea usted asignado para tal fin.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En caso que se materialice la amenaza se iniciará de inmediato la evacuación del personal y la atención de las </w:t>
      </w:r>
      <w:r w:rsidR="002E1D90" w:rsidRPr="00E24C51">
        <w:rPr>
          <w:rFonts w:ascii="Arial" w:hAnsi="Arial" w:cs="Arial"/>
          <w:b w:val="0"/>
          <w:i w:val="0"/>
          <w:color w:val="000000"/>
          <w:sz w:val="20"/>
          <w:szCs w:val="20"/>
          <w:lang w:val="es-ES_tradnl"/>
        </w:rPr>
        <w:t>víctimas</w:t>
      </w:r>
      <w:r w:rsidRPr="00E24C51">
        <w:rPr>
          <w:rFonts w:ascii="Arial" w:hAnsi="Arial" w:cs="Arial"/>
          <w:b w:val="0"/>
          <w:i w:val="0"/>
          <w:color w:val="000000"/>
          <w:sz w:val="20"/>
          <w:szCs w:val="20"/>
          <w:lang w:val="es-ES_tradnl"/>
        </w:rPr>
        <w:t>, según se ha establecido en este plan</w:t>
      </w:r>
      <w:r w:rsidR="002E1D90">
        <w:rPr>
          <w:rFonts w:ascii="Arial" w:hAnsi="Arial" w:cs="Arial"/>
          <w:b w:val="0"/>
          <w:i w:val="0"/>
          <w:color w:val="000000"/>
          <w:sz w:val="20"/>
          <w:szCs w:val="20"/>
          <w:lang w:val="es-ES_tradnl"/>
        </w:rPr>
        <w:t xml:space="preserve"> y en el del edificio</w:t>
      </w:r>
      <w:r w:rsidRPr="00E24C51">
        <w:rPr>
          <w:rFonts w:ascii="Arial" w:hAnsi="Arial" w:cs="Arial"/>
          <w:b w:val="0"/>
          <w:i w:val="0"/>
          <w:color w:val="000000"/>
          <w:sz w:val="20"/>
          <w:szCs w:val="20"/>
          <w:lang w:val="es-ES_tradnl"/>
        </w:rPr>
        <w:t>.</w:t>
      </w:r>
    </w:p>
    <w:p w:rsidR="00E24C51" w:rsidRPr="00887B16" w:rsidRDefault="00E24C51" w:rsidP="00E24C51">
      <w:pPr>
        <w:pStyle w:val="Ttulo3"/>
        <w:ind w:left="567"/>
        <w:rPr>
          <w:rFonts w:ascii="Arial" w:hAnsi="Arial" w:cs="Arial"/>
          <w:b w:val="0"/>
          <w:color w:val="auto"/>
          <w:sz w:val="20"/>
          <w:szCs w:val="20"/>
          <w:lang w:val="es-ES_tradnl"/>
        </w:rPr>
      </w:pPr>
      <w:bookmarkStart w:id="138" w:name="_Toc174448046"/>
      <w:bookmarkStart w:id="139" w:name="_Toc194715882"/>
      <w:r w:rsidRPr="00887B16">
        <w:rPr>
          <w:rFonts w:ascii="Arial" w:hAnsi="Arial" w:cs="Arial"/>
          <w:b w:val="0"/>
          <w:color w:val="auto"/>
          <w:sz w:val="20"/>
          <w:szCs w:val="20"/>
          <w:lang w:val="es-ES_tradnl"/>
        </w:rPr>
        <w:t>23.5.2. EXTERNOS</w:t>
      </w:r>
      <w:bookmarkEnd w:id="138"/>
      <w:bookmarkEnd w:id="139"/>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Este tipo de evento se puede presentar contra los vecinos, a particulares o empleados en vía </w:t>
      </w:r>
      <w:r w:rsidR="002E1D90" w:rsidRPr="00E24C51">
        <w:rPr>
          <w:rFonts w:ascii="Arial" w:hAnsi="Arial" w:cs="Arial"/>
          <w:b w:val="0"/>
          <w:i w:val="0"/>
          <w:color w:val="000000"/>
          <w:sz w:val="20"/>
          <w:szCs w:val="20"/>
          <w:lang w:val="es-ES_tradnl"/>
        </w:rPr>
        <w:t>pública</w:t>
      </w:r>
      <w:r w:rsidRPr="00E24C51">
        <w:rPr>
          <w:rFonts w:ascii="Arial" w:hAnsi="Arial" w:cs="Arial"/>
          <w:b w:val="0"/>
          <w:i w:val="0"/>
          <w:color w:val="000000"/>
          <w:sz w:val="20"/>
          <w:szCs w:val="20"/>
          <w:lang w:val="es-ES_tradnl"/>
        </w:rPr>
        <w:t>, a las instalaciones  propias desde el exterior.</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Este evento se puede presentar como amenaza de bomba (explosión), y amenaza o acción con armas de fuego,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la sospecha o notificación de una amenaza de un atentado terrorista siga las instrucciones del personal de seguridad física o autoridades competentes.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Bajo ninguna circunstancia trate de ser un héroe o tomarse atribuciones que no le corresponden.</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No haga llamadas telefónicas a comentar lo que </w:t>
      </w:r>
      <w:r w:rsidR="00C65C16" w:rsidRPr="00E24C51">
        <w:rPr>
          <w:rFonts w:ascii="Arial" w:hAnsi="Arial" w:cs="Arial"/>
          <w:b w:val="0"/>
          <w:i w:val="0"/>
          <w:color w:val="000000"/>
          <w:sz w:val="20"/>
          <w:szCs w:val="20"/>
          <w:lang w:val="es-ES_tradnl"/>
        </w:rPr>
        <w:t>está</w:t>
      </w:r>
      <w:r w:rsidRPr="00E24C51">
        <w:rPr>
          <w:rFonts w:ascii="Arial" w:hAnsi="Arial" w:cs="Arial"/>
          <w:b w:val="0"/>
          <w:i w:val="0"/>
          <w:color w:val="000000"/>
          <w:sz w:val="20"/>
          <w:szCs w:val="20"/>
          <w:lang w:val="es-ES_tradnl"/>
        </w:rPr>
        <w:t xml:space="preserve"> pasando o se sospecha que pasa.</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 debe sospechar de cualquier paquete que se encuentre a los alrededores de las instalaciones de la compañía, nunca toque paquetes sospechosos, acuda al personal de seguridad física</w:t>
      </w:r>
      <w:r w:rsidR="002E1D90">
        <w:rPr>
          <w:rFonts w:ascii="Arial" w:hAnsi="Arial" w:cs="Arial"/>
          <w:b w:val="0"/>
          <w:i w:val="0"/>
          <w:color w:val="000000"/>
          <w:sz w:val="20"/>
          <w:szCs w:val="20"/>
          <w:lang w:val="es-ES_tradnl"/>
        </w:rPr>
        <w:t xml:space="preserve"> del edificio</w:t>
      </w:r>
      <w:r w:rsidRPr="00E24C51">
        <w:rPr>
          <w:rFonts w:ascii="Arial" w:hAnsi="Arial" w:cs="Arial"/>
          <w:b w:val="0"/>
          <w:i w:val="0"/>
          <w:color w:val="000000"/>
          <w:sz w:val="20"/>
          <w:szCs w:val="20"/>
          <w:lang w:val="es-ES_tradnl"/>
        </w:rPr>
        <w:t>.</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la posible amenaza de explosión absténgase de usar cualquier sistema de comunicación electrónico o inalámbrico.</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lastRenderedPageBreak/>
        <w:t xml:space="preserve">Ante estas situaciones trate de conservar la calma, no haga comentarios, no de información a otras personas, a no ser que sea usted asignado para tal fin.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En caso que se materialice la amenaza se iniciará de inmediato la evacuación del personal si es aconsejable o solicitada por la autoridad competente.</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Si se presentan víctimas donde estén involucradas personas externas y empleados, el personal brigadista</w:t>
      </w:r>
      <w:r w:rsidR="002E1D90">
        <w:rPr>
          <w:rFonts w:ascii="Arial" w:hAnsi="Arial" w:cs="Arial"/>
          <w:b w:val="0"/>
          <w:i w:val="0"/>
          <w:color w:val="000000"/>
          <w:sz w:val="20"/>
          <w:szCs w:val="20"/>
          <w:lang w:val="es-ES_tradnl"/>
        </w:rPr>
        <w:t xml:space="preserve"> del edificio</w:t>
      </w:r>
      <w:r w:rsidRPr="00E24C51">
        <w:rPr>
          <w:rFonts w:ascii="Arial" w:hAnsi="Arial" w:cs="Arial"/>
          <w:b w:val="0"/>
          <w:i w:val="0"/>
          <w:color w:val="000000"/>
          <w:sz w:val="20"/>
          <w:szCs w:val="20"/>
          <w:lang w:val="es-ES_tradnl"/>
        </w:rPr>
        <w:t xml:space="preserve"> puede apoyar la atención de las mismas.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Si se va a realizar desplazamientos de acompañante de pacientes hasta los centros asistenciales, se debe contar con la aprobación del coordinador del Comité de Emergencias</w:t>
      </w:r>
      <w:r w:rsidR="002E1D90">
        <w:rPr>
          <w:rFonts w:ascii="Arial" w:hAnsi="Arial" w:cs="Arial"/>
          <w:b w:val="0"/>
          <w:i w:val="0"/>
          <w:color w:val="000000"/>
          <w:sz w:val="20"/>
          <w:szCs w:val="20"/>
          <w:lang w:val="es-ES_tradnl"/>
        </w:rPr>
        <w:t xml:space="preserve"> del edificio</w:t>
      </w:r>
      <w:r w:rsidRPr="00E24C51">
        <w:rPr>
          <w:rFonts w:ascii="Arial" w:hAnsi="Arial" w:cs="Arial"/>
          <w:b w:val="0"/>
          <w:i w:val="0"/>
          <w:color w:val="000000"/>
          <w:sz w:val="20"/>
          <w:szCs w:val="20"/>
          <w:lang w:val="es-ES_tradnl"/>
        </w:rPr>
        <w:t>.</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Evitar actuar como curioso.</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Ante un enfrentamiento armado (tiroteo) en el exterior el personal se debe ubicar en el piso de las oficinas, alejarse de puertas y ventanas, otro sitio seguro pueden ser los servicios sanitarios, de ser oportuno tratar de ingresar a estos sitios.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Seguir las acciones que se emanan al activar este plan.</w:t>
      </w:r>
    </w:p>
    <w:p w:rsidR="00887B16" w:rsidRDefault="00887B16" w:rsidP="00E24C51">
      <w:pPr>
        <w:pStyle w:val="Ttulo2"/>
        <w:ind w:left="567"/>
        <w:rPr>
          <w:rFonts w:ascii="Arial" w:hAnsi="Arial" w:cs="Arial"/>
          <w:b w:val="0"/>
          <w:sz w:val="20"/>
          <w:szCs w:val="20"/>
        </w:rPr>
      </w:pPr>
      <w:bookmarkStart w:id="140" w:name="_Toc174448048"/>
      <w:bookmarkStart w:id="141" w:name="_Toc194715884"/>
    </w:p>
    <w:p w:rsidR="00E24C51" w:rsidRPr="00887B16" w:rsidRDefault="00E24C51" w:rsidP="00E24C51">
      <w:pPr>
        <w:pStyle w:val="Ttulo2"/>
        <w:ind w:left="567"/>
        <w:rPr>
          <w:rFonts w:ascii="Arial" w:hAnsi="Arial" w:cs="Arial"/>
          <w:b w:val="0"/>
          <w:color w:val="auto"/>
          <w:sz w:val="20"/>
          <w:szCs w:val="20"/>
        </w:rPr>
      </w:pPr>
      <w:r w:rsidRPr="00887B16">
        <w:rPr>
          <w:rFonts w:ascii="Arial" w:hAnsi="Arial" w:cs="Arial"/>
          <w:b w:val="0"/>
          <w:color w:val="auto"/>
          <w:sz w:val="20"/>
          <w:szCs w:val="20"/>
        </w:rPr>
        <w:t>23.7. EXPLOSIONES</w:t>
      </w:r>
      <w:bookmarkEnd w:id="140"/>
      <w:bookmarkEnd w:id="141"/>
    </w:p>
    <w:p w:rsidR="00E24C51" w:rsidRPr="00887B16" w:rsidRDefault="00E24C51" w:rsidP="00E24C51">
      <w:pPr>
        <w:pStyle w:val="Ttulo3"/>
        <w:ind w:left="567"/>
        <w:jc w:val="both"/>
        <w:rPr>
          <w:rFonts w:ascii="Arial" w:hAnsi="Arial" w:cs="Arial"/>
          <w:b w:val="0"/>
          <w:color w:val="auto"/>
          <w:sz w:val="20"/>
          <w:szCs w:val="20"/>
          <w:lang w:val="es-ES_tradnl"/>
        </w:rPr>
      </w:pPr>
      <w:bookmarkStart w:id="142" w:name="_Toc174448049"/>
      <w:bookmarkStart w:id="143" w:name="_Toc194715885"/>
      <w:r w:rsidRPr="00887B16">
        <w:rPr>
          <w:rFonts w:ascii="Arial" w:hAnsi="Arial" w:cs="Arial"/>
          <w:b w:val="0"/>
          <w:color w:val="auto"/>
          <w:sz w:val="20"/>
          <w:szCs w:val="20"/>
          <w:lang w:val="es-ES_tradnl"/>
        </w:rPr>
        <w:t>23.7.1. EXTERNAS</w:t>
      </w:r>
      <w:bookmarkEnd w:id="142"/>
      <w:bookmarkEnd w:id="143"/>
      <w:r w:rsidRPr="00887B16">
        <w:rPr>
          <w:rFonts w:ascii="Arial" w:hAnsi="Arial" w:cs="Arial"/>
          <w:b w:val="0"/>
          <w:color w:val="auto"/>
          <w:sz w:val="20"/>
          <w:szCs w:val="20"/>
          <w:lang w:val="es-ES_tradnl"/>
        </w:rPr>
        <w:t xml:space="preserve">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Si se ha materializado una amenaza en el exterior de la compañía, debe esperar que personal de seguridad física </w:t>
      </w:r>
      <w:r w:rsidR="002E1D90">
        <w:rPr>
          <w:rFonts w:ascii="Arial" w:hAnsi="Arial" w:cs="Arial"/>
          <w:b w:val="0"/>
          <w:i w:val="0"/>
          <w:color w:val="000000"/>
          <w:sz w:val="20"/>
          <w:szCs w:val="20"/>
          <w:lang w:val="es-ES_tradnl"/>
        </w:rPr>
        <w:t xml:space="preserve">del edificio </w:t>
      </w:r>
      <w:r w:rsidRPr="00E24C51">
        <w:rPr>
          <w:rFonts w:ascii="Arial" w:hAnsi="Arial" w:cs="Arial"/>
          <w:b w:val="0"/>
          <w:i w:val="0"/>
          <w:color w:val="000000"/>
          <w:sz w:val="20"/>
          <w:szCs w:val="20"/>
          <w:lang w:val="es-ES_tradnl"/>
        </w:rPr>
        <w:t>confirme el tipo de evento y la magnitud del mismo.</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Será el coordinador del Comité de Emergencias </w:t>
      </w:r>
      <w:r w:rsidR="002E1D90">
        <w:rPr>
          <w:rFonts w:ascii="Arial" w:hAnsi="Arial" w:cs="Arial"/>
          <w:b w:val="0"/>
          <w:i w:val="0"/>
          <w:color w:val="000000"/>
          <w:sz w:val="20"/>
          <w:szCs w:val="20"/>
          <w:lang w:val="es-ES_tradnl"/>
        </w:rPr>
        <w:t xml:space="preserve"> del edificio </w:t>
      </w:r>
      <w:r w:rsidRPr="00E24C51">
        <w:rPr>
          <w:rFonts w:ascii="Arial" w:hAnsi="Arial" w:cs="Arial"/>
          <w:b w:val="0"/>
          <w:i w:val="0"/>
          <w:color w:val="000000"/>
          <w:sz w:val="20"/>
          <w:szCs w:val="20"/>
          <w:lang w:val="es-ES_tradnl"/>
        </w:rPr>
        <w:t>quien determine las acciones a seguir, si es o no prudente, realizar una evacuación y cuál es la zona más segura.</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Se evitará a toda costa ingresar a la zona afectada, dado los riesgos que ello implica, a no ser que su presencia sea requerida y las condiciones de seguridad lo permitan</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El apoyo externo como el personal Brigadista, estará supeditado a la previa autorización interna</w:t>
      </w:r>
      <w:r w:rsidR="003A2CA2">
        <w:rPr>
          <w:rFonts w:ascii="Arial" w:hAnsi="Arial" w:cs="Arial"/>
          <w:b w:val="0"/>
          <w:i w:val="0"/>
          <w:color w:val="000000"/>
          <w:sz w:val="20"/>
          <w:szCs w:val="20"/>
          <w:lang w:val="es-ES_tradnl"/>
        </w:rPr>
        <w:t xml:space="preserve"> del edificio</w:t>
      </w:r>
      <w:r w:rsidRPr="00E24C51">
        <w:rPr>
          <w:rFonts w:ascii="Arial" w:hAnsi="Arial" w:cs="Arial"/>
          <w:b w:val="0"/>
          <w:i w:val="0"/>
          <w:color w:val="000000"/>
          <w:sz w:val="20"/>
          <w:szCs w:val="20"/>
          <w:lang w:val="es-ES_tradnl"/>
        </w:rPr>
        <w:t xml:space="preserve"> y los requerimientos.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la evaluación del evento se determinará que parte de este plan se activa, se espera que Usted actué acorde a las indicaciones recibidas previamente.</w:t>
      </w:r>
    </w:p>
    <w:p w:rsidR="00887B16" w:rsidRPr="00887B16" w:rsidRDefault="00887B16" w:rsidP="00E24C51">
      <w:pPr>
        <w:pStyle w:val="Ttulo2"/>
        <w:ind w:left="567"/>
        <w:jc w:val="both"/>
        <w:rPr>
          <w:rFonts w:ascii="Arial" w:hAnsi="Arial" w:cs="Arial"/>
          <w:b w:val="0"/>
          <w:color w:val="auto"/>
          <w:sz w:val="20"/>
          <w:szCs w:val="20"/>
        </w:rPr>
      </w:pPr>
      <w:bookmarkStart w:id="144" w:name="_Toc174448050"/>
      <w:bookmarkStart w:id="145" w:name="_Toc194715886"/>
    </w:p>
    <w:p w:rsidR="00E24C51" w:rsidRPr="00887B16" w:rsidRDefault="00E24C51" w:rsidP="00E24C51">
      <w:pPr>
        <w:pStyle w:val="Ttulo2"/>
        <w:ind w:left="567"/>
        <w:jc w:val="both"/>
        <w:rPr>
          <w:rFonts w:ascii="Arial" w:hAnsi="Arial" w:cs="Arial"/>
          <w:b w:val="0"/>
          <w:color w:val="auto"/>
          <w:sz w:val="20"/>
          <w:szCs w:val="20"/>
        </w:rPr>
      </w:pPr>
      <w:r w:rsidRPr="00887B16">
        <w:rPr>
          <w:rFonts w:ascii="Arial" w:hAnsi="Arial" w:cs="Arial"/>
          <w:b w:val="0"/>
          <w:color w:val="auto"/>
          <w:sz w:val="20"/>
          <w:szCs w:val="20"/>
        </w:rPr>
        <w:t>23.8. ROBO Y/O ATRACO</w:t>
      </w:r>
      <w:bookmarkEnd w:id="144"/>
      <w:bookmarkEnd w:id="145"/>
    </w:p>
    <w:p w:rsidR="00E24C51" w:rsidRPr="00887B16" w:rsidRDefault="00E24C51" w:rsidP="00E24C51">
      <w:pPr>
        <w:pStyle w:val="Ttulo3"/>
        <w:ind w:left="567"/>
        <w:jc w:val="both"/>
        <w:rPr>
          <w:rFonts w:ascii="Arial" w:hAnsi="Arial" w:cs="Arial"/>
          <w:b w:val="0"/>
          <w:color w:val="auto"/>
          <w:sz w:val="20"/>
          <w:szCs w:val="20"/>
          <w:lang w:val="es-ES_tradnl"/>
        </w:rPr>
      </w:pPr>
      <w:bookmarkStart w:id="146" w:name="_Toc174448051"/>
      <w:bookmarkStart w:id="147" w:name="_Toc194715887"/>
      <w:r w:rsidRPr="00887B16">
        <w:rPr>
          <w:rFonts w:ascii="Arial" w:hAnsi="Arial" w:cs="Arial"/>
          <w:b w:val="0"/>
          <w:color w:val="auto"/>
          <w:sz w:val="20"/>
          <w:szCs w:val="20"/>
          <w:lang w:val="es-ES_tradnl"/>
        </w:rPr>
        <w:t>23.8.1. INTERNOS</w:t>
      </w:r>
      <w:bookmarkEnd w:id="146"/>
      <w:bookmarkEnd w:id="147"/>
      <w:r w:rsidRPr="00887B16">
        <w:rPr>
          <w:rFonts w:ascii="Arial" w:hAnsi="Arial" w:cs="Arial"/>
          <w:b w:val="0"/>
          <w:color w:val="auto"/>
          <w:sz w:val="20"/>
          <w:szCs w:val="20"/>
          <w:lang w:val="es-ES_tradnl"/>
        </w:rPr>
        <w:t xml:space="preserve"> </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Ante esta situación siga las instrucciones que el agresor le </w:t>
      </w:r>
      <w:proofErr w:type="spellStart"/>
      <w:r w:rsidRPr="00E24C51">
        <w:rPr>
          <w:rFonts w:ascii="Arial" w:hAnsi="Arial" w:cs="Arial"/>
          <w:b w:val="0"/>
          <w:i w:val="0"/>
          <w:color w:val="000000"/>
          <w:sz w:val="20"/>
          <w:szCs w:val="20"/>
          <w:lang w:val="es-ES_tradnl"/>
        </w:rPr>
        <w:t>de</w:t>
      </w:r>
      <w:proofErr w:type="spellEnd"/>
      <w:r w:rsidRPr="00E24C51">
        <w:rPr>
          <w:rFonts w:ascii="Arial" w:hAnsi="Arial" w:cs="Arial"/>
          <w:b w:val="0"/>
          <w:i w:val="0"/>
          <w:color w:val="000000"/>
          <w:sz w:val="20"/>
          <w:szCs w:val="20"/>
          <w:lang w:val="es-ES_tradnl"/>
        </w:rPr>
        <w:t xml:space="preserve">, no se enfrente, no se oponga, no haga llamadas telefónicas. Recuerde que el agresor </w:t>
      </w:r>
      <w:r w:rsidR="003A2CA2" w:rsidRPr="00E24C51">
        <w:rPr>
          <w:rFonts w:ascii="Arial" w:hAnsi="Arial" w:cs="Arial"/>
          <w:b w:val="0"/>
          <w:i w:val="0"/>
          <w:color w:val="000000"/>
          <w:sz w:val="20"/>
          <w:szCs w:val="20"/>
          <w:lang w:val="es-ES_tradnl"/>
        </w:rPr>
        <w:t>está</w:t>
      </w:r>
      <w:r w:rsidRPr="00E24C51">
        <w:rPr>
          <w:rFonts w:ascii="Arial" w:hAnsi="Arial" w:cs="Arial"/>
          <w:b w:val="0"/>
          <w:i w:val="0"/>
          <w:color w:val="000000"/>
          <w:sz w:val="20"/>
          <w:szCs w:val="20"/>
          <w:lang w:val="es-ES_tradnl"/>
        </w:rPr>
        <w:t xml:space="preserve"> bajo presión esto lo hace más peligroso y vulnerable.</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Trata de ser lo </w:t>
      </w:r>
      <w:r w:rsidR="003A2CA2" w:rsidRPr="00E24C51">
        <w:rPr>
          <w:rFonts w:ascii="Arial" w:hAnsi="Arial" w:cs="Arial"/>
          <w:b w:val="0"/>
          <w:i w:val="0"/>
          <w:color w:val="000000"/>
          <w:sz w:val="20"/>
          <w:szCs w:val="20"/>
          <w:lang w:val="es-ES_tradnl"/>
        </w:rPr>
        <w:t>más</w:t>
      </w:r>
      <w:r w:rsidRPr="00E24C51">
        <w:rPr>
          <w:rFonts w:ascii="Arial" w:hAnsi="Arial" w:cs="Arial"/>
          <w:b w:val="0"/>
          <w:i w:val="0"/>
          <w:color w:val="000000"/>
          <w:sz w:val="20"/>
          <w:szCs w:val="20"/>
          <w:lang w:val="es-ES_tradnl"/>
        </w:rPr>
        <w:t xml:space="preserve"> observador posible para con el agresor (comportamiento, lenguaje, características, marcas, rasgos físicos, entre otros) </w:t>
      </w:r>
      <w:proofErr w:type="spellStart"/>
      <w:r w:rsidRPr="00E24C51">
        <w:rPr>
          <w:rFonts w:ascii="Arial" w:hAnsi="Arial" w:cs="Arial"/>
          <w:b w:val="0"/>
          <w:i w:val="0"/>
          <w:color w:val="000000"/>
          <w:sz w:val="20"/>
          <w:szCs w:val="20"/>
          <w:lang w:val="es-ES_tradnl"/>
        </w:rPr>
        <w:t>ésto</w:t>
      </w:r>
      <w:proofErr w:type="spellEnd"/>
      <w:r w:rsidRPr="00E24C51">
        <w:rPr>
          <w:rFonts w:ascii="Arial" w:hAnsi="Arial" w:cs="Arial"/>
          <w:b w:val="0"/>
          <w:i w:val="0"/>
          <w:color w:val="000000"/>
          <w:sz w:val="20"/>
          <w:szCs w:val="20"/>
          <w:lang w:val="es-ES_tradnl"/>
        </w:rPr>
        <w:t xml:space="preserve"> puede ser importante después.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Evite mirarlo a los ojos, en algunos casos da muy buen resultado, pero en otros esto desestabiliza al agresor.</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Si ya se retiró el agresor o las condiciones de seguridad personal y colectiva lo permiten haga los llamados de emergencia pertinentes.</w:t>
      </w:r>
    </w:p>
    <w:p w:rsidR="00E24C51" w:rsidRPr="00E24C51" w:rsidRDefault="00E24C51" w:rsidP="00E24C51">
      <w:pPr>
        <w:pStyle w:val="Ttulo3"/>
        <w:ind w:left="567"/>
        <w:rPr>
          <w:rFonts w:ascii="Arial" w:hAnsi="Arial" w:cs="Arial"/>
          <w:b w:val="0"/>
          <w:sz w:val="20"/>
          <w:szCs w:val="20"/>
          <w:lang w:val="es-ES_tradnl"/>
        </w:rPr>
      </w:pPr>
      <w:bookmarkStart w:id="148" w:name="_Toc174448052"/>
      <w:bookmarkStart w:id="149" w:name="_Toc194715888"/>
    </w:p>
    <w:p w:rsidR="00E24C51" w:rsidRPr="00887B16" w:rsidRDefault="00E24C51" w:rsidP="00E24C51">
      <w:pPr>
        <w:pStyle w:val="Ttulo3"/>
        <w:ind w:left="567"/>
        <w:rPr>
          <w:rFonts w:ascii="Arial" w:hAnsi="Arial" w:cs="Arial"/>
          <w:b w:val="0"/>
          <w:color w:val="auto"/>
          <w:sz w:val="20"/>
          <w:szCs w:val="20"/>
          <w:lang w:val="es-ES_tradnl"/>
        </w:rPr>
      </w:pPr>
      <w:r w:rsidRPr="00887B16">
        <w:rPr>
          <w:rFonts w:ascii="Arial" w:hAnsi="Arial" w:cs="Arial"/>
          <w:b w:val="0"/>
          <w:color w:val="auto"/>
          <w:sz w:val="20"/>
          <w:szCs w:val="20"/>
          <w:lang w:val="es-ES_tradnl"/>
        </w:rPr>
        <w:t>23.8.2. EXTERNOS</w:t>
      </w:r>
      <w:bookmarkEnd w:id="148"/>
      <w:bookmarkEnd w:id="149"/>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887B16">
        <w:rPr>
          <w:rFonts w:ascii="Arial" w:hAnsi="Arial" w:cs="Arial"/>
          <w:b w:val="0"/>
          <w:i w:val="0"/>
          <w:sz w:val="20"/>
          <w:szCs w:val="20"/>
          <w:lang w:val="es-ES_tradnl"/>
        </w:rPr>
        <w:lastRenderedPageBreak/>
        <w:t xml:space="preserve">Esta situación se puede presentar </w:t>
      </w:r>
      <w:r w:rsidRPr="00E24C51">
        <w:rPr>
          <w:rFonts w:ascii="Arial" w:hAnsi="Arial" w:cs="Arial"/>
          <w:b w:val="0"/>
          <w:i w:val="0"/>
          <w:color w:val="000000"/>
          <w:sz w:val="20"/>
          <w:szCs w:val="20"/>
          <w:lang w:val="es-ES_tradnl"/>
        </w:rPr>
        <w:t>contra personal interno o externo, usted solo está como espectador, tenga en cuenta que una acción indebida suya, puede ponerlo bajo riesgo a usted o a los demás.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Si las condiciones de seguridad lo ameritan realice el llamado de emergencia</w:t>
      </w:r>
      <w:r w:rsidR="00C65C16">
        <w:rPr>
          <w:rFonts w:ascii="Arial" w:hAnsi="Arial" w:cs="Arial"/>
          <w:b w:val="0"/>
          <w:i w:val="0"/>
          <w:color w:val="000000"/>
          <w:sz w:val="20"/>
          <w:szCs w:val="20"/>
          <w:lang w:val="es-ES_tradnl"/>
        </w:rPr>
        <w:t xml:space="preserve"> a la administración del edificio</w:t>
      </w:r>
      <w:r w:rsidRPr="00E24C51">
        <w:rPr>
          <w:rFonts w:ascii="Arial" w:hAnsi="Arial" w:cs="Arial"/>
          <w:b w:val="0"/>
          <w:i w:val="0"/>
          <w:color w:val="000000"/>
          <w:sz w:val="20"/>
          <w:szCs w:val="20"/>
          <w:lang w:val="es-ES_tradnl"/>
        </w:rPr>
        <w:t xml:space="preserve"> tratando de ser lo más cauteloso posible.</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Trata de ser lo más observador posible para con el agresor (comportamiento, lenguaje, características, marcas, placas de vehículos, rasgos físicos, entre otros) esto puede ser importante después.</w:t>
      </w:r>
    </w:p>
    <w:p w:rsidR="00E24C51" w:rsidRPr="00E24C51" w:rsidRDefault="00E24C51" w:rsidP="00E24C51">
      <w:p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Aléjese de puertas y ventanas donde se pueda ser víctima de lesiones en caso de disparos.</w:t>
      </w:r>
    </w:p>
    <w:p w:rsidR="00E24C51" w:rsidRPr="00887B16" w:rsidRDefault="00E24C51" w:rsidP="00E24C51">
      <w:pPr>
        <w:pStyle w:val="Ttulo2"/>
        <w:ind w:left="567"/>
        <w:rPr>
          <w:rFonts w:ascii="Arial" w:hAnsi="Arial" w:cs="Arial"/>
          <w:b w:val="0"/>
          <w:color w:val="auto"/>
          <w:sz w:val="20"/>
          <w:szCs w:val="20"/>
        </w:rPr>
      </w:pPr>
      <w:bookmarkStart w:id="150" w:name="_Toc174448053"/>
      <w:bookmarkStart w:id="151" w:name="_Toc195278266"/>
      <w:bookmarkStart w:id="152" w:name="_Toc174448054"/>
      <w:r w:rsidRPr="00887B16">
        <w:rPr>
          <w:rFonts w:ascii="Arial" w:hAnsi="Arial" w:cs="Arial"/>
          <w:b w:val="0"/>
          <w:color w:val="auto"/>
          <w:sz w:val="20"/>
          <w:szCs w:val="20"/>
        </w:rPr>
        <w:t>23.9. EMERGENCIAS MÉDICAS</w:t>
      </w:r>
      <w:bookmarkEnd w:id="150"/>
      <w:bookmarkEnd w:id="151"/>
    </w:p>
    <w:p w:rsidR="00E24C51" w:rsidRPr="00E24C51" w:rsidRDefault="0023228B" w:rsidP="00E24C51">
      <w:pPr>
        <w:autoSpaceDE w:val="0"/>
        <w:autoSpaceDN w:val="0"/>
        <w:adjustRightInd w:val="0"/>
        <w:spacing w:before="100"/>
        <w:ind w:left="567"/>
        <w:jc w:val="both"/>
        <w:rPr>
          <w:rFonts w:ascii="Arial" w:hAnsi="Arial" w:cs="Arial"/>
          <w:b w:val="0"/>
          <w:i w:val="0"/>
          <w:color w:val="000000"/>
          <w:sz w:val="20"/>
          <w:szCs w:val="20"/>
          <w:lang w:val="es-ES_tradnl"/>
        </w:rPr>
      </w:pPr>
      <w:r>
        <w:rPr>
          <w:rFonts w:ascii="Arial" w:hAnsi="Arial" w:cs="Arial"/>
          <w:b w:val="0"/>
          <w:i w:val="0"/>
          <w:color w:val="000000"/>
          <w:sz w:val="20"/>
          <w:szCs w:val="20"/>
          <w:lang w:val="es-ES_tradnl"/>
        </w:rPr>
        <w:t xml:space="preserve">En caso de emergencias que superen la capacidad de respuesta de la </w:t>
      </w:r>
      <w:proofErr w:type="spellStart"/>
      <w:r>
        <w:rPr>
          <w:rFonts w:ascii="Arial" w:hAnsi="Arial" w:cs="Arial"/>
          <w:b w:val="0"/>
          <w:i w:val="0"/>
          <w:color w:val="000000"/>
          <w:sz w:val="20"/>
          <w:szCs w:val="20"/>
          <w:lang w:val="es-ES_tradnl"/>
        </w:rPr>
        <w:t>ips</w:t>
      </w:r>
      <w:proofErr w:type="spellEnd"/>
      <w:r>
        <w:rPr>
          <w:rFonts w:ascii="Arial" w:hAnsi="Arial" w:cs="Arial"/>
          <w:b w:val="0"/>
          <w:i w:val="0"/>
          <w:color w:val="000000"/>
          <w:sz w:val="20"/>
          <w:szCs w:val="20"/>
          <w:lang w:val="es-ES_tradnl"/>
        </w:rPr>
        <w:t xml:space="preserve"> se llamara  la ambulancia al 123 y se remitirá el paciente según protocolo de referencias de la institución, sin embrago se cuenta </w:t>
      </w:r>
      <w:proofErr w:type="spellStart"/>
      <w:r>
        <w:rPr>
          <w:rFonts w:ascii="Arial" w:hAnsi="Arial" w:cs="Arial"/>
          <w:b w:val="0"/>
          <w:i w:val="0"/>
          <w:color w:val="000000"/>
          <w:sz w:val="20"/>
          <w:szCs w:val="20"/>
          <w:lang w:val="es-ES_tradnl"/>
        </w:rPr>
        <w:t>cuenta</w:t>
      </w:r>
      <w:proofErr w:type="spellEnd"/>
      <w:r>
        <w:rPr>
          <w:rFonts w:ascii="Arial" w:hAnsi="Arial" w:cs="Arial"/>
          <w:b w:val="0"/>
          <w:i w:val="0"/>
          <w:color w:val="000000"/>
          <w:sz w:val="20"/>
          <w:szCs w:val="20"/>
          <w:lang w:val="es-ES_tradnl"/>
        </w:rPr>
        <w:t xml:space="preserve"> con el respaldo de respuesta del edificio y q</w:t>
      </w:r>
    </w:p>
    <w:p w:rsidR="00887B16" w:rsidRDefault="00887B16">
      <w:pPr>
        <w:spacing w:after="200" w:line="276" w:lineRule="auto"/>
        <w:rPr>
          <w:rFonts w:ascii="Arial" w:eastAsiaTheme="minorHAnsi" w:hAnsi="Arial" w:cs="Arial"/>
          <w:b w:val="0"/>
          <w:i w:val="0"/>
          <w:spacing w:val="20"/>
          <w:sz w:val="20"/>
          <w:szCs w:val="20"/>
          <w:lang w:eastAsia="es-CO"/>
        </w:rPr>
      </w:pPr>
      <w:bookmarkStart w:id="153" w:name="_Toc194715889"/>
    </w:p>
    <w:p w:rsidR="00E24C51" w:rsidRPr="00887B16" w:rsidRDefault="00E24C51" w:rsidP="00E24C51">
      <w:pPr>
        <w:pStyle w:val="Ttulo1"/>
        <w:ind w:left="567"/>
        <w:rPr>
          <w:rFonts w:ascii="Arial" w:hAnsi="Arial" w:cs="Arial"/>
          <w:b w:val="0"/>
          <w:color w:val="auto"/>
          <w:sz w:val="20"/>
          <w:szCs w:val="20"/>
        </w:rPr>
      </w:pPr>
      <w:r w:rsidRPr="00887B16">
        <w:rPr>
          <w:rFonts w:ascii="Arial" w:hAnsi="Arial" w:cs="Arial"/>
          <w:b w:val="0"/>
          <w:color w:val="auto"/>
          <w:sz w:val="20"/>
          <w:szCs w:val="20"/>
        </w:rPr>
        <w:t>24. FORMATOS DE EVALUACIÓN SIMULACROS</w:t>
      </w:r>
      <w:bookmarkEnd w:id="153"/>
    </w:p>
    <w:p w:rsidR="00E24C51" w:rsidRPr="00E24C51" w:rsidRDefault="00E24C51" w:rsidP="00E24C51">
      <w:pPr>
        <w:ind w:left="567"/>
        <w:rPr>
          <w:rFonts w:ascii="Arial" w:hAnsi="Arial" w:cs="Arial"/>
          <w:b w:val="0"/>
          <w:i w:val="0"/>
          <w:sz w:val="20"/>
          <w:szCs w:val="20"/>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44"/>
        <w:gridCol w:w="32"/>
        <w:gridCol w:w="182"/>
        <w:gridCol w:w="101"/>
        <w:gridCol w:w="1305"/>
        <w:gridCol w:w="256"/>
        <w:gridCol w:w="140"/>
        <w:gridCol w:w="144"/>
        <w:gridCol w:w="720"/>
        <w:gridCol w:w="138"/>
        <w:gridCol w:w="951"/>
        <w:gridCol w:w="540"/>
        <w:gridCol w:w="252"/>
        <w:gridCol w:w="279"/>
        <w:gridCol w:w="900"/>
        <w:gridCol w:w="385"/>
        <w:gridCol w:w="515"/>
      </w:tblGrid>
      <w:tr w:rsidR="00E24C51" w:rsidRPr="00E24C51" w:rsidTr="00E24C51">
        <w:trPr>
          <w:trHeight w:val="325"/>
        </w:trPr>
        <w:tc>
          <w:tcPr>
            <w:tcW w:w="9360" w:type="dxa"/>
            <w:gridSpan w:val="18"/>
            <w:shd w:val="clear" w:color="auto" w:fill="AFD7FF"/>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FORMATO INFORME DE SIMULACRO DE EVACUACIÓN PARA OBSERVADORES.</w:t>
            </w:r>
          </w:p>
        </w:tc>
      </w:tr>
      <w:tr w:rsidR="00E24C51" w:rsidRPr="00E24C51" w:rsidTr="00E24C51">
        <w:trPr>
          <w:trHeight w:val="340"/>
        </w:trPr>
        <w:tc>
          <w:tcPr>
            <w:tcW w:w="2835"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OBSERVADOR</w:t>
            </w:r>
          </w:p>
        </w:tc>
        <w:tc>
          <w:tcPr>
            <w:tcW w:w="1305"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PISO</w:t>
            </w:r>
          </w:p>
        </w:tc>
        <w:tc>
          <w:tcPr>
            <w:tcW w:w="3141" w:type="dxa"/>
            <w:gridSpan w:val="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ÁREA</w:t>
            </w:r>
          </w:p>
        </w:tc>
        <w:tc>
          <w:tcPr>
            <w:tcW w:w="2079"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FECHA</w:t>
            </w:r>
          </w:p>
        </w:tc>
      </w:tr>
      <w:tr w:rsidR="00E24C51" w:rsidRPr="00E24C51" w:rsidTr="00E24C51">
        <w:trPr>
          <w:trHeight w:val="285"/>
        </w:trPr>
        <w:tc>
          <w:tcPr>
            <w:tcW w:w="2835" w:type="dxa"/>
            <w:gridSpan w:val="5"/>
          </w:tcPr>
          <w:p w:rsidR="00E24C51" w:rsidRPr="00E24C51" w:rsidRDefault="00E24C51" w:rsidP="00E24C51">
            <w:pPr>
              <w:ind w:left="567"/>
              <w:rPr>
                <w:rFonts w:ascii="Arial" w:hAnsi="Arial" w:cs="Arial"/>
                <w:b w:val="0"/>
                <w:i w:val="0"/>
                <w:sz w:val="20"/>
                <w:szCs w:val="20"/>
              </w:rPr>
            </w:pPr>
          </w:p>
        </w:tc>
        <w:tc>
          <w:tcPr>
            <w:tcW w:w="1305" w:type="dxa"/>
          </w:tcPr>
          <w:p w:rsidR="00E24C51" w:rsidRPr="00E24C51" w:rsidRDefault="00E24C51" w:rsidP="00E24C51">
            <w:pPr>
              <w:ind w:left="567"/>
              <w:rPr>
                <w:rFonts w:ascii="Arial" w:hAnsi="Arial" w:cs="Arial"/>
                <w:b w:val="0"/>
                <w:i w:val="0"/>
                <w:sz w:val="20"/>
                <w:szCs w:val="20"/>
              </w:rPr>
            </w:pPr>
          </w:p>
        </w:tc>
        <w:tc>
          <w:tcPr>
            <w:tcW w:w="3141" w:type="dxa"/>
            <w:gridSpan w:val="8"/>
          </w:tcPr>
          <w:p w:rsidR="00E24C51" w:rsidRPr="00E24C51" w:rsidRDefault="00E24C51" w:rsidP="00E24C51">
            <w:pPr>
              <w:ind w:left="567"/>
              <w:rPr>
                <w:rFonts w:ascii="Arial" w:hAnsi="Arial" w:cs="Arial"/>
                <w:b w:val="0"/>
                <w:i w:val="0"/>
                <w:sz w:val="20"/>
                <w:szCs w:val="20"/>
              </w:rPr>
            </w:pPr>
          </w:p>
        </w:tc>
        <w:tc>
          <w:tcPr>
            <w:tcW w:w="2079"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76"/>
        </w:trPr>
        <w:tc>
          <w:tcPr>
            <w:tcW w:w="9360" w:type="dxa"/>
            <w:gridSpan w:val="1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CONTROL DE TIEMPOS (ANOTAR HORA EXACTA)</w:t>
            </w:r>
          </w:p>
        </w:tc>
      </w:tr>
      <w:tr w:rsidR="00E24C51" w:rsidRPr="00E24C51" w:rsidTr="00E24C51">
        <w:tc>
          <w:tcPr>
            <w:tcW w:w="1276"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ALERTA</w:t>
            </w:r>
          </w:p>
        </w:tc>
        <w:tc>
          <w:tcPr>
            <w:tcW w:w="1276"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ALARMA</w:t>
            </w:r>
          </w:p>
        </w:tc>
        <w:tc>
          <w:tcPr>
            <w:tcW w:w="1984"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INICIO SALIDA</w:t>
            </w:r>
          </w:p>
        </w:tc>
        <w:tc>
          <w:tcPr>
            <w:tcW w:w="4824" w:type="dxa"/>
            <w:gridSpan w:val="10"/>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LLEGADA ÚLTIMA PERSONA</w:t>
            </w:r>
          </w:p>
        </w:tc>
      </w:tr>
      <w:tr w:rsidR="00E24C51" w:rsidRPr="00E24C51" w:rsidTr="00E24C51">
        <w:tc>
          <w:tcPr>
            <w:tcW w:w="1276" w:type="dxa"/>
          </w:tcPr>
          <w:p w:rsidR="00E24C51" w:rsidRPr="00E24C51" w:rsidRDefault="00E24C51" w:rsidP="00E24C51">
            <w:pPr>
              <w:ind w:left="567"/>
              <w:rPr>
                <w:rFonts w:ascii="Arial" w:hAnsi="Arial" w:cs="Arial"/>
                <w:b w:val="0"/>
                <w:i w:val="0"/>
                <w:sz w:val="20"/>
                <w:szCs w:val="20"/>
              </w:rPr>
            </w:pPr>
          </w:p>
        </w:tc>
        <w:tc>
          <w:tcPr>
            <w:tcW w:w="1276" w:type="dxa"/>
            <w:gridSpan w:val="2"/>
          </w:tcPr>
          <w:p w:rsidR="00E24C51" w:rsidRPr="00E24C51" w:rsidRDefault="00E24C51" w:rsidP="00E24C51">
            <w:pPr>
              <w:ind w:left="567"/>
              <w:rPr>
                <w:rFonts w:ascii="Arial" w:hAnsi="Arial" w:cs="Arial"/>
                <w:b w:val="0"/>
                <w:i w:val="0"/>
                <w:sz w:val="20"/>
                <w:szCs w:val="20"/>
              </w:rPr>
            </w:pPr>
          </w:p>
        </w:tc>
        <w:tc>
          <w:tcPr>
            <w:tcW w:w="1984" w:type="dxa"/>
            <w:gridSpan w:val="5"/>
          </w:tcPr>
          <w:p w:rsidR="00E24C51" w:rsidRPr="00E24C51" w:rsidRDefault="00E24C51" w:rsidP="00E24C51">
            <w:pPr>
              <w:ind w:left="567"/>
              <w:rPr>
                <w:rFonts w:ascii="Arial" w:hAnsi="Arial" w:cs="Arial"/>
                <w:b w:val="0"/>
                <w:i w:val="0"/>
                <w:sz w:val="20"/>
                <w:szCs w:val="20"/>
              </w:rPr>
            </w:pPr>
          </w:p>
        </w:tc>
        <w:tc>
          <w:tcPr>
            <w:tcW w:w="4824" w:type="dxa"/>
            <w:gridSpan w:val="10"/>
          </w:tcPr>
          <w:p w:rsidR="00E24C51" w:rsidRPr="00E24C51" w:rsidRDefault="00E24C51" w:rsidP="00E24C51">
            <w:pPr>
              <w:ind w:left="567"/>
              <w:rPr>
                <w:rFonts w:ascii="Arial" w:hAnsi="Arial" w:cs="Arial"/>
                <w:b w:val="0"/>
                <w:i w:val="0"/>
                <w:sz w:val="20"/>
                <w:szCs w:val="20"/>
              </w:rPr>
            </w:pPr>
          </w:p>
        </w:tc>
      </w:tr>
      <w:tr w:rsidR="00E24C51" w:rsidRPr="00E24C51" w:rsidTr="00E24C51">
        <w:tc>
          <w:tcPr>
            <w:tcW w:w="9360" w:type="dxa"/>
            <w:gridSpan w:val="1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NÚMERO DE PERSONAS EVACUADAS</w:t>
            </w:r>
          </w:p>
        </w:tc>
      </w:tr>
      <w:tr w:rsidR="00E24C51" w:rsidRPr="00E24C51" w:rsidTr="00E24C51">
        <w:tc>
          <w:tcPr>
            <w:tcW w:w="2734"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EMPLEADOS</w:t>
            </w:r>
          </w:p>
        </w:tc>
        <w:tc>
          <w:tcPr>
            <w:tcW w:w="2804"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VISITANTES</w:t>
            </w:r>
          </w:p>
        </w:tc>
        <w:tc>
          <w:tcPr>
            <w:tcW w:w="3822"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USUARIOS</w:t>
            </w:r>
          </w:p>
        </w:tc>
      </w:tr>
      <w:tr w:rsidR="00E24C51" w:rsidRPr="00E24C51" w:rsidTr="00E24C51">
        <w:tc>
          <w:tcPr>
            <w:tcW w:w="2734" w:type="dxa"/>
            <w:gridSpan w:val="4"/>
          </w:tcPr>
          <w:p w:rsidR="00E24C51" w:rsidRPr="00E24C51" w:rsidRDefault="00E24C51" w:rsidP="00E24C51">
            <w:pPr>
              <w:ind w:left="567"/>
              <w:rPr>
                <w:rFonts w:ascii="Arial" w:hAnsi="Arial" w:cs="Arial"/>
                <w:b w:val="0"/>
                <w:i w:val="0"/>
                <w:sz w:val="20"/>
                <w:szCs w:val="20"/>
              </w:rPr>
            </w:pPr>
          </w:p>
        </w:tc>
        <w:tc>
          <w:tcPr>
            <w:tcW w:w="2804" w:type="dxa"/>
            <w:gridSpan w:val="7"/>
          </w:tcPr>
          <w:p w:rsidR="00E24C51" w:rsidRPr="00E24C51" w:rsidRDefault="00E24C51" w:rsidP="00E24C51">
            <w:pPr>
              <w:ind w:left="567"/>
              <w:rPr>
                <w:rFonts w:ascii="Arial" w:hAnsi="Arial" w:cs="Arial"/>
                <w:b w:val="0"/>
                <w:i w:val="0"/>
                <w:sz w:val="20"/>
                <w:szCs w:val="20"/>
              </w:rPr>
            </w:pPr>
          </w:p>
        </w:tc>
        <w:tc>
          <w:tcPr>
            <w:tcW w:w="3822" w:type="dxa"/>
            <w:gridSpan w:val="7"/>
          </w:tcPr>
          <w:p w:rsidR="00E24C51" w:rsidRPr="00E24C51" w:rsidRDefault="00E24C51" w:rsidP="00E24C51">
            <w:pPr>
              <w:ind w:left="567"/>
              <w:rPr>
                <w:rFonts w:ascii="Arial" w:hAnsi="Arial" w:cs="Arial"/>
                <w:b w:val="0"/>
                <w:i w:val="0"/>
                <w:sz w:val="20"/>
                <w:szCs w:val="20"/>
              </w:rPr>
            </w:pPr>
          </w:p>
        </w:tc>
      </w:tr>
      <w:tr w:rsidR="00E24C51" w:rsidRPr="00E24C51" w:rsidTr="00E24C51">
        <w:tc>
          <w:tcPr>
            <w:tcW w:w="9360" w:type="dxa"/>
            <w:gridSpan w:val="1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COMPORTAMIENTO DE PERSONAS EVACUADAS</w:t>
            </w:r>
          </w:p>
        </w:tc>
      </w:tr>
      <w:tr w:rsidR="00E24C51" w:rsidRPr="00E24C51" w:rsidTr="00E24C51">
        <w:tc>
          <w:tcPr>
            <w:tcW w:w="7560" w:type="dxa"/>
            <w:gridSpan w:val="1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ASPECTOS A EVALUAR</w:t>
            </w:r>
          </w:p>
        </w:tc>
        <w:tc>
          <w:tcPr>
            <w:tcW w:w="900"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SI</w:t>
            </w:r>
          </w:p>
        </w:tc>
        <w:tc>
          <w:tcPr>
            <w:tcW w:w="900"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w:t>
            </w:r>
          </w:p>
        </w:tc>
      </w:tr>
      <w:tr w:rsidR="00E24C51" w:rsidRPr="00E24C51" w:rsidTr="00E24C51">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Las personas acatan la alerta de forma adecuada.</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00"/>
        </w:trPr>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Hay comportamientos inadecuados durante la alerta.</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40"/>
        </w:trPr>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Las personas acatan la alarma de forma adecuada.</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80"/>
        </w:trPr>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Las personas intentaron regresar </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40"/>
        </w:trPr>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Se presentó resistencia a la salida de algunas personas</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c>
          <w:tcPr>
            <w:tcW w:w="7560" w:type="dxa"/>
            <w:gridSpan w:val="15"/>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Las personas acatan la señalización</w:t>
            </w:r>
          </w:p>
        </w:tc>
        <w:tc>
          <w:tcPr>
            <w:tcW w:w="900" w:type="dxa"/>
          </w:tcPr>
          <w:p w:rsidR="00E24C51" w:rsidRPr="00E24C51" w:rsidRDefault="00E24C51" w:rsidP="00E24C51">
            <w:pPr>
              <w:ind w:left="567"/>
              <w:rPr>
                <w:rFonts w:ascii="Arial" w:hAnsi="Arial" w:cs="Arial"/>
                <w:b w:val="0"/>
                <w:i w:val="0"/>
                <w:sz w:val="20"/>
                <w:szCs w:val="20"/>
              </w:rPr>
            </w:pPr>
          </w:p>
        </w:tc>
        <w:tc>
          <w:tcPr>
            <w:tcW w:w="900"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c>
          <w:tcPr>
            <w:tcW w:w="9360" w:type="dxa"/>
            <w:gridSpan w:val="1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PERSONAS QUE NO PARTICIPARON DEL SIMULACRO</w:t>
            </w:r>
          </w:p>
        </w:tc>
      </w:tr>
      <w:tr w:rsidR="00E24C51" w:rsidRPr="00E24C51" w:rsidTr="00E24C51">
        <w:tc>
          <w:tcPr>
            <w:tcW w:w="5400" w:type="dxa"/>
            <w:gridSpan w:val="10"/>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NOMBRE</w:t>
            </w:r>
          </w:p>
        </w:tc>
        <w:tc>
          <w:tcPr>
            <w:tcW w:w="3960" w:type="dxa"/>
            <w:gridSpan w:val="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MOTIVOS</w:t>
            </w:r>
          </w:p>
        </w:tc>
      </w:tr>
      <w:tr w:rsidR="00E24C51" w:rsidRPr="00E24C51" w:rsidTr="00E24C51">
        <w:tc>
          <w:tcPr>
            <w:tcW w:w="5400" w:type="dxa"/>
            <w:gridSpan w:val="10"/>
          </w:tcPr>
          <w:p w:rsidR="00E24C51" w:rsidRPr="00E24C51" w:rsidRDefault="00E24C51" w:rsidP="00E24C51">
            <w:pPr>
              <w:ind w:left="567"/>
              <w:rPr>
                <w:rFonts w:ascii="Arial" w:hAnsi="Arial" w:cs="Arial"/>
                <w:b w:val="0"/>
                <w:i w:val="0"/>
                <w:sz w:val="20"/>
                <w:szCs w:val="20"/>
              </w:rPr>
            </w:pPr>
          </w:p>
        </w:tc>
        <w:tc>
          <w:tcPr>
            <w:tcW w:w="396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c>
          <w:tcPr>
            <w:tcW w:w="5400" w:type="dxa"/>
            <w:gridSpan w:val="10"/>
          </w:tcPr>
          <w:p w:rsidR="00E24C51" w:rsidRPr="00E24C51" w:rsidRDefault="00E24C51" w:rsidP="00E24C51">
            <w:pPr>
              <w:ind w:left="567"/>
              <w:rPr>
                <w:rFonts w:ascii="Arial" w:hAnsi="Arial" w:cs="Arial"/>
                <w:b w:val="0"/>
                <w:i w:val="0"/>
                <w:sz w:val="20"/>
                <w:szCs w:val="20"/>
              </w:rPr>
            </w:pPr>
          </w:p>
        </w:tc>
        <w:tc>
          <w:tcPr>
            <w:tcW w:w="396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c>
          <w:tcPr>
            <w:tcW w:w="5400" w:type="dxa"/>
            <w:gridSpan w:val="10"/>
          </w:tcPr>
          <w:p w:rsidR="00E24C51" w:rsidRPr="00E24C51" w:rsidRDefault="00E24C51" w:rsidP="00E24C51">
            <w:pPr>
              <w:ind w:left="567"/>
              <w:rPr>
                <w:rFonts w:ascii="Arial" w:hAnsi="Arial" w:cs="Arial"/>
                <w:b w:val="0"/>
                <w:i w:val="0"/>
                <w:sz w:val="20"/>
                <w:szCs w:val="20"/>
              </w:rPr>
            </w:pPr>
          </w:p>
        </w:tc>
        <w:tc>
          <w:tcPr>
            <w:tcW w:w="396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c>
          <w:tcPr>
            <w:tcW w:w="5400" w:type="dxa"/>
            <w:gridSpan w:val="10"/>
          </w:tcPr>
          <w:p w:rsidR="00E24C51" w:rsidRPr="00E24C51" w:rsidRDefault="00E24C51" w:rsidP="00E24C51">
            <w:pPr>
              <w:ind w:left="567"/>
              <w:rPr>
                <w:rFonts w:ascii="Arial" w:hAnsi="Arial" w:cs="Arial"/>
                <w:b w:val="0"/>
                <w:i w:val="0"/>
                <w:sz w:val="20"/>
                <w:szCs w:val="20"/>
              </w:rPr>
            </w:pPr>
          </w:p>
        </w:tc>
        <w:tc>
          <w:tcPr>
            <w:tcW w:w="396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c>
          <w:tcPr>
            <w:tcW w:w="5400" w:type="dxa"/>
            <w:gridSpan w:val="10"/>
          </w:tcPr>
          <w:p w:rsidR="00E24C51" w:rsidRPr="00E24C51" w:rsidRDefault="00E24C51" w:rsidP="00E24C51">
            <w:pPr>
              <w:ind w:left="567"/>
              <w:rPr>
                <w:rFonts w:ascii="Arial" w:hAnsi="Arial" w:cs="Arial"/>
                <w:b w:val="0"/>
                <w:i w:val="0"/>
                <w:sz w:val="20"/>
                <w:szCs w:val="20"/>
              </w:rPr>
            </w:pPr>
          </w:p>
        </w:tc>
        <w:tc>
          <w:tcPr>
            <w:tcW w:w="396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20"/>
        </w:trPr>
        <w:tc>
          <w:tcPr>
            <w:tcW w:w="9360" w:type="dxa"/>
            <w:gridSpan w:val="1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EVALUACIÓN DE ACTIVIDADES</w:t>
            </w:r>
          </w:p>
        </w:tc>
      </w:tr>
      <w:tr w:rsidR="00E24C51" w:rsidRPr="00E24C51" w:rsidTr="00E24C51">
        <w:trPr>
          <w:cantSplit/>
          <w:trHeight w:val="320"/>
        </w:trPr>
        <w:tc>
          <w:tcPr>
            <w:tcW w:w="2520" w:type="dxa"/>
            <w:gridSpan w:val="2"/>
            <w:vMerge w:val="restart"/>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 xml:space="preserve">ACTIVIDAD / </w:t>
            </w:r>
            <w:r w:rsidRPr="00E24C51">
              <w:rPr>
                <w:rFonts w:ascii="Arial" w:hAnsi="Arial" w:cs="Arial"/>
                <w:b w:val="0"/>
                <w:i w:val="0"/>
                <w:sz w:val="20"/>
                <w:szCs w:val="20"/>
              </w:rPr>
              <w:lastRenderedPageBreak/>
              <w:t>ASPECTO</w:t>
            </w:r>
          </w:p>
        </w:tc>
        <w:tc>
          <w:tcPr>
            <w:tcW w:w="6840" w:type="dxa"/>
            <w:gridSpan w:val="1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lastRenderedPageBreak/>
              <w:t>EVALUACIÓN</w:t>
            </w:r>
          </w:p>
        </w:tc>
      </w:tr>
      <w:tr w:rsidR="00E24C51" w:rsidRPr="00E24C51" w:rsidTr="00E24C51">
        <w:trPr>
          <w:cantSplit/>
          <w:trHeight w:val="180"/>
        </w:trPr>
        <w:tc>
          <w:tcPr>
            <w:tcW w:w="2520" w:type="dxa"/>
            <w:gridSpan w:val="2"/>
            <w:vMerge/>
            <w:shd w:val="clear" w:color="auto" w:fill="AFD7FF"/>
            <w:vAlign w:val="center"/>
          </w:tcPr>
          <w:p w:rsidR="00E24C51" w:rsidRPr="00E24C51" w:rsidRDefault="00E24C51" w:rsidP="00E24C51">
            <w:pPr>
              <w:ind w:left="567"/>
              <w:jc w:val="center"/>
              <w:rPr>
                <w:rFonts w:ascii="Arial" w:hAnsi="Arial" w:cs="Arial"/>
                <w:b w:val="0"/>
                <w:i w:val="0"/>
                <w:sz w:val="20"/>
                <w:szCs w:val="20"/>
              </w:rPr>
            </w:pPr>
          </w:p>
        </w:tc>
        <w:tc>
          <w:tcPr>
            <w:tcW w:w="1876"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APLICACIÓN</w:t>
            </w:r>
          </w:p>
        </w:tc>
        <w:tc>
          <w:tcPr>
            <w:tcW w:w="284"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S/N</w:t>
            </w:r>
          </w:p>
        </w:tc>
        <w:tc>
          <w:tcPr>
            <w:tcW w:w="1809"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APLICACIÓN</w:t>
            </w:r>
          </w:p>
        </w:tc>
        <w:tc>
          <w:tcPr>
            <w:tcW w:w="540"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S/N</w:t>
            </w:r>
          </w:p>
        </w:tc>
        <w:tc>
          <w:tcPr>
            <w:tcW w:w="1816"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APLICACIÓN</w:t>
            </w:r>
          </w:p>
        </w:tc>
        <w:tc>
          <w:tcPr>
            <w:tcW w:w="515"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S/N</w:t>
            </w: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lastRenderedPageBreak/>
              <w:t>Recepción de la alarma</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Localización de salidas</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Visibilidad de las rutas</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Puertas cerradas</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Verificación de la salida</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Listas de personal</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2520" w:type="dxa"/>
            <w:gridSpan w:val="2"/>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Sitios de reunión</w:t>
            </w:r>
          </w:p>
        </w:tc>
        <w:tc>
          <w:tcPr>
            <w:tcW w:w="1620" w:type="dxa"/>
            <w:gridSpan w:val="4"/>
          </w:tcPr>
          <w:p w:rsidR="00E24C51" w:rsidRPr="00E24C51" w:rsidRDefault="00E24C51" w:rsidP="00E24C51">
            <w:pPr>
              <w:ind w:left="567"/>
              <w:rPr>
                <w:rFonts w:ascii="Arial" w:hAnsi="Arial" w:cs="Arial"/>
                <w:b w:val="0"/>
                <w:i w:val="0"/>
                <w:sz w:val="20"/>
                <w:szCs w:val="20"/>
              </w:rPr>
            </w:pPr>
          </w:p>
        </w:tc>
        <w:tc>
          <w:tcPr>
            <w:tcW w:w="540" w:type="dxa"/>
            <w:gridSpan w:val="3"/>
          </w:tcPr>
          <w:p w:rsidR="00E24C51" w:rsidRPr="00E24C51" w:rsidRDefault="00E24C51" w:rsidP="00E24C51">
            <w:pPr>
              <w:ind w:left="567"/>
              <w:rPr>
                <w:rFonts w:ascii="Arial" w:hAnsi="Arial" w:cs="Arial"/>
                <w:b w:val="0"/>
                <w:i w:val="0"/>
                <w:sz w:val="20"/>
                <w:szCs w:val="20"/>
              </w:rPr>
            </w:pPr>
          </w:p>
        </w:tc>
        <w:tc>
          <w:tcPr>
            <w:tcW w:w="1809" w:type="dxa"/>
            <w:gridSpan w:val="3"/>
          </w:tcPr>
          <w:p w:rsidR="00E24C51" w:rsidRPr="00E24C51" w:rsidRDefault="00E24C51" w:rsidP="00E24C51">
            <w:pPr>
              <w:ind w:left="567"/>
              <w:rPr>
                <w:rFonts w:ascii="Arial" w:hAnsi="Arial" w:cs="Arial"/>
                <w:b w:val="0"/>
                <w:i w:val="0"/>
                <w:sz w:val="20"/>
                <w:szCs w:val="20"/>
              </w:rPr>
            </w:pPr>
          </w:p>
        </w:tc>
        <w:tc>
          <w:tcPr>
            <w:tcW w:w="540" w:type="dxa"/>
          </w:tcPr>
          <w:p w:rsidR="00E24C51" w:rsidRPr="00E24C51" w:rsidRDefault="00E24C51" w:rsidP="00E24C51">
            <w:pPr>
              <w:ind w:left="567"/>
              <w:rPr>
                <w:rFonts w:ascii="Arial" w:hAnsi="Arial" w:cs="Arial"/>
                <w:b w:val="0"/>
                <w:i w:val="0"/>
                <w:sz w:val="20"/>
                <w:szCs w:val="20"/>
              </w:rPr>
            </w:pPr>
          </w:p>
        </w:tc>
        <w:tc>
          <w:tcPr>
            <w:tcW w:w="1816" w:type="dxa"/>
            <w:gridSpan w:val="4"/>
          </w:tcPr>
          <w:p w:rsidR="00E24C51" w:rsidRPr="00E24C51" w:rsidRDefault="00E24C51" w:rsidP="00E24C51">
            <w:pPr>
              <w:ind w:left="567"/>
              <w:rPr>
                <w:rFonts w:ascii="Arial" w:hAnsi="Arial" w:cs="Arial"/>
                <w:b w:val="0"/>
                <w:i w:val="0"/>
                <w:sz w:val="20"/>
                <w:szCs w:val="20"/>
              </w:rPr>
            </w:pPr>
          </w:p>
        </w:tc>
        <w:tc>
          <w:tcPr>
            <w:tcW w:w="515"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430"/>
        </w:trPr>
        <w:tc>
          <w:tcPr>
            <w:tcW w:w="9360" w:type="dxa"/>
            <w:gridSpan w:val="18"/>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Observaciones:</w:t>
            </w:r>
          </w:p>
        </w:tc>
      </w:tr>
      <w:tr w:rsidR="00E24C51" w:rsidRPr="00E24C51" w:rsidTr="00E24C51">
        <w:trPr>
          <w:trHeight w:val="485"/>
        </w:trPr>
        <w:tc>
          <w:tcPr>
            <w:tcW w:w="9360" w:type="dxa"/>
            <w:gridSpan w:val="18"/>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Firma observador:</w:t>
            </w:r>
          </w:p>
        </w:tc>
      </w:tr>
    </w:tbl>
    <w:p w:rsidR="00E24C51" w:rsidRPr="00E24C51" w:rsidRDefault="00E24C51" w:rsidP="00E24C51">
      <w:pPr>
        <w:ind w:left="567"/>
        <w:rPr>
          <w:rFonts w:ascii="Arial" w:hAnsi="Arial" w:cs="Arial"/>
          <w:b w:val="0"/>
          <w:i w:val="0"/>
          <w:sz w:val="20"/>
          <w:szCs w:val="20"/>
        </w:rPr>
      </w:pPr>
    </w:p>
    <w:p w:rsidR="00887B16" w:rsidRDefault="00887B16">
      <w:pPr>
        <w:spacing w:after="200" w:line="276" w:lineRule="auto"/>
        <w:rPr>
          <w:rFonts w:ascii="Arial" w:eastAsiaTheme="minorHAnsi" w:hAnsi="Arial" w:cs="Arial"/>
          <w:b w:val="0"/>
          <w:i w:val="0"/>
          <w:spacing w:val="20"/>
          <w:sz w:val="20"/>
          <w:szCs w:val="20"/>
          <w:lang w:eastAsia="es-CO"/>
        </w:rPr>
      </w:pPr>
      <w:bookmarkStart w:id="154" w:name="_Toc194715890"/>
      <w:r>
        <w:rPr>
          <w:rFonts w:ascii="Arial" w:hAnsi="Arial" w:cs="Arial"/>
          <w:b w:val="0"/>
          <w:sz w:val="20"/>
          <w:szCs w:val="20"/>
        </w:rPr>
        <w:br w:type="page"/>
      </w:r>
    </w:p>
    <w:p w:rsidR="00E24C51" w:rsidRPr="00887B16" w:rsidRDefault="00E24C51" w:rsidP="00E24C51">
      <w:pPr>
        <w:pStyle w:val="Ttulo1"/>
        <w:ind w:left="567"/>
        <w:rPr>
          <w:rFonts w:ascii="Arial" w:hAnsi="Arial" w:cs="Arial"/>
          <w:b w:val="0"/>
          <w:color w:val="auto"/>
          <w:sz w:val="20"/>
          <w:szCs w:val="20"/>
        </w:rPr>
      </w:pPr>
      <w:r w:rsidRPr="00887B16">
        <w:rPr>
          <w:rFonts w:ascii="Arial" w:hAnsi="Arial" w:cs="Arial"/>
          <w:b w:val="0"/>
          <w:color w:val="auto"/>
          <w:sz w:val="20"/>
          <w:szCs w:val="20"/>
        </w:rPr>
        <w:lastRenderedPageBreak/>
        <w:t>25. FORMATOS DE AUDITORIA PLAN DE ATENCIÓN</w:t>
      </w:r>
      <w:bookmarkEnd w:id="154"/>
    </w:p>
    <w:tbl>
      <w:tblPr>
        <w:tblpPr w:leftFromText="141" w:rightFromText="141" w:vertAnchor="text" w:horzAnchor="page" w:tblpX="1895" w:tblpY="22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89"/>
        <w:gridCol w:w="283"/>
        <w:gridCol w:w="588"/>
        <w:gridCol w:w="540"/>
        <w:gridCol w:w="176"/>
        <w:gridCol w:w="544"/>
        <w:gridCol w:w="557"/>
        <w:gridCol w:w="523"/>
        <w:gridCol w:w="900"/>
        <w:gridCol w:w="411"/>
        <w:gridCol w:w="365"/>
        <w:gridCol w:w="664"/>
        <w:gridCol w:w="1097"/>
      </w:tblGrid>
      <w:tr w:rsidR="00E24C51" w:rsidRPr="00E24C51" w:rsidTr="00E24C51">
        <w:trPr>
          <w:trHeight w:val="325"/>
        </w:trPr>
        <w:tc>
          <w:tcPr>
            <w:tcW w:w="9000" w:type="dxa"/>
            <w:gridSpan w:val="14"/>
            <w:shd w:val="clear" w:color="auto" w:fill="AFD7FF"/>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FORMATO INFORME DE SIMULACRO DE ATENCIÓN PARA OBSERVADORES EN LA ZONA DE IMPACTO.</w:t>
            </w:r>
          </w:p>
        </w:tc>
      </w:tr>
      <w:tr w:rsidR="00E24C51" w:rsidRPr="00E24C51" w:rsidTr="00E24C51">
        <w:trPr>
          <w:trHeight w:val="136"/>
        </w:trPr>
        <w:tc>
          <w:tcPr>
            <w:tcW w:w="2635"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OBSERVADOR</w:t>
            </w:r>
          </w:p>
        </w:tc>
        <w:tc>
          <w:tcPr>
            <w:tcW w:w="1304"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PISO</w:t>
            </w:r>
          </w:p>
        </w:tc>
        <w:tc>
          <w:tcPr>
            <w:tcW w:w="3300"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ÁREA</w:t>
            </w:r>
          </w:p>
        </w:tc>
        <w:tc>
          <w:tcPr>
            <w:tcW w:w="1761"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FECHA</w:t>
            </w:r>
          </w:p>
        </w:tc>
      </w:tr>
      <w:tr w:rsidR="00E24C51" w:rsidRPr="00E24C51" w:rsidTr="00E24C51">
        <w:trPr>
          <w:trHeight w:val="400"/>
        </w:trPr>
        <w:tc>
          <w:tcPr>
            <w:tcW w:w="2635" w:type="dxa"/>
            <w:gridSpan w:val="3"/>
          </w:tcPr>
          <w:p w:rsidR="00E24C51" w:rsidRPr="00E24C51" w:rsidRDefault="00E24C51" w:rsidP="00E24C51">
            <w:pPr>
              <w:ind w:left="567"/>
              <w:rPr>
                <w:rFonts w:ascii="Arial" w:hAnsi="Arial" w:cs="Arial"/>
                <w:b w:val="0"/>
                <w:i w:val="0"/>
                <w:sz w:val="20"/>
                <w:szCs w:val="20"/>
              </w:rPr>
            </w:pPr>
          </w:p>
        </w:tc>
        <w:tc>
          <w:tcPr>
            <w:tcW w:w="1304" w:type="dxa"/>
            <w:gridSpan w:val="3"/>
          </w:tcPr>
          <w:p w:rsidR="00E24C51" w:rsidRPr="00E24C51" w:rsidRDefault="00E24C51" w:rsidP="00E24C51">
            <w:pPr>
              <w:ind w:left="567"/>
              <w:rPr>
                <w:rFonts w:ascii="Arial" w:hAnsi="Arial" w:cs="Arial"/>
                <w:b w:val="0"/>
                <w:i w:val="0"/>
                <w:sz w:val="20"/>
                <w:szCs w:val="20"/>
              </w:rPr>
            </w:pPr>
          </w:p>
        </w:tc>
        <w:tc>
          <w:tcPr>
            <w:tcW w:w="3300" w:type="dxa"/>
            <w:gridSpan w:val="6"/>
          </w:tcPr>
          <w:p w:rsidR="00E24C51" w:rsidRPr="00E24C51" w:rsidRDefault="00E24C51" w:rsidP="00E24C51">
            <w:pPr>
              <w:ind w:left="567"/>
              <w:rPr>
                <w:rFonts w:ascii="Arial" w:hAnsi="Arial" w:cs="Arial"/>
                <w:b w:val="0"/>
                <w:i w:val="0"/>
                <w:sz w:val="20"/>
                <w:szCs w:val="20"/>
              </w:rPr>
            </w:pPr>
          </w:p>
        </w:tc>
        <w:tc>
          <w:tcPr>
            <w:tcW w:w="1761"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trHeight w:val="211"/>
        </w:trPr>
        <w:tc>
          <w:tcPr>
            <w:tcW w:w="4483"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EVENTO</w:t>
            </w:r>
          </w:p>
        </w:tc>
        <w:tc>
          <w:tcPr>
            <w:tcW w:w="4517"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 TOTAL DE LESIONADOS</w:t>
            </w:r>
          </w:p>
        </w:tc>
      </w:tr>
      <w:tr w:rsidR="00E24C51" w:rsidRPr="00E24C51" w:rsidTr="00E24C51">
        <w:trPr>
          <w:trHeight w:val="140"/>
        </w:trPr>
        <w:tc>
          <w:tcPr>
            <w:tcW w:w="4483" w:type="dxa"/>
            <w:gridSpan w:val="7"/>
          </w:tcPr>
          <w:p w:rsidR="00E24C51" w:rsidRPr="00E24C51" w:rsidRDefault="00E24C51" w:rsidP="00E24C51">
            <w:pPr>
              <w:ind w:left="567"/>
              <w:rPr>
                <w:rFonts w:ascii="Arial" w:hAnsi="Arial" w:cs="Arial"/>
                <w:b w:val="0"/>
                <w:i w:val="0"/>
                <w:sz w:val="20"/>
                <w:szCs w:val="20"/>
              </w:rPr>
            </w:pPr>
          </w:p>
        </w:tc>
        <w:tc>
          <w:tcPr>
            <w:tcW w:w="4517" w:type="dxa"/>
            <w:gridSpan w:val="7"/>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76"/>
        </w:trPr>
        <w:tc>
          <w:tcPr>
            <w:tcW w:w="9000" w:type="dxa"/>
            <w:gridSpan w:val="1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CONTROL DE TIEMPOS (ANOTAR HORA EXACTA)</w:t>
            </w:r>
          </w:p>
        </w:tc>
      </w:tr>
      <w:tr w:rsidR="00E24C51" w:rsidRPr="00E24C51" w:rsidTr="00E24C51">
        <w:tc>
          <w:tcPr>
            <w:tcW w:w="1063"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ALERTA</w:t>
            </w:r>
          </w:p>
        </w:tc>
        <w:tc>
          <w:tcPr>
            <w:tcW w:w="1289"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ALARMA</w:t>
            </w:r>
          </w:p>
        </w:tc>
        <w:tc>
          <w:tcPr>
            <w:tcW w:w="3211"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TRASLADO PRIMER PACIENTE.</w:t>
            </w:r>
          </w:p>
        </w:tc>
        <w:tc>
          <w:tcPr>
            <w:tcW w:w="3437"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TRASLADO ULTIMO PACIENTE</w:t>
            </w:r>
          </w:p>
        </w:tc>
      </w:tr>
      <w:tr w:rsidR="00E24C51" w:rsidRPr="00E24C51" w:rsidTr="00E24C51">
        <w:trPr>
          <w:trHeight w:val="107"/>
        </w:trPr>
        <w:tc>
          <w:tcPr>
            <w:tcW w:w="1063" w:type="dxa"/>
          </w:tcPr>
          <w:p w:rsidR="00E24C51" w:rsidRPr="00E24C51" w:rsidRDefault="00E24C51" w:rsidP="00E24C51">
            <w:pPr>
              <w:ind w:left="567"/>
              <w:rPr>
                <w:rFonts w:ascii="Arial" w:hAnsi="Arial" w:cs="Arial"/>
                <w:b w:val="0"/>
                <w:i w:val="0"/>
                <w:sz w:val="20"/>
                <w:szCs w:val="20"/>
              </w:rPr>
            </w:pPr>
          </w:p>
        </w:tc>
        <w:tc>
          <w:tcPr>
            <w:tcW w:w="1289" w:type="dxa"/>
          </w:tcPr>
          <w:p w:rsidR="00E24C51" w:rsidRPr="00E24C51" w:rsidRDefault="00E24C51" w:rsidP="00E24C51">
            <w:pPr>
              <w:ind w:left="567"/>
              <w:rPr>
                <w:rFonts w:ascii="Arial" w:hAnsi="Arial" w:cs="Arial"/>
                <w:b w:val="0"/>
                <w:i w:val="0"/>
                <w:sz w:val="20"/>
                <w:szCs w:val="20"/>
              </w:rPr>
            </w:pPr>
          </w:p>
        </w:tc>
        <w:tc>
          <w:tcPr>
            <w:tcW w:w="3211" w:type="dxa"/>
            <w:gridSpan w:val="7"/>
          </w:tcPr>
          <w:p w:rsidR="00E24C51" w:rsidRPr="00E24C51" w:rsidRDefault="00E24C51" w:rsidP="00E24C51">
            <w:pPr>
              <w:ind w:left="567"/>
              <w:rPr>
                <w:rFonts w:ascii="Arial" w:hAnsi="Arial" w:cs="Arial"/>
                <w:b w:val="0"/>
                <w:i w:val="0"/>
                <w:sz w:val="20"/>
                <w:szCs w:val="20"/>
              </w:rPr>
            </w:pPr>
          </w:p>
        </w:tc>
        <w:tc>
          <w:tcPr>
            <w:tcW w:w="3437" w:type="dxa"/>
            <w:gridSpan w:val="5"/>
          </w:tcPr>
          <w:p w:rsidR="00E24C51" w:rsidRPr="00E24C51" w:rsidRDefault="00E24C51" w:rsidP="00E24C51">
            <w:pPr>
              <w:ind w:left="567"/>
              <w:rPr>
                <w:rFonts w:ascii="Arial" w:hAnsi="Arial" w:cs="Arial"/>
                <w:b w:val="0"/>
                <w:i w:val="0"/>
                <w:sz w:val="20"/>
                <w:szCs w:val="20"/>
              </w:rPr>
            </w:pPr>
          </w:p>
        </w:tc>
      </w:tr>
      <w:tr w:rsidR="00E24C51" w:rsidRPr="00E24C51" w:rsidTr="00E24C51">
        <w:trPr>
          <w:trHeight w:val="726"/>
        </w:trPr>
        <w:tc>
          <w:tcPr>
            <w:tcW w:w="3223"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HORA DE LLEGADA DEL PRIMER EQUIPO DE AVANZADA.</w:t>
            </w:r>
          </w:p>
        </w:tc>
        <w:tc>
          <w:tcPr>
            <w:tcW w:w="3240"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HORA DE LLEGADA DEL ÚLTIMO EQUIPO DE AVANZADA.</w:t>
            </w:r>
          </w:p>
        </w:tc>
        <w:tc>
          <w:tcPr>
            <w:tcW w:w="2537"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 TOTAL EQUIPOS DE AVANZADA.</w:t>
            </w:r>
          </w:p>
        </w:tc>
      </w:tr>
      <w:tr w:rsidR="00E24C51" w:rsidRPr="00E24C51" w:rsidTr="00E24C51">
        <w:trPr>
          <w:trHeight w:val="340"/>
        </w:trPr>
        <w:tc>
          <w:tcPr>
            <w:tcW w:w="3223" w:type="dxa"/>
            <w:gridSpan w:val="4"/>
          </w:tcPr>
          <w:p w:rsidR="00E24C51" w:rsidRPr="00E24C51" w:rsidRDefault="00E24C51" w:rsidP="00E24C51">
            <w:pPr>
              <w:ind w:left="567"/>
              <w:rPr>
                <w:rFonts w:ascii="Arial" w:hAnsi="Arial" w:cs="Arial"/>
                <w:b w:val="0"/>
                <w:i w:val="0"/>
                <w:sz w:val="20"/>
                <w:szCs w:val="20"/>
              </w:rPr>
            </w:pPr>
          </w:p>
        </w:tc>
        <w:tc>
          <w:tcPr>
            <w:tcW w:w="3240" w:type="dxa"/>
            <w:gridSpan w:val="6"/>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c>
          <w:tcPr>
            <w:tcW w:w="5040" w:type="dxa"/>
            <w:gridSpan w:val="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NÚMERO DE LESIONADOS TRASLADADOS.</w:t>
            </w:r>
          </w:p>
        </w:tc>
        <w:tc>
          <w:tcPr>
            <w:tcW w:w="3960" w:type="dxa"/>
            <w:gridSpan w:val="6"/>
            <w:vAlign w:val="center"/>
          </w:tcPr>
          <w:p w:rsidR="00E24C51" w:rsidRPr="00E24C51" w:rsidRDefault="00E24C51" w:rsidP="00E24C51">
            <w:pPr>
              <w:ind w:left="567"/>
              <w:jc w:val="center"/>
              <w:rPr>
                <w:rFonts w:ascii="Arial" w:hAnsi="Arial" w:cs="Arial"/>
                <w:b w:val="0"/>
                <w:i w:val="0"/>
                <w:sz w:val="20"/>
                <w:szCs w:val="20"/>
              </w:rPr>
            </w:pPr>
          </w:p>
        </w:tc>
      </w:tr>
      <w:tr w:rsidR="00E24C51" w:rsidRPr="00E24C51" w:rsidTr="00E24C51">
        <w:tc>
          <w:tcPr>
            <w:tcW w:w="6874" w:type="dxa"/>
            <w:gridSpan w:val="11"/>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ASPECTOS A EVALUAR</w:t>
            </w:r>
          </w:p>
        </w:tc>
        <w:tc>
          <w:tcPr>
            <w:tcW w:w="1029"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SI</w:t>
            </w:r>
          </w:p>
        </w:tc>
        <w:tc>
          <w:tcPr>
            <w:tcW w:w="1097"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w:t>
            </w:r>
          </w:p>
        </w:tc>
      </w:tr>
      <w:tr w:rsidR="00E24C51" w:rsidRPr="00E24C51" w:rsidTr="00E24C51">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brigadistas se encuentran con el equipo de protección personal puesto desde antes de llegar a la zona de impacto.</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0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Se </w:t>
            </w:r>
            <w:proofErr w:type="spellStart"/>
            <w:r w:rsidRPr="00E24C51">
              <w:rPr>
                <w:rFonts w:ascii="Arial" w:hAnsi="Arial" w:cs="Arial"/>
                <w:b w:val="0"/>
                <w:i w:val="0"/>
                <w:sz w:val="20"/>
                <w:szCs w:val="20"/>
              </w:rPr>
              <w:t>realizo</w:t>
            </w:r>
            <w:proofErr w:type="spellEnd"/>
            <w:r w:rsidRPr="00E24C51">
              <w:rPr>
                <w:rFonts w:ascii="Arial" w:hAnsi="Arial" w:cs="Arial"/>
                <w:b w:val="0"/>
                <w:i w:val="0"/>
                <w:sz w:val="20"/>
                <w:szCs w:val="20"/>
              </w:rPr>
              <w:t xml:space="preserve"> un primer barrido de </w:t>
            </w:r>
            <w:proofErr w:type="spellStart"/>
            <w:r w:rsidRPr="00E24C51">
              <w:rPr>
                <w:rFonts w:ascii="Arial" w:hAnsi="Arial" w:cs="Arial"/>
                <w:b w:val="0"/>
                <w:i w:val="0"/>
                <w:sz w:val="20"/>
                <w:szCs w:val="20"/>
              </w:rPr>
              <w:t>triage</w:t>
            </w:r>
            <w:proofErr w:type="spellEnd"/>
            <w:r w:rsidRPr="00E24C51">
              <w:rPr>
                <w:rFonts w:ascii="Arial" w:hAnsi="Arial" w:cs="Arial"/>
                <w:b w:val="0"/>
                <w:i w:val="0"/>
                <w:sz w:val="20"/>
                <w:szCs w:val="20"/>
              </w:rPr>
              <w:t xml:space="preserve"> en la zona de impacto.</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4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Se </w:t>
            </w:r>
            <w:proofErr w:type="spellStart"/>
            <w:r w:rsidRPr="00E24C51">
              <w:rPr>
                <w:rFonts w:ascii="Arial" w:hAnsi="Arial" w:cs="Arial"/>
                <w:b w:val="0"/>
                <w:i w:val="0"/>
                <w:sz w:val="20"/>
                <w:szCs w:val="20"/>
              </w:rPr>
              <w:t>realizo</w:t>
            </w:r>
            <w:proofErr w:type="spellEnd"/>
            <w:r w:rsidRPr="00E24C51">
              <w:rPr>
                <w:rFonts w:ascii="Arial" w:hAnsi="Arial" w:cs="Arial"/>
                <w:b w:val="0"/>
                <w:i w:val="0"/>
                <w:sz w:val="20"/>
                <w:szCs w:val="20"/>
              </w:rPr>
              <w:t xml:space="preserve"> un segundo barrido de </w:t>
            </w:r>
            <w:proofErr w:type="spellStart"/>
            <w:r w:rsidRPr="00E24C51">
              <w:rPr>
                <w:rFonts w:ascii="Arial" w:hAnsi="Arial" w:cs="Arial"/>
                <w:b w:val="0"/>
                <w:i w:val="0"/>
                <w:sz w:val="20"/>
                <w:szCs w:val="20"/>
              </w:rPr>
              <w:t>triage</w:t>
            </w:r>
            <w:proofErr w:type="spellEnd"/>
            <w:r w:rsidRPr="00E24C51">
              <w:rPr>
                <w:rFonts w:ascii="Arial" w:hAnsi="Arial" w:cs="Arial"/>
                <w:b w:val="0"/>
                <w:i w:val="0"/>
                <w:sz w:val="20"/>
                <w:szCs w:val="20"/>
              </w:rPr>
              <w:t>.</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8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pacientes son tratados de forma humanitaria. (se le habla y apoya)</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4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procedimientos de primeros auxilios son aplicados de forma rápida y oportuna.</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255"/>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pacientes son preparados para el transporte.</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5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Hay control (inventario) de paciente en la zona de impacto y pacientes trasladados.</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225"/>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Hay comunicación oportuna con el MEC y el P.M.U.</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7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El coordinador de los equipos de avanzada es oportuno en sus instrucciones.</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rPr>
          <w:trHeight w:val="330"/>
        </w:trPr>
        <w:tc>
          <w:tcPr>
            <w:tcW w:w="6874"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brigadistas acatan las instrucciones del coordinador de equipos de avanzada.</w:t>
            </w:r>
          </w:p>
        </w:tc>
        <w:tc>
          <w:tcPr>
            <w:tcW w:w="1029" w:type="dxa"/>
            <w:gridSpan w:val="2"/>
          </w:tcPr>
          <w:p w:rsidR="00E24C51" w:rsidRPr="00E24C51" w:rsidRDefault="00E24C51" w:rsidP="00E24C51">
            <w:pPr>
              <w:ind w:left="567"/>
              <w:rPr>
                <w:rFonts w:ascii="Arial" w:hAnsi="Arial" w:cs="Arial"/>
                <w:b w:val="0"/>
                <w:i w:val="0"/>
                <w:sz w:val="20"/>
                <w:szCs w:val="20"/>
              </w:rPr>
            </w:pPr>
          </w:p>
        </w:tc>
        <w:tc>
          <w:tcPr>
            <w:tcW w:w="1097" w:type="dxa"/>
          </w:tcPr>
          <w:p w:rsidR="00E24C51" w:rsidRPr="00E24C51" w:rsidRDefault="00E24C51" w:rsidP="00E24C51">
            <w:pPr>
              <w:ind w:left="567"/>
              <w:rPr>
                <w:rFonts w:ascii="Arial" w:hAnsi="Arial" w:cs="Arial"/>
                <w:b w:val="0"/>
                <w:i w:val="0"/>
                <w:sz w:val="20"/>
                <w:szCs w:val="20"/>
              </w:rPr>
            </w:pPr>
          </w:p>
        </w:tc>
      </w:tr>
      <w:tr w:rsidR="00E24C51" w:rsidRPr="00E24C51" w:rsidTr="00E24C51">
        <w:tc>
          <w:tcPr>
            <w:tcW w:w="9000" w:type="dxa"/>
            <w:gridSpan w:val="1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HAY PACIENTES QUE NO HAYAN SIDO EVACUADOS</w:t>
            </w:r>
          </w:p>
        </w:tc>
      </w:tr>
      <w:tr w:rsidR="00E24C51" w:rsidRPr="00E24C51" w:rsidTr="00E24C51">
        <w:tc>
          <w:tcPr>
            <w:tcW w:w="3763"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NOMBRE</w:t>
            </w:r>
          </w:p>
        </w:tc>
        <w:tc>
          <w:tcPr>
            <w:tcW w:w="2700"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LESIÓN</w:t>
            </w:r>
          </w:p>
        </w:tc>
        <w:tc>
          <w:tcPr>
            <w:tcW w:w="2537" w:type="dxa"/>
            <w:gridSpan w:val="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MOTIVOS</w:t>
            </w:r>
          </w:p>
        </w:tc>
      </w:tr>
      <w:tr w:rsidR="00E24C51" w:rsidRPr="00E24C51" w:rsidTr="00E24C51">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285"/>
        </w:trPr>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37"/>
        </w:trPr>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65"/>
        </w:trPr>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240"/>
        </w:trPr>
        <w:tc>
          <w:tcPr>
            <w:tcW w:w="3763" w:type="dxa"/>
            <w:gridSpan w:val="5"/>
          </w:tcPr>
          <w:p w:rsidR="00E24C51" w:rsidRPr="00E24C51" w:rsidRDefault="00E24C51" w:rsidP="00E24C51">
            <w:pPr>
              <w:ind w:left="567"/>
              <w:rPr>
                <w:rFonts w:ascii="Arial" w:hAnsi="Arial" w:cs="Arial"/>
                <w:b w:val="0"/>
                <w:i w:val="0"/>
                <w:sz w:val="20"/>
                <w:szCs w:val="20"/>
              </w:rPr>
            </w:pPr>
          </w:p>
        </w:tc>
        <w:tc>
          <w:tcPr>
            <w:tcW w:w="2700" w:type="dxa"/>
            <w:gridSpan w:val="5"/>
          </w:tcPr>
          <w:p w:rsidR="00E24C51" w:rsidRPr="00E24C51" w:rsidRDefault="00E24C51" w:rsidP="00E24C51">
            <w:pPr>
              <w:ind w:left="567"/>
              <w:rPr>
                <w:rFonts w:ascii="Arial" w:hAnsi="Arial" w:cs="Arial"/>
                <w:b w:val="0"/>
                <w:i w:val="0"/>
                <w:sz w:val="20"/>
                <w:szCs w:val="20"/>
              </w:rPr>
            </w:pPr>
          </w:p>
        </w:tc>
        <w:tc>
          <w:tcPr>
            <w:tcW w:w="2537" w:type="dxa"/>
            <w:gridSpan w:val="4"/>
          </w:tcPr>
          <w:p w:rsidR="00E24C51" w:rsidRPr="00E24C51" w:rsidRDefault="00E24C51" w:rsidP="00E24C51">
            <w:pPr>
              <w:ind w:left="567"/>
              <w:rPr>
                <w:rFonts w:ascii="Arial" w:hAnsi="Arial" w:cs="Arial"/>
                <w:b w:val="0"/>
                <w:i w:val="0"/>
                <w:sz w:val="20"/>
                <w:szCs w:val="20"/>
              </w:rPr>
            </w:pPr>
          </w:p>
        </w:tc>
      </w:tr>
      <w:tr w:rsidR="00E24C51" w:rsidRPr="00E24C51" w:rsidTr="00E24C51">
        <w:trPr>
          <w:trHeight w:val="1261"/>
        </w:trPr>
        <w:tc>
          <w:tcPr>
            <w:tcW w:w="9000" w:type="dxa"/>
            <w:gridSpan w:val="14"/>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Observaciones:</w:t>
            </w:r>
          </w:p>
        </w:tc>
      </w:tr>
      <w:tr w:rsidR="00E24C51" w:rsidRPr="00E24C51" w:rsidTr="00E24C51">
        <w:trPr>
          <w:trHeight w:val="485"/>
        </w:trPr>
        <w:tc>
          <w:tcPr>
            <w:tcW w:w="9000" w:type="dxa"/>
            <w:gridSpan w:val="14"/>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Firma observador:</w:t>
            </w:r>
          </w:p>
        </w:tc>
      </w:tr>
    </w:tbl>
    <w:tbl>
      <w:tblPr>
        <w:tblW w:w="883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80"/>
        <w:gridCol w:w="1260"/>
        <w:gridCol w:w="360"/>
        <w:gridCol w:w="163"/>
        <w:gridCol w:w="917"/>
        <w:gridCol w:w="540"/>
        <w:gridCol w:w="1243"/>
        <w:gridCol w:w="377"/>
        <w:gridCol w:w="180"/>
        <w:gridCol w:w="163"/>
        <w:gridCol w:w="56"/>
        <w:gridCol w:w="861"/>
        <w:gridCol w:w="900"/>
        <w:gridCol w:w="17"/>
      </w:tblGrid>
      <w:tr w:rsidR="00E24C51" w:rsidRPr="00E24C51" w:rsidTr="00E24C51">
        <w:trPr>
          <w:gridAfter w:val="1"/>
          <w:wAfter w:w="17" w:type="dxa"/>
          <w:trHeight w:val="78"/>
        </w:trPr>
        <w:tc>
          <w:tcPr>
            <w:tcW w:w="8820" w:type="dxa"/>
            <w:gridSpan w:val="14"/>
            <w:shd w:val="clear" w:color="auto" w:fill="AFD7FF"/>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lastRenderedPageBreak/>
              <w:t>FORMATO INFORME DE SIMULACRO DE ATENCIÓN PARA OBSERVADORES EN EL MEC.</w:t>
            </w:r>
          </w:p>
        </w:tc>
      </w:tr>
      <w:tr w:rsidR="00E24C51" w:rsidRPr="00E24C51" w:rsidTr="00E24C51">
        <w:trPr>
          <w:gridAfter w:val="1"/>
          <w:wAfter w:w="17" w:type="dxa"/>
          <w:trHeight w:val="136"/>
        </w:trPr>
        <w:tc>
          <w:tcPr>
            <w:tcW w:w="4500"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OBSERVADOR</w:t>
            </w:r>
          </w:p>
        </w:tc>
        <w:tc>
          <w:tcPr>
            <w:tcW w:w="2559"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ÁREA</w:t>
            </w:r>
          </w:p>
        </w:tc>
        <w:tc>
          <w:tcPr>
            <w:tcW w:w="1761"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FECHA</w:t>
            </w:r>
          </w:p>
        </w:tc>
      </w:tr>
      <w:tr w:rsidR="00E24C51" w:rsidRPr="00E24C51" w:rsidTr="00E24C51">
        <w:trPr>
          <w:gridAfter w:val="1"/>
          <w:wAfter w:w="17" w:type="dxa"/>
          <w:trHeight w:val="400"/>
        </w:trPr>
        <w:tc>
          <w:tcPr>
            <w:tcW w:w="4500" w:type="dxa"/>
            <w:gridSpan w:val="6"/>
          </w:tcPr>
          <w:p w:rsidR="00E24C51" w:rsidRPr="00E24C51" w:rsidRDefault="00E24C51" w:rsidP="00E24C51">
            <w:pPr>
              <w:ind w:left="567"/>
              <w:rPr>
                <w:rFonts w:ascii="Arial" w:hAnsi="Arial" w:cs="Arial"/>
                <w:b w:val="0"/>
                <w:i w:val="0"/>
                <w:sz w:val="20"/>
                <w:szCs w:val="20"/>
              </w:rPr>
            </w:pPr>
          </w:p>
        </w:tc>
        <w:tc>
          <w:tcPr>
            <w:tcW w:w="2559" w:type="dxa"/>
            <w:gridSpan w:val="6"/>
          </w:tcPr>
          <w:p w:rsidR="00E24C51" w:rsidRPr="00E24C51" w:rsidRDefault="00E24C51" w:rsidP="00E24C51">
            <w:pPr>
              <w:ind w:left="567"/>
              <w:rPr>
                <w:rFonts w:ascii="Arial" w:hAnsi="Arial" w:cs="Arial"/>
                <w:b w:val="0"/>
                <w:i w:val="0"/>
                <w:sz w:val="20"/>
                <w:szCs w:val="20"/>
              </w:rPr>
            </w:pPr>
          </w:p>
        </w:tc>
        <w:tc>
          <w:tcPr>
            <w:tcW w:w="1761" w:type="dxa"/>
            <w:gridSpan w:val="2"/>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11"/>
        </w:trPr>
        <w:tc>
          <w:tcPr>
            <w:tcW w:w="4500"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EVENTO</w:t>
            </w:r>
          </w:p>
        </w:tc>
        <w:tc>
          <w:tcPr>
            <w:tcW w:w="4320" w:type="dxa"/>
            <w:gridSpan w:val="8"/>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 TOTAL DE LESIONADOS EN LLEGAR AL MEC.</w:t>
            </w:r>
          </w:p>
        </w:tc>
      </w:tr>
      <w:tr w:rsidR="00E24C51" w:rsidRPr="00E24C51" w:rsidTr="00E24C51">
        <w:trPr>
          <w:gridAfter w:val="1"/>
          <w:wAfter w:w="17" w:type="dxa"/>
          <w:trHeight w:val="140"/>
        </w:trPr>
        <w:tc>
          <w:tcPr>
            <w:tcW w:w="4500" w:type="dxa"/>
            <w:gridSpan w:val="6"/>
          </w:tcPr>
          <w:p w:rsidR="00E24C51" w:rsidRPr="00E24C51" w:rsidRDefault="00E24C51" w:rsidP="00E24C51">
            <w:pPr>
              <w:ind w:left="567"/>
              <w:rPr>
                <w:rFonts w:ascii="Arial" w:hAnsi="Arial" w:cs="Arial"/>
                <w:b w:val="0"/>
                <w:i w:val="0"/>
                <w:sz w:val="20"/>
                <w:szCs w:val="20"/>
              </w:rPr>
            </w:pPr>
          </w:p>
        </w:tc>
        <w:tc>
          <w:tcPr>
            <w:tcW w:w="4320" w:type="dxa"/>
            <w:gridSpan w:val="8"/>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76"/>
        </w:trPr>
        <w:tc>
          <w:tcPr>
            <w:tcW w:w="8820" w:type="dxa"/>
            <w:gridSpan w:val="1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CONTROL DE TIEMPOS EN EL MEC. (ANOTAR HORA EXACTA)</w:t>
            </w:r>
          </w:p>
        </w:tc>
      </w:tr>
      <w:tr w:rsidR="00E24C51" w:rsidRPr="00E24C51" w:rsidTr="00E24C51">
        <w:trPr>
          <w:gridAfter w:val="1"/>
          <w:wAfter w:w="17" w:type="dxa"/>
        </w:trPr>
        <w:tc>
          <w:tcPr>
            <w:tcW w:w="1620"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INSTALACIÓN DEL MEC</w:t>
            </w:r>
          </w:p>
        </w:tc>
        <w:tc>
          <w:tcPr>
            <w:tcW w:w="1440"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LLEGADA DEL PRIMER PACIENTE</w:t>
            </w:r>
          </w:p>
        </w:tc>
        <w:tc>
          <w:tcPr>
            <w:tcW w:w="1440"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LLEGADA DEL ULTIMO PACIENTE</w:t>
            </w:r>
          </w:p>
        </w:tc>
        <w:tc>
          <w:tcPr>
            <w:tcW w:w="2160"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TRASLADO DEL PRIMER PACIENTE.</w:t>
            </w:r>
          </w:p>
        </w:tc>
        <w:tc>
          <w:tcPr>
            <w:tcW w:w="2160"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TRASLADO DEL ÚLTIMO PACIENTE.</w:t>
            </w:r>
          </w:p>
        </w:tc>
      </w:tr>
      <w:tr w:rsidR="00E24C51" w:rsidRPr="00E24C51" w:rsidTr="00E24C51">
        <w:trPr>
          <w:gridAfter w:val="1"/>
          <w:wAfter w:w="17" w:type="dxa"/>
          <w:trHeight w:val="107"/>
        </w:trPr>
        <w:tc>
          <w:tcPr>
            <w:tcW w:w="1620" w:type="dxa"/>
          </w:tcPr>
          <w:p w:rsidR="00E24C51" w:rsidRPr="00E24C51" w:rsidRDefault="00E24C51" w:rsidP="00E24C51">
            <w:pPr>
              <w:ind w:left="567"/>
              <w:rPr>
                <w:rFonts w:ascii="Arial" w:hAnsi="Arial" w:cs="Arial"/>
                <w:b w:val="0"/>
                <w:i w:val="0"/>
                <w:sz w:val="20"/>
                <w:szCs w:val="20"/>
              </w:rPr>
            </w:pPr>
          </w:p>
        </w:tc>
        <w:tc>
          <w:tcPr>
            <w:tcW w:w="1440" w:type="dxa"/>
            <w:gridSpan w:val="2"/>
          </w:tcPr>
          <w:p w:rsidR="00E24C51" w:rsidRPr="00E24C51" w:rsidRDefault="00E24C51" w:rsidP="00E24C51">
            <w:pPr>
              <w:ind w:left="567"/>
              <w:rPr>
                <w:rFonts w:ascii="Arial" w:hAnsi="Arial" w:cs="Arial"/>
                <w:b w:val="0"/>
                <w:i w:val="0"/>
                <w:sz w:val="20"/>
                <w:szCs w:val="20"/>
              </w:rPr>
            </w:pPr>
          </w:p>
        </w:tc>
        <w:tc>
          <w:tcPr>
            <w:tcW w:w="1440" w:type="dxa"/>
            <w:gridSpan w:val="3"/>
          </w:tcPr>
          <w:p w:rsidR="00E24C51" w:rsidRPr="00E24C51" w:rsidRDefault="00E24C51" w:rsidP="00E24C51">
            <w:pPr>
              <w:ind w:left="567"/>
              <w:rPr>
                <w:rFonts w:ascii="Arial" w:hAnsi="Arial" w:cs="Arial"/>
                <w:b w:val="0"/>
                <w:i w:val="0"/>
                <w:sz w:val="20"/>
                <w:szCs w:val="20"/>
              </w:rPr>
            </w:pPr>
          </w:p>
        </w:tc>
        <w:tc>
          <w:tcPr>
            <w:tcW w:w="2160" w:type="dxa"/>
            <w:gridSpan w:val="3"/>
          </w:tcPr>
          <w:p w:rsidR="00E24C51" w:rsidRPr="00E24C51" w:rsidRDefault="00E24C51" w:rsidP="00E24C51">
            <w:pPr>
              <w:ind w:left="567"/>
              <w:rPr>
                <w:rFonts w:ascii="Arial" w:hAnsi="Arial" w:cs="Arial"/>
                <w:b w:val="0"/>
                <w:i w:val="0"/>
                <w:sz w:val="20"/>
                <w:szCs w:val="20"/>
              </w:rPr>
            </w:pPr>
          </w:p>
        </w:tc>
        <w:tc>
          <w:tcPr>
            <w:tcW w:w="2160" w:type="dxa"/>
            <w:gridSpan w:val="5"/>
          </w:tcPr>
          <w:p w:rsidR="00E24C51" w:rsidRPr="00E24C51" w:rsidRDefault="00E24C51" w:rsidP="00E24C51">
            <w:pPr>
              <w:ind w:left="567"/>
              <w:rPr>
                <w:rFonts w:ascii="Arial" w:hAnsi="Arial" w:cs="Arial"/>
                <w:b w:val="0"/>
                <w:i w:val="0"/>
                <w:sz w:val="20"/>
                <w:szCs w:val="20"/>
              </w:rPr>
            </w:pPr>
          </w:p>
        </w:tc>
      </w:tr>
      <w:tr w:rsidR="00E24C51" w:rsidRPr="00E24C51" w:rsidTr="00E24C51">
        <w:trPr>
          <w:trHeight w:val="88"/>
        </w:trPr>
        <w:tc>
          <w:tcPr>
            <w:tcW w:w="8837" w:type="dxa"/>
            <w:gridSpan w:val="1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CANTIDAD DE PACIENTES</w:t>
            </w:r>
          </w:p>
        </w:tc>
      </w:tr>
      <w:tr w:rsidR="00E24C51" w:rsidRPr="00E24C51" w:rsidTr="00E24C51">
        <w:trPr>
          <w:trHeight w:val="167"/>
        </w:trPr>
        <w:tc>
          <w:tcPr>
            <w:tcW w:w="1800"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ROJOS</w:t>
            </w:r>
          </w:p>
        </w:tc>
        <w:tc>
          <w:tcPr>
            <w:tcW w:w="1620"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AMARILLO</w:t>
            </w:r>
          </w:p>
        </w:tc>
        <w:tc>
          <w:tcPr>
            <w:tcW w:w="1620"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NEGROS</w:t>
            </w:r>
          </w:p>
        </w:tc>
        <w:tc>
          <w:tcPr>
            <w:tcW w:w="1800"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VERDES</w:t>
            </w:r>
          </w:p>
        </w:tc>
        <w:tc>
          <w:tcPr>
            <w:tcW w:w="1997"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BLANCOS</w:t>
            </w:r>
          </w:p>
        </w:tc>
      </w:tr>
      <w:tr w:rsidR="00E24C51" w:rsidRPr="00E24C51" w:rsidTr="00E24C51">
        <w:trPr>
          <w:trHeight w:val="340"/>
        </w:trPr>
        <w:tc>
          <w:tcPr>
            <w:tcW w:w="1800" w:type="dxa"/>
            <w:gridSpan w:val="2"/>
          </w:tcPr>
          <w:p w:rsidR="00E24C51" w:rsidRPr="00E24C51" w:rsidRDefault="00E24C51" w:rsidP="00E24C51">
            <w:pPr>
              <w:ind w:left="567"/>
              <w:rPr>
                <w:rFonts w:ascii="Arial" w:hAnsi="Arial" w:cs="Arial"/>
                <w:b w:val="0"/>
                <w:i w:val="0"/>
                <w:sz w:val="20"/>
                <w:szCs w:val="20"/>
              </w:rPr>
            </w:pPr>
          </w:p>
        </w:tc>
        <w:tc>
          <w:tcPr>
            <w:tcW w:w="1620" w:type="dxa"/>
            <w:gridSpan w:val="2"/>
          </w:tcPr>
          <w:p w:rsidR="00E24C51" w:rsidRPr="00E24C51" w:rsidRDefault="00E24C51" w:rsidP="00E24C51">
            <w:pPr>
              <w:ind w:left="567"/>
              <w:rPr>
                <w:rFonts w:ascii="Arial" w:hAnsi="Arial" w:cs="Arial"/>
                <w:b w:val="0"/>
                <w:i w:val="0"/>
                <w:sz w:val="20"/>
                <w:szCs w:val="20"/>
              </w:rPr>
            </w:pPr>
          </w:p>
        </w:tc>
        <w:tc>
          <w:tcPr>
            <w:tcW w:w="1620" w:type="dxa"/>
            <w:gridSpan w:val="3"/>
          </w:tcPr>
          <w:p w:rsidR="00E24C51" w:rsidRPr="00E24C51" w:rsidRDefault="00E24C51" w:rsidP="00E24C51">
            <w:pPr>
              <w:ind w:left="567"/>
              <w:rPr>
                <w:rFonts w:ascii="Arial" w:hAnsi="Arial" w:cs="Arial"/>
                <w:b w:val="0"/>
                <w:i w:val="0"/>
                <w:sz w:val="20"/>
                <w:szCs w:val="20"/>
              </w:rPr>
            </w:pPr>
          </w:p>
        </w:tc>
        <w:tc>
          <w:tcPr>
            <w:tcW w:w="1800" w:type="dxa"/>
            <w:gridSpan w:val="3"/>
          </w:tcPr>
          <w:p w:rsidR="00E24C51" w:rsidRPr="00E24C51" w:rsidRDefault="00E24C51" w:rsidP="00E24C51">
            <w:pPr>
              <w:ind w:left="567"/>
              <w:rPr>
                <w:rFonts w:ascii="Arial" w:hAnsi="Arial" w:cs="Arial"/>
                <w:b w:val="0"/>
                <w:i w:val="0"/>
                <w:sz w:val="20"/>
                <w:szCs w:val="20"/>
              </w:rPr>
            </w:pPr>
          </w:p>
        </w:tc>
        <w:tc>
          <w:tcPr>
            <w:tcW w:w="1997" w:type="dxa"/>
            <w:gridSpan w:val="5"/>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Pr>
        <w:tc>
          <w:tcPr>
            <w:tcW w:w="5040" w:type="dxa"/>
            <w:gridSpan w:val="7"/>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NÚMERO DE LESIONADOS TRASLADADOS.</w:t>
            </w:r>
          </w:p>
        </w:tc>
        <w:tc>
          <w:tcPr>
            <w:tcW w:w="3780" w:type="dxa"/>
            <w:gridSpan w:val="7"/>
            <w:vAlign w:val="center"/>
          </w:tcPr>
          <w:p w:rsidR="00E24C51" w:rsidRPr="00E24C51" w:rsidRDefault="00E24C51" w:rsidP="00E24C51">
            <w:pPr>
              <w:ind w:left="567"/>
              <w:jc w:val="center"/>
              <w:rPr>
                <w:rFonts w:ascii="Arial" w:hAnsi="Arial" w:cs="Arial"/>
                <w:b w:val="0"/>
                <w:i w:val="0"/>
                <w:sz w:val="20"/>
                <w:szCs w:val="20"/>
              </w:rPr>
            </w:pPr>
          </w:p>
        </w:tc>
      </w:tr>
      <w:tr w:rsidR="00E24C51" w:rsidRPr="00E24C51" w:rsidTr="00E24C51">
        <w:trPr>
          <w:gridAfter w:val="1"/>
          <w:wAfter w:w="17" w:type="dxa"/>
        </w:trPr>
        <w:tc>
          <w:tcPr>
            <w:tcW w:w="7003" w:type="dxa"/>
            <w:gridSpan w:val="11"/>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ASPECTOS A EVALUAR</w:t>
            </w:r>
          </w:p>
        </w:tc>
        <w:tc>
          <w:tcPr>
            <w:tcW w:w="917" w:type="dxa"/>
            <w:gridSpan w:val="2"/>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SI</w:t>
            </w:r>
          </w:p>
        </w:tc>
        <w:tc>
          <w:tcPr>
            <w:tcW w:w="900" w:type="dxa"/>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w:t>
            </w:r>
          </w:p>
        </w:tc>
      </w:tr>
      <w:tr w:rsidR="00E24C51" w:rsidRPr="00E24C51" w:rsidTr="00E24C51">
        <w:trPr>
          <w:gridAfter w:val="1"/>
          <w:wAfter w:w="17" w:type="dxa"/>
          <w:trHeight w:val="495"/>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brigadistas se encuentran con el equipo de protección personal puesto desde antes de llegar el primer paciente de la zona de impacto.</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65"/>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El M.E.C. posee un de llegada de pacientes y otro de salida.</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95"/>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Hay un </w:t>
            </w:r>
            <w:proofErr w:type="spellStart"/>
            <w:r w:rsidRPr="00E24C51">
              <w:rPr>
                <w:rFonts w:ascii="Arial" w:hAnsi="Arial" w:cs="Arial"/>
                <w:b w:val="0"/>
                <w:i w:val="0"/>
                <w:sz w:val="20"/>
                <w:szCs w:val="20"/>
              </w:rPr>
              <w:t>triagista</w:t>
            </w:r>
            <w:proofErr w:type="spellEnd"/>
            <w:r w:rsidRPr="00E24C51">
              <w:rPr>
                <w:rFonts w:ascii="Arial" w:hAnsi="Arial" w:cs="Arial"/>
                <w:b w:val="0"/>
                <w:i w:val="0"/>
                <w:sz w:val="20"/>
                <w:szCs w:val="20"/>
              </w:rPr>
              <w:t xml:space="preserve"> en el acceso al MEC.</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8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Se </w:t>
            </w:r>
            <w:proofErr w:type="spellStart"/>
            <w:r w:rsidRPr="00E24C51">
              <w:rPr>
                <w:rFonts w:ascii="Arial" w:hAnsi="Arial" w:cs="Arial"/>
                <w:b w:val="0"/>
                <w:i w:val="0"/>
                <w:sz w:val="20"/>
                <w:szCs w:val="20"/>
              </w:rPr>
              <w:t>realizo</w:t>
            </w:r>
            <w:proofErr w:type="spellEnd"/>
            <w:r w:rsidRPr="00E24C51">
              <w:rPr>
                <w:rFonts w:ascii="Arial" w:hAnsi="Arial" w:cs="Arial"/>
                <w:b w:val="0"/>
                <w:i w:val="0"/>
                <w:sz w:val="20"/>
                <w:szCs w:val="20"/>
              </w:rPr>
              <w:t xml:space="preserve"> el </w:t>
            </w:r>
            <w:proofErr w:type="spellStart"/>
            <w:r w:rsidRPr="00E24C51">
              <w:rPr>
                <w:rFonts w:ascii="Arial" w:hAnsi="Arial" w:cs="Arial"/>
                <w:b w:val="0"/>
                <w:i w:val="0"/>
                <w:sz w:val="20"/>
                <w:szCs w:val="20"/>
              </w:rPr>
              <w:t>triage</w:t>
            </w:r>
            <w:proofErr w:type="spellEnd"/>
            <w:r w:rsidRPr="00E24C51">
              <w:rPr>
                <w:rFonts w:ascii="Arial" w:hAnsi="Arial" w:cs="Arial"/>
                <w:b w:val="0"/>
                <w:i w:val="0"/>
                <w:sz w:val="20"/>
                <w:szCs w:val="20"/>
              </w:rPr>
              <w:t xml:space="preserve"> (Reclasificación) al ingreso de los pacientes al MEC.</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1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Se revisan y corrigen los procedimientos de primeros auxilios con que vienen los pacientes.</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7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procedimientos de primeros auxilios son aplicados de forma rápida y oportuna.</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07"/>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pacientes son tratados de forma humanitaria. (se le habla y apoya)</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8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pacientes son preparados para el transporte.</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34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Hay control (inventario) de paciente que llegan al MEC y pacientes trasladados </w:t>
            </w:r>
            <w:proofErr w:type="spellStart"/>
            <w:r w:rsidRPr="00E24C51">
              <w:rPr>
                <w:rFonts w:ascii="Arial" w:hAnsi="Arial" w:cs="Arial"/>
                <w:b w:val="0"/>
                <w:i w:val="0"/>
                <w:sz w:val="20"/>
                <w:szCs w:val="20"/>
              </w:rPr>
              <w:t>al</w:t>
            </w:r>
            <w:proofErr w:type="spellEnd"/>
            <w:r w:rsidRPr="00E24C51">
              <w:rPr>
                <w:rFonts w:ascii="Arial" w:hAnsi="Arial" w:cs="Arial"/>
                <w:b w:val="0"/>
                <w:i w:val="0"/>
                <w:sz w:val="20"/>
                <w:szCs w:val="20"/>
              </w:rPr>
              <w:t xml:space="preserve"> la zona hospitalaria.</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55"/>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 xml:space="preserve">Hay comunicación oportuna con la Zona de Impacto y el </w:t>
            </w:r>
            <w:proofErr w:type="gramStart"/>
            <w:r w:rsidRPr="00E24C51">
              <w:rPr>
                <w:rFonts w:ascii="Arial" w:hAnsi="Arial" w:cs="Arial"/>
                <w:b w:val="0"/>
                <w:i w:val="0"/>
                <w:sz w:val="20"/>
                <w:szCs w:val="20"/>
              </w:rPr>
              <w:t>P.M.U..</w:t>
            </w:r>
            <w:proofErr w:type="gramEnd"/>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50"/>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El coordinador del MEC es oportuno en sus instrucciones.</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25"/>
        </w:trPr>
        <w:tc>
          <w:tcPr>
            <w:tcW w:w="7003" w:type="dxa"/>
            <w:gridSpan w:val="11"/>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Los brigadistas acatan las instrucciones del coordinador del MEC.</w:t>
            </w:r>
          </w:p>
        </w:tc>
        <w:tc>
          <w:tcPr>
            <w:tcW w:w="917" w:type="dxa"/>
            <w:gridSpan w:val="2"/>
          </w:tcPr>
          <w:p w:rsidR="00E24C51" w:rsidRPr="00E24C51" w:rsidRDefault="00E24C51" w:rsidP="00E24C51">
            <w:pPr>
              <w:ind w:left="567"/>
              <w:rPr>
                <w:rFonts w:ascii="Arial" w:hAnsi="Arial" w:cs="Arial"/>
                <w:b w:val="0"/>
                <w:i w:val="0"/>
                <w:sz w:val="20"/>
                <w:szCs w:val="20"/>
              </w:rPr>
            </w:pPr>
          </w:p>
        </w:tc>
        <w:tc>
          <w:tcPr>
            <w:tcW w:w="900" w:type="dxa"/>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Pr>
        <w:tc>
          <w:tcPr>
            <w:tcW w:w="8820" w:type="dxa"/>
            <w:gridSpan w:val="14"/>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HAY PACIENTES QUE NO HAYAN SIDO EVACUADOS</w:t>
            </w:r>
          </w:p>
        </w:tc>
      </w:tr>
      <w:tr w:rsidR="00E24C51" w:rsidRPr="00E24C51" w:rsidTr="00E24C51">
        <w:trPr>
          <w:gridAfter w:val="1"/>
          <w:wAfter w:w="17" w:type="dxa"/>
        </w:trPr>
        <w:tc>
          <w:tcPr>
            <w:tcW w:w="3583" w:type="dxa"/>
            <w:gridSpan w:val="5"/>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NOMBRE</w:t>
            </w:r>
          </w:p>
        </w:tc>
        <w:tc>
          <w:tcPr>
            <w:tcW w:w="2700" w:type="dxa"/>
            <w:gridSpan w:val="3"/>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LESIÓN</w:t>
            </w:r>
          </w:p>
        </w:tc>
        <w:tc>
          <w:tcPr>
            <w:tcW w:w="2537" w:type="dxa"/>
            <w:gridSpan w:val="6"/>
            <w:shd w:val="clear" w:color="auto" w:fill="AFD7FF"/>
            <w:vAlign w:val="center"/>
          </w:tcPr>
          <w:p w:rsidR="00E24C51" w:rsidRPr="00E24C51" w:rsidRDefault="00E24C51" w:rsidP="00E24C51">
            <w:pPr>
              <w:ind w:left="567"/>
              <w:jc w:val="center"/>
              <w:rPr>
                <w:rFonts w:ascii="Arial" w:hAnsi="Arial" w:cs="Arial"/>
                <w:b w:val="0"/>
                <w:i w:val="0"/>
                <w:sz w:val="20"/>
                <w:szCs w:val="20"/>
              </w:rPr>
            </w:pPr>
            <w:r w:rsidRPr="00E24C51">
              <w:rPr>
                <w:rFonts w:ascii="Arial" w:hAnsi="Arial" w:cs="Arial"/>
                <w:b w:val="0"/>
                <w:i w:val="0"/>
                <w:sz w:val="20"/>
                <w:szCs w:val="20"/>
              </w:rPr>
              <w:t>MOTIVOS</w:t>
            </w:r>
          </w:p>
        </w:tc>
      </w:tr>
      <w:tr w:rsidR="00E24C51" w:rsidRPr="00E24C51" w:rsidTr="00E24C51">
        <w:trPr>
          <w:gridAfter w:val="1"/>
          <w:wAfter w:w="17" w:type="dxa"/>
        </w:trPr>
        <w:tc>
          <w:tcPr>
            <w:tcW w:w="3583" w:type="dxa"/>
            <w:gridSpan w:val="5"/>
          </w:tcPr>
          <w:p w:rsidR="00E24C51" w:rsidRPr="00E24C51" w:rsidRDefault="00E24C51" w:rsidP="00E24C51">
            <w:pPr>
              <w:ind w:left="567"/>
              <w:rPr>
                <w:rFonts w:ascii="Arial" w:hAnsi="Arial" w:cs="Arial"/>
                <w:b w:val="0"/>
                <w:i w:val="0"/>
                <w:sz w:val="20"/>
                <w:szCs w:val="20"/>
              </w:rPr>
            </w:pPr>
          </w:p>
        </w:tc>
        <w:tc>
          <w:tcPr>
            <w:tcW w:w="2700" w:type="dxa"/>
            <w:gridSpan w:val="3"/>
          </w:tcPr>
          <w:p w:rsidR="00E24C51" w:rsidRPr="00E24C51" w:rsidRDefault="00E24C51" w:rsidP="00E24C51">
            <w:pPr>
              <w:ind w:left="567"/>
              <w:rPr>
                <w:rFonts w:ascii="Arial" w:hAnsi="Arial" w:cs="Arial"/>
                <w:b w:val="0"/>
                <w:i w:val="0"/>
                <w:sz w:val="20"/>
                <w:szCs w:val="20"/>
              </w:rPr>
            </w:pPr>
          </w:p>
        </w:tc>
        <w:tc>
          <w:tcPr>
            <w:tcW w:w="2537" w:type="dxa"/>
            <w:gridSpan w:val="6"/>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Pr>
        <w:tc>
          <w:tcPr>
            <w:tcW w:w="3583" w:type="dxa"/>
            <w:gridSpan w:val="5"/>
          </w:tcPr>
          <w:p w:rsidR="00E24C51" w:rsidRPr="00E24C51" w:rsidRDefault="00E24C51" w:rsidP="00E24C51">
            <w:pPr>
              <w:ind w:left="567"/>
              <w:rPr>
                <w:rFonts w:ascii="Arial" w:hAnsi="Arial" w:cs="Arial"/>
                <w:b w:val="0"/>
                <w:i w:val="0"/>
                <w:sz w:val="20"/>
                <w:szCs w:val="20"/>
              </w:rPr>
            </w:pPr>
          </w:p>
        </w:tc>
        <w:tc>
          <w:tcPr>
            <w:tcW w:w="2700" w:type="dxa"/>
            <w:gridSpan w:val="3"/>
          </w:tcPr>
          <w:p w:rsidR="00E24C51" w:rsidRPr="00E24C51" w:rsidRDefault="00E24C51" w:rsidP="00E24C51">
            <w:pPr>
              <w:ind w:left="567"/>
              <w:rPr>
                <w:rFonts w:ascii="Arial" w:hAnsi="Arial" w:cs="Arial"/>
                <w:b w:val="0"/>
                <w:i w:val="0"/>
                <w:sz w:val="20"/>
                <w:szCs w:val="20"/>
              </w:rPr>
            </w:pPr>
          </w:p>
        </w:tc>
        <w:tc>
          <w:tcPr>
            <w:tcW w:w="2537" w:type="dxa"/>
            <w:gridSpan w:val="6"/>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85"/>
        </w:trPr>
        <w:tc>
          <w:tcPr>
            <w:tcW w:w="3583" w:type="dxa"/>
            <w:gridSpan w:val="5"/>
          </w:tcPr>
          <w:p w:rsidR="00E24C51" w:rsidRPr="00E24C51" w:rsidRDefault="00E24C51" w:rsidP="00E24C51">
            <w:pPr>
              <w:ind w:left="567"/>
              <w:rPr>
                <w:rFonts w:ascii="Arial" w:hAnsi="Arial" w:cs="Arial"/>
                <w:b w:val="0"/>
                <w:i w:val="0"/>
                <w:sz w:val="20"/>
                <w:szCs w:val="20"/>
              </w:rPr>
            </w:pPr>
          </w:p>
        </w:tc>
        <w:tc>
          <w:tcPr>
            <w:tcW w:w="2700" w:type="dxa"/>
            <w:gridSpan w:val="3"/>
          </w:tcPr>
          <w:p w:rsidR="00E24C51" w:rsidRPr="00E24C51" w:rsidRDefault="00E24C51" w:rsidP="00E24C51">
            <w:pPr>
              <w:ind w:left="567"/>
              <w:rPr>
                <w:rFonts w:ascii="Arial" w:hAnsi="Arial" w:cs="Arial"/>
                <w:b w:val="0"/>
                <w:i w:val="0"/>
                <w:sz w:val="20"/>
                <w:szCs w:val="20"/>
              </w:rPr>
            </w:pPr>
          </w:p>
        </w:tc>
        <w:tc>
          <w:tcPr>
            <w:tcW w:w="2537" w:type="dxa"/>
            <w:gridSpan w:val="6"/>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240"/>
        </w:trPr>
        <w:tc>
          <w:tcPr>
            <w:tcW w:w="3583" w:type="dxa"/>
            <w:gridSpan w:val="5"/>
          </w:tcPr>
          <w:p w:rsidR="00E24C51" w:rsidRPr="00E24C51" w:rsidRDefault="00E24C51" w:rsidP="00E24C51">
            <w:pPr>
              <w:ind w:left="567"/>
              <w:rPr>
                <w:rFonts w:ascii="Arial" w:hAnsi="Arial" w:cs="Arial"/>
                <w:b w:val="0"/>
                <w:i w:val="0"/>
                <w:sz w:val="20"/>
                <w:szCs w:val="20"/>
              </w:rPr>
            </w:pPr>
          </w:p>
        </w:tc>
        <w:tc>
          <w:tcPr>
            <w:tcW w:w="2700" w:type="dxa"/>
            <w:gridSpan w:val="3"/>
          </w:tcPr>
          <w:p w:rsidR="00E24C51" w:rsidRPr="00E24C51" w:rsidRDefault="00E24C51" w:rsidP="00E24C51">
            <w:pPr>
              <w:ind w:left="567"/>
              <w:rPr>
                <w:rFonts w:ascii="Arial" w:hAnsi="Arial" w:cs="Arial"/>
                <w:b w:val="0"/>
                <w:i w:val="0"/>
                <w:sz w:val="20"/>
                <w:szCs w:val="20"/>
              </w:rPr>
            </w:pPr>
          </w:p>
        </w:tc>
        <w:tc>
          <w:tcPr>
            <w:tcW w:w="2537" w:type="dxa"/>
            <w:gridSpan w:val="6"/>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169"/>
        </w:trPr>
        <w:tc>
          <w:tcPr>
            <w:tcW w:w="3583" w:type="dxa"/>
            <w:gridSpan w:val="5"/>
          </w:tcPr>
          <w:p w:rsidR="00E24C51" w:rsidRPr="00E24C51" w:rsidRDefault="00E24C51" w:rsidP="00E24C51">
            <w:pPr>
              <w:ind w:left="567"/>
              <w:rPr>
                <w:rFonts w:ascii="Arial" w:hAnsi="Arial" w:cs="Arial"/>
                <w:b w:val="0"/>
                <w:i w:val="0"/>
                <w:sz w:val="20"/>
                <w:szCs w:val="20"/>
              </w:rPr>
            </w:pPr>
          </w:p>
        </w:tc>
        <w:tc>
          <w:tcPr>
            <w:tcW w:w="2700" w:type="dxa"/>
            <w:gridSpan w:val="3"/>
          </w:tcPr>
          <w:p w:rsidR="00E24C51" w:rsidRPr="00E24C51" w:rsidRDefault="00E24C51" w:rsidP="00E24C51">
            <w:pPr>
              <w:ind w:left="567"/>
              <w:rPr>
                <w:rFonts w:ascii="Arial" w:hAnsi="Arial" w:cs="Arial"/>
                <w:b w:val="0"/>
                <w:i w:val="0"/>
                <w:sz w:val="20"/>
                <w:szCs w:val="20"/>
              </w:rPr>
            </w:pPr>
          </w:p>
        </w:tc>
        <w:tc>
          <w:tcPr>
            <w:tcW w:w="2537" w:type="dxa"/>
            <w:gridSpan w:val="6"/>
          </w:tcPr>
          <w:p w:rsidR="00E24C51" w:rsidRPr="00E24C51" w:rsidRDefault="00E24C51" w:rsidP="00E24C51">
            <w:pPr>
              <w:ind w:left="567"/>
              <w:rPr>
                <w:rFonts w:ascii="Arial" w:hAnsi="Arial" w:cs="Arial"/>
                <w:b w:val="0"/>
                <w:i w:val="0"/>
                <w:sz w:val="20"/>
                <w:szCs w:val="20"/>
              </w:rPr>
            </w:pPr>
          </w:p>
        </w:tc>
      </w:tr>
      <w:tr w:rsidR="00E24C51" w:rsidRPr="00E24C51" w:rsidTr="00E24C51">
        <w:trPr>
          <w:gridAfter w:val="1"/>
          <w:wAfter w:w="17" w:type="dxa"/>
          <w:trHeight w:val="632"/>
        </w:trPr>
        <w:tc>
          <w:tcPr>
            <w:tcW w:w="8820" w:type="dxa"/>
            <w:gridSpan w:val="14"/>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Observaciones:</w:t>
            </w:r>
          </w:p>
        </w:tc>
      </w:tr>
      <w:tr w:rsidR="00E24C51" w:rsidRPr="00E24C51" w:rsidTr="00E24C51">
        <w:trPr>
          <w:gridAfter w:val="1"/>
          <w:wAfter w:w="17" w:type="dxa"/>
          <w:trHeight w:val="485"/>
        </w:trPr>
        <w:tc>
          <w:tcPr>
            <w:tcW w:w="8820" w:type="dxa"/>
            <w:gridSpan w:val="14"/>
            <w:vAlign w:val="center"/>
          </w:tcPr>
          <w:p w:rsidR="00E24C51" w:rsidRPr="00E24C51" w:rsidRDefault="00E24C51" w:rsidP="00E24C51">
            <w:pPr>
              <w:ind w:left="567"/>
              <w:rPr>
                <w:rFonts w:ascii="Arial" w:hAnsi="Arial" w:cs="Arial"/>
                <w:b w:val="0"/>
                <w:i w:val="0"/>
                <w:sz w:val="20"/>
                <w:szCs w:val="20"/>
              </w:rPr>
            </w:pPr>
            <w:r w:rsidRPr="00E24C51">
              <w:rPr>
                <w:rFonts w:ascii="Arial" w:hAnsi="Arial" w:cs="Arial"/>
                <w:b w:val="0"/>
                <w:i w:val="0"/>
                <w:sz w:val="20"/>
                <w:szCs w:val="20"/>
              </w:rPr>
              <w:t>Firma observador:</w:t>
            </w:r>
          </w:p>
        </w:tc>
      </w:tr>
    </w:tbl>
    <w:p w:rsidR="00E24C51" w:rsidRPr="00E24C51" w:rsidRDefault="00E24C51" w:rsidP="00E24C51">
      <w:pPr>
        <w:pStyle w:val="Ttulo1"/>
        <w:ind w:left="567"/>
        <w:rPr>
          <w:rFonts w:ascii="Arial" w:hAnsi="Arial" w:cs="Arial"/>
          <w:b w:val="0"/>
          <w:sz w:val="20"/>
          <w:szCs w:val="20"/>
        </w:rPr>
      </w:pPr>
      <w:r w:rsidRPr="00E24C51">
        <w:rPr>
          <w:rFonts w:ascii="Arial" w:hAnsi="Arial" w:cs="Arial"/>
          <w:b w:val="0"/>
          <w:sz w:val="20"/>
          <w:szCs w:val="20"/>
        </w:rPr>
        <w:br w:type="page"/>
      </w:r>
      <w:bookmarkStart w:id="155" w:name="_Toc194715891"/>
      <w:r w:rsidRPr="00887B16">
        <w:rPr>
          <w:rFonts w:ascii="Arial" w:hAnsi="Arial" w:cs="Arial"/>
          <w:b w:val="0"/>
          <w:color w:val="auto"/>
          <w:sz w:val="20"/>
          <w:szCs w:val="20"/>
        </w:rPr>
        <w:lastRenderedPageBreak/>
        <w:t>26. RECOMENDACIONES GENERALES</w:t>
      </w:r>
      <w:bookmarkEnd w:id="152"/>
      <w:bookmarkEnd w:id="155"/>
    </w:p>
    <w:p w:rsidR="00E24C51" w:rsidRPr="00E24C51" w:rsidRDefault="00E24C51" w:rsidP="00E24C51">
      <w:pPr>
        <w:ind w:left="567"/>
        <w:rPr>
          <w:rFonts w:ascii="Arial" w:hAnsi="Arial" w:cs="Arial"/>
          <w:b w:val="0"/>
          <w:i w:val="0"/>
          <w:color w:val="000000"/>
          <w:sz w:val="20"/>
          <w:szCs w:val="20"/>
        </w:rPr>
      </w:pP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En caso de detectar fuego, no corra, no grite NO trate de apagar el fuego sin activar la alarma. </w:t>
      </w:r>
    </w:p>
    <w:p w:rsidR="00E24C51" w:rsidRPr="00E24C51" w:rsidRDefault="00E24C51" w:rsidP="00E24C51">
      <w:pPr>
        <w:pStyle w:val="Textoindependiente"/>
        <w:numPr>
          <w:ilvl w:val="0"/>
          <w:numId w:val="17"/>
        </w:numPr>
        <w:autoSpaceDE w:val="0"/>
        <w:autoSpaceDN w:val="0"/>
        <w:adjustRightInd w:val="0"/>
        <w:spacing w:before="100"/>
        <w:ind w:left="567"/>
        <w:rPr>
          <w:rFonts w:cs="Arial"/>
          <w:color w:val="000000"/>
          <w:sz w:val="20"/>
        </w:rPr>
      </w:pPr>
      <w:r w:rsidRPr="00E24C51">
        <w:rPr>
          <w:rFonts w:cs="Arial"/>
          <w:color w:val="000000"/>
          <w:sz w:val="20"/>
        </w:rPr>
        <w:t>No se deje impresionar por los comentarios exagerados; SU SEGURIDAD ayudará al control de los demás en el momento de una emergencia, nadie sabe a ciencia cierta la verdad de lo que pasa, los comentarios solo ayudan a crear incertidumbre.</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Usted puede determinar la actitud que asumirán los demás.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No haga bromas de ninguna especie cuando se presente una emergencia, esto puede complicarla y poner en peligro su vida y la de los demás.</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Cuente mentalmente hasta cinco</w:t>
      </w:r>
      <w:r w:rsidRPr="00E24C51">
        <w:rPr>
          <w:rFonts w:ascii="Arial" w:hAnsi="Arial" w:cs="Arial"/>
          <w:b w:val="0"/>
          <w:i w:val="0"/>
          <w:noProof/>
          <w:color w:val="000000"/>
          <w:sz w:val="20"/>
          <w:szCs w:val="20"/>
        </w:rPr>
        <w:t xml:space="preserve"> (5),</w:t>
      </w:r>
      <w:r w:rsidRPr="00E24C51">
        <w:rPr>
          <w:rFonts w:ascii="Arial" w:hAnsi="Arial" w:cs="Arial"/>
          <w:b w:val="0"/>
          <w:i w:val="0"/>
          <w:color w:val="000000"/>
          <w:sz w:val="20"/>
          <w:szCs w:val="20"/>
          <w:lang w:val="es-ES_tradnl"/>
        </w:rPr>
        <w:t xml:space="preserve"> respire profundo y piense que debe adoptar una actitud de NATURALIDAD Y CONTROL.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No haga ruidos innecesarios.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No finja las actitudes de una persona asustada o lesionada porque esto puede generar pánico.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Ante una señal de alarma actué como se le indicó, no presuma que es un simulacro.  Evacue inmediatamente y solicite a sus compañeros que lo hagan, si usted no es parte del Comité o la Brigada de Emergencias no trate de verificar el llamado, solo actué.</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No permanezca en los sanitarios en caso de una emergencia.  Con toda precaución salga si es necesario.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No niegue su colaboración en el cumplimiento de las instrucciones.</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Los techos y canoas deben contar con un mantenimiento preventivo.</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Mantener los extintores despejados y recargados en forma vigente.</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Acate siempre las recomendaciones de quienes lo están orientando.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Siempre que actué como apoyo a una eventualidad externa, tenga en cuenta sus limitaciones y las implicaciones legales que esto puede traer.</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 xml:space="preserve">Los equipos extintores, gabinetes de incendio tableros electrónicos deben permanecer siempre despejados. </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Mantener libre de obstáculos los pasillos principales</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Revisar muy bien que todas las puertas y cerraduras queden correctamente bloqueadas mecánicamente.</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Todos los equipos eléctricos o electrónicos que no se usan en las horas nocturnas deben permanecer apagados.</w:t>
      </w:r>
      <w:r w:rsidRPr="00E24C51">
        <w:rPr>
          <w:rFonts w:ascii="Arial" w:hAnsi="Arial" w:cs="Arial"/>
          <w:b w:val="0"/>
          <w:i w:val="0"/>
          <w:noProof/>
          <w:color w:val="000000"/>
          <w:sz w:val="20"/>
          <w:szCs w:val="20"/>
        </w:rPr>
        <w:t xml:space="preserve"> (</w:t>
      </w:r>
      <w:r w:rsidRPr="00E24C51">
        <w:rPr>
          <w:rFonts w:ascii="Arial" w:hAnsi="Arial" w:cs="Arial"/>
          <w:b w:val="0"/>
          <w:i w:val="0"/>
          <w:color w:val="000000"/>
          <w:sz w:val="20"/>
          <w:szCs w:val="20"/>
          <w:lang w:val="es-ES_tradnl"/>
        </w:rPr>
        <w:t>aire acondicionado</w:t>
      </w:r>
      <w:r w:rsidRPr="00E24C51">
        <w:rPr>
          <w:rFonts w:ascii="Arial" w:hAnsi="Arial" w:cs="Arial"/>
          <w:b w:val="0"/>
          <w:i w:val="0"/>
          <w:noProof/>
          <w:color w:val="000000"/>
          <w:sz w:val="20"/>
          <w:szCs w:val="20"/>
        </w:rPr>
        <w:t>,</w:t>
      </w:r>
      <w:r w:rsidRPr="00E24C51">
        <w:rPr>
          <w:rFonts w:ascii="Arial" w:hAnsi="Arial" w:cs="Arial"/>
          <w:b w:val="0"/>
          <w:i w:val="0"/>
          <w:color w:val="000000"/>
          <w:sz w:val="20"/>
          <w:szCs w:val="20"/>
          <w:lang w:val="es-ES_tradnl"/>
        </w:rPr>
        <w:t xml:space="preserve"> extractores, iluminación innecesaria, calculadoras, computadores, ventiladores, </w:t>
      </w:r>
      <w:proofErr w:type="spellStart"/>
      <w:r w:rsidRPr="00E24C51">
        <w:rPr>
          <w:rFonts w:ascii="Arial" w:hAnsi="Arial" w:cs="Arial"/>
          <w:b w:val="0"/>
          <w:i w:val="0"/>
          <w:color w:val="000000"/>
          <w:sz w:val="20"/>
          <w:szCs w:val="20"/>
          <w:lang w:val="es-ES_tradnl"/>
        </w:rPr>
        <w:t>etc</w:t>
      </w:r>
      <w:proofErr w:type="spellEnd"/>
      <w:r w:rsidRPr="00E24C51">
        <w:rPr>
          <w:rFonts w:ascii="Arial" w:hAnsi="Arial" w:cs="Arial"/>
          <w:b w:val="0"/>
          <w:i w:val="0"/>
          <w:color w:val="000000"/>
          <w:sz w:val="20"/>
          <w:szCs w:val="20"/>
          <w:lang w:val="es-ES_tradnl"/>
        </w:rPr>
        <w:t>).</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Al iniciar labores se debe verificar el correcto funcionamiento de las instalaciones y/o equipos.</w:t>
      </w:r>
    </w:p>
    <w:p w:rsidR="00E24C51" w:rsidRPr="00E24C51" w:rsidRDefault="00E24C51" w:rsidP="00E24C51">
      <w:pPr>
        <w:numPr>
          <w:ilvl w:val="0"/>
          <w:numId w:val="17"/>
        </w:numPr>
        <w:autoSpaceDE w:val="0"/>
        <w:autoSpaceDN w:val="0"/>
        <w:adjustRightInd w:val="0"/>
        <w:spacing w:before="100"/>
        <w:ind w:left="567"/>
        <w:jc w:val="both"/>
        <w:rPr>
          <w:rFonts w:ascii="Arial" w:hAnsi="Arial" w:cs="Arial"/>
          <w:b w:val="0"/>
          <w:i w:val="0"/>
          <w:color w:val="000000"/>
          <w:sz w:val="20"/>
          <w:szCs w:val="20"/>
          <w:lang w:val="es-ES_tradnl"/>
        </w:rPr>
      </w:pPr>
      <w:r w:rsidRPr="00E24C51">
        <w:rPr>
          <w:rFonts w:ascii="Arial" w:hAnsi="Arial" w:cs="Arial"/>
          <w:b w:val="0"/>
          <w:i w:val="0"/>
          <w:color w:val="000000"/>
          <w:sz w:val="20"/>
          <w:szCs w:val="20"/>
          <w:lang w:val="es-ES_tradnl"/>
        </w:rPr>
        <w:t>Todo el personal de la IPS debe conocer este plan</w:t>
      </w:r>
    </w:p>
    <w:p w:rsidR="00E24C51" w:rsidRPr="00E24C51" w:rsidRDefault="00E24C51" w:rsidP="00E24C51">
      <w:pPr>
        <w:pStyle w:val="Ttulo1"/>
        <w:keepNext/>
        <w:numPr>
          <w:ilvl w:val="0"/>
          <w:numId w:val="17"/>
        </w:numPr>
        <w:spacing w:before="240" w:after="60"/>
        <w:ind w:left="567"/>
        <w:rPr>
          <w:rFonts w:ascii="Arial" w:hAnsi="Arial" w:cs="Arial"/>
          <w:b w:val="0"/>
          <w:sz w:val="20"/>
          <w:szCs w:val="20"/>
          <w:lang w:val="es-ES_tradnl"/>
        </w:rPr>
      </w:pPr>
      <w:r w:rsidRPr="00E24C51">
        <w:rPr>
          <w:rFonts w:ascii="Arial" w:hAnsi="Arial" w:cs="Arial"/>
          <w:b w:val="0"/>
          <w:sz w:val="20"/>
          <w:szCs w:val="20"/>
          <w:lang w:val="es-ES_tradnl"/>
        </w:rPr>
        <w:br w:type="page"/>
      </w:r>
      <w:bookmarkStart w:id="156" w:name="_Toc194715892"/>
      <w:r w:rsidRPr="00887B16">
        <w:rPr>
          <w:rFonts w:ascii="Arial" w:hAnsi="Arial" w:cs="Arial"/>
          <w:b w:val="0"/>
          <w:color w:val="auto"/>
          <w:sz w:val="20"/>
          <w:szCs w:val="20"/>
          <w:lang w:val="es-ES_tradnl"/>
        </w:rPr>
        <w:lastRenderedPageBreak/>
        <w:t>27. CRONOGRAMA DE ACTIVIDADES FORMATIVAS</w:t>
      </w:r>
      <w:bookmarkEnd w:id="156"/>
    </w:p>
    <w:p w:rsidR="00E24C51" w:rsidRPr="00E24C51" w:rsidRDefault="00E24C51" w:rsidP="00E24C51">
      <w:pPr>
        <w:ind w:left="567"/>
        <w:rPr>
          <w:rFonts w:ascii="Arial" w:hAnsi="Arial" w:cs="Arial"/>
          <w:b w:val="0"/>
          <w:i w:val="0"/>
          <w:sz w:val="20"/>
          <w:szCs w:val="20"/>
          <w:lang w:val="es-ES_tradnl"/>
        </w:rPr>
      </w:pPr>
    </w:p>
    <w:tbl>
      <w:tblPr>
        <w:tblW w:w="9288" w:type="dxa"/>
        <w:tblLook w:val="01E0" w:firstRow="1" w:lastRow="1" w:firstColumn="1" w:lastColumn="1" w:noHBand="0" w:noVBand="0"/>
      </w:tblPr>
      <w:tblGrid>
        <w:gridCol w:w="4968"/>
        <w:gridCol w:w="2700"/>
        <w:gridCol w:w="1620"/>
      </w:tblGrid>
      <w:tr w:rsidR="00E24C51" w:rsidRPr="00E24C51" w:rsidTr="00E24C51">
        <w:tc>
          <w:tcPr>
            <w:tcW w:w="4968" w:type="dxa"/>
            <w:shd w:val="clear" w:color="auto" w:fill="CCCCCC"/>
          </w:tcPr>
          <w:p w:rsidR="00E24C51" w:rsidRPr="00E24C51" w:rsidRDefault="00E24C51" w:rsidP="00E24C51">
            <w:pPr>
              <w:ind w:left="567"/>
              <w:rPr>
                <w:rFonts w:ascii="Arial" w:hAnsi="Arial" w:cs="Arial"/>
                <w:b w:val="0"/>
                <w:i w:val="0"/>
                <w:sz w:val="20"/>
                <w:szCs w:val="20"/>
                <w:lang w:val="es-ES_tradnl"/>
              </w:rPr>
            </w:pPr>
            <w:r w:rsidRPr="00E24C51">
              <w:rPr>
                <w:rFonts w:ascii="Arial" w:hAnsi="Arial" w:cs="Arial"/>
                <w:b w:val="0"/>
                <w:i w:val="0"/>
                <w:sz w:val="20"/>
                <w:szCs w:val="20"/>
                <w:lang w:val="es-ES_tradnl"/>
              </w:rPr>
              <w:t>ACTIVIDAD</w:t>
            </w:r>
          </w:p>
        </w:tc>
        <w:tc>
          <w:tcPr>
            <w:tcW w:w="2700" w:type="dxa"/>
            <w:shd w:val="clear" w:color="auto" w:fill="CCCCCC"/>
          </w:tcPr>
          <w:p w:rsidR="00E24C51" w:rsidRPr="00E24C51" w:rsidRDefault="00E24C51" w:rsidP="00E24C51">
            <w:pPr>
              <w:ind w:left="567"/>
              <w:rPr>
                <w:rFonts w:ascii="Arial" w:hAnsi="Arial" w:cs="Arial"/>
                <w:b w:val="0"/>
                <w:i w:val="0"/>
                <w:sz w:val="20"/>
                <w:szCs w:val="20"/>
                <w:lang w:val="es-ES_tradnl"/>
              </w:rPr>
            </w:pPr>
            <w:r w:rsidRPr="00E24C51">
              <w:rPr>
                <w:rFonts w:ascii="Arial" w:hAnsi="Arial" w:cs="Arial"/>
                <w:b w:val="0"/>
                <w:i w:val="0"/>
                <w:sz w:val="20"/>
                <w:szCs w:val="20"/>
                <w:lang w:val="es-ES_tradnl"/>
              </w:rPr>
              <w:t>DIRIGIDO A:</w:t>
            </w:r>
          </w:p>
        </w:tc>
        <w:tc>
          <w:tcPr>
            <w:tcW w:w="1620" w:type="dxa"/>
            <w:shd w:val="clear" w:color="auto" w:fill="CCCCCC"/>
          </w:tcPr>
          <w:p w:rsidR="00E24C51" w:rsidRPr="00E24C51" w:rsidRDefault="00E24C51" w:rsidP="00E24C51">
            <w:pPr>
              <w:ind w:left="567"/>
              <w:rPr>
                <w:rFonts w:ascii="Arial" w:hAnsi="Arial" w:cs="Arial"/>
                <w:b w:val="0"/>
                <w:i w:val="0"/>
                <w:sz w:val="20"/>
                <w:szCs w:val="20"/>
                <w:lang w:val="es-ES_tradnl"/>
              </w:rPr>
            </w:pPr>
            <w:r w:rsidRPr="00E24C51">
              <w:rPr>
                <w:rFonts w:ascii="Arial" w:hAnsi="Arial" w:cs="Arial"/>
                <w:b w:val="0"/>
                <w:i w:val="0"/>
                <w:sz w:val="20"/>
                <w:szCs w:val="20"/>
                <w:lang w:val="es-ES_tradnl"/>
              </w:rPr>
              <w:t>MES</w:t>
            </w:r>
          </w:p>
        </w:tc>
      </w:tr>
      <w:tr w:rsidR="00E24C51" w:rsidRPr="00E24C51" w:rsidTr="00E24C51">
        <w:tc>
          <w:tcPr>
            <w:tcW w:w="4968" w:type="dxa"/>
          </w:tcPr>
          <w:p w:rsidR="00E24C51" w:rsidRPr="00E24C51" w:rsidRDefault="00E24C51" w:rsidP="00E24C51">
            <w:pPr>
              <w:ind w:left="567"/>
              <w:jc w:val="both"/>
              <w:rPr>
                <w:rFonts w:ascii="Arial" w:hAnsi="Arial" w:cs="Arial"/>
                <w:b w:val="0"/>
                <w:i w:val="0"/>
                <w:sz w:val="20"/>
                <w:szCs w:val="20"/>
                <w:lang w:val="es-ES_tradnl"/>
              </w:rPr>
            </w:pPr>
          </w:p>
        </w:tc>
        <w:tc>
          <w:tcPr>
            <w:tcW w:w="2700" w:type="dxa"/>
          </w:tcPr>
          <w:p w:rsidR="00E24C51" w:rsidRPr="00E24C51" w:rsidRDefault="00E24C51" w:rsidP="00E24C51">
            <w:pPr>
              <w:ind w:left="567"/>
              <w:jc w:val="both"/>
              <w:rPr>
                <w:rFonts w:ascii="Arial" w:hAnsi="Arial" w:cs="Arial"/>
                <w:b w:val="0"/>
                <w:i w:val="0"/>
                <w:sz w:val="20"/>
                <w:szCs w:val="20"/>
                <w:lang w:val="es-ES_tradnl"/>
              </w:rPr>
            </w:pPr>
          </w:p>
        </w:tc>
        <w:tc>
          <w:tcPr>
            <w:tcW w:w="1620" w:type="dxa"/>
          </w:tcPr>
          <w:p w:rsidR="00E24C51" w:rsidRPr="00E24C51" w:rsidRDefault="00E24C51" w:rsidP="00E24C51">
            <w:pPr>
              <w:ind w:left="567"/>
              <w:jc w:val="both"/>
              <w:rPr>
                <w:rFonts w:ascii="Arial" w:hAnsi="Arial" w:cs="Arial"/>
                <w:b w:val="0"/>
                <w:i w:val="0"/>
                <w:sz w:val="20"/>
                <w:szCs w:val="20"/>
                <w:lang w:val="es-ES_tradnl"/>
              </w:rPr>
            </w:pPr>
          </w:p>
        </w:tc>
      </w:tr>
      <w:tr w:rsidR="00E24C51" w:rsidRPr="00E24C51" w:rsidTr="00E24C51">
        <w:tc>
          <w:tcPr>
            <w:tcW w:w="4968" w:type="dxa"/>
          </w:tcPr>
          <w:p w:rsidR="00E24C51" w:rsidRPr="00E24C51" w:rsidRDefault="00F87B31" w:rsidP="00E24C51">
            <w:pPr>
              <w:ind w:left="567"/>
              <w:jc w:val="both"/>
              <w:rPr>
                <w:rFonts w:ascii="Arial" w:hAnsi="Arial" w:cs="Arial"/>
                <w:b w:val="0"/>
                <w:i w:val="0"/>
                <w:sz w:val="20"/>
                <w:szCs w:val="20"/>
                <w:lang w:val="es-ES_tradnl"/>
              </w:rPr>
            </w:pPr>
            <w:r>
              <w:rPr>
                <w:rFonts w:ascii="Arial" w:hAnsi="Arial" w:cs="Arial"/>
                <w:b w:val="0"/>
                <w:i w:val="0"/>
                <w:sz w:val="20"/>
                <w:szCs w:val="20"/>
                <w:lang w:val="es-ES_tradnl"/>
              </w:rPr>
              <w:t xml:space="preserve">Véase plan de formación </w:t>
            </w:r>
            <w:r w:rsidR="00C65C16">
              <w:rPr>
                <w:rFonts w:ascii="Arial" w:hAnsi="Arial" w:cs="Arial"/>
                <w:b w:val="0"/>
                <w:i w:val="0"/>
                <w:sz w:val="20"/>
                <w:szCs w:val="20"/>
                <w:lang w:val="es-ES_tradnl"/>
              </w:rPr>
              <w:t xml:space="preserve">de la </w:t>
            </w:r>
            <w:proofErr w:type="spellStart"/>
            <w:r w:rsidR="00C65C16">
              <w:rPr>
                <w:rFonts w:ascii="Arial" w:hAnsi="Arial" w:cs="Arial"/>
                <w:b w:val="0"/>
                <w:i w:val="0"/>
                <w:sz w:val="20"/>
                <w:szCs w:val="20"/>
                <w:lang w:val="es-ES_tradnl"/>
              </w:rPr>
              <w:t>ips</w:t>
            </w:r>
            <w:proofErr w:type="spellEnd"/>
          </w:p>
        </w:tc>
        <w:tc>
          <w:tcPr>
            <w:tcW w:w="2700" w:type="dxa"/>
          </w:tcPr>
          <w:p w:rsidR="00E24C51" w:rsidRPr="00E24C51" w:rsidRDefault="00E24C51" w:rsidP="00E24C51">
            <w:pPr>
              <w:ind w:left="567"/>
              <w:jc w:val="both"/>
              <w:rPr>
                <w:rFonts w:ascii="Arial" w:hAnsi="Arial" w:cs="Arial"/>
                <w:b w:val="0"/>
                <w:i w:val="0"/>
                <w:sz w:val="20"/>
                <w:szCs w:val="20"/>
                <w:lang w:val="es-ES_tradnl"/>
              </w:rPr>
            </w:pPr>
          </w:p>
        </w:tc>
        <w:tc>
          <w:tcPr>
            <w:tcW w:w="1620" w:type="dxa"/>
          </w:tcPr>
          <w:p w:rsidR="00E24C51" w:rsidRPr="00E24C51" w:rsidRDefault="00E24C51" w:rsidP="00E24C51">
            <w:pPr>
              <w:ind w:left="567"/>
              <w:jc w:val="both"/>
              <w:rPr>
                <w:rFonts w:ascii="Arial" w:hAnsi="Arial" w:cs="Arial"/>
                <w:b w:val="0"/>
                <w:i w:val="0"/>
                <w:sz w:val="20"/>
                <w:szCs w:val="20"/>
                <w:lang w:val="es-ES_tradnl"/>
              </w:rPr>
            </w:pPr>
          </w:p>
        </w:tc>
      </w:tr>
    </w:tbl>
    <w:p w:rsidR="00E24C51" w:rsidRPr="00E24C51" w:rsidRDefault="00E24C51" w:rsidP="00E24C51">
      <w:pPr>
        <w:jc w:val="both"/>
        <w:rPr>
          <w:rFonts w:ascii="Arial" w:hAnsi="Arial" w:cs="Arial"/>
          <w:b w:val="0"/>
          <w:i w:val="0"/>
          <w:sz w:val="20"/>
          <w:szCs w:val="20"/>
          <w:lang w:val="es-ES_tradnl"/>
        </w:rPr>
      </w:pPr>
    </w:p>
    <w:p w:rsidR="00E24C51" w:rsidRPr="00887B16" w:rsidRDefault="00E24C51" w:rsidP="00E24C51">
      <w:pPr>
        <w:pStyle w:val="Ttulo1"/>
        <w:ind w:left="567"/>
        <w:rPr>
          <w:rFonts w:ascii="Arial" w:hAnsi="Arial" w:cs="Arial"/>
          <w:b w:val="0"/>
          <w:color w:val="auto"/>
          <w:sz w:val="20"/>
          <w:szCs w:val="20"/>
          <w:lang w:val="es-ES_tradnl"/>
        </w:rPr>
      </w:pPr>
      <w:bookmarkStart w:id="157" w:name="_Toc194715893"/>
      <w:r w:rsidRPr="00887B16">
        <w:rPr>
          <w:rFonts w:ascii="Arial" w:hAnsi="Arial" w:cs="Arial"/>
          <w:b w:val="0"/>
          <w:color w:val="auto"/>
          <w:sz w:val="20"/>
          <w:szCs w:val="20"/>
          <w:lang w:val="es-ES_tradnl"/>
        </w:rPr>
        <w:t>28. PLAN DE RECUPERACIÓN</w:t>
      </w:r>
      <w:bookmarkEnd w:id="157"/>
    </w:p>
    <w:p w:rsidR="00E24C51" w:rsidRPr="00E24C51" w:rsidRDefault="00E24C51" w:rsidP="00E24C51">
      <w:pPr>
        <w:ind w:left="567"/>
        <w:jc w:val="both"/>
        <w:rPr>
          <w:rFonts w:ascii="Arial" w:hAnsi="Arial" w:cs="Arial"/>
          <w:b w:val="0"/>
          <w:i w:val="0"/>
          <w:sz w:val="20"/>
          <w:szCs w:val="20"/>
          <w:lang w:val="es-ES_tradnl"/>
        </w:rPr>
      </w:pPr>
      <w:r w:rsidRPr="00E24C51">
        <w:rPr>
          <w:rFonts w:ascii="Arial" w:hAnsi="Arial" w:cs="Arial"/>
          <w:b w:val="0"/>
          <w:i w:val="0"/>
          <w:sz w:val="20"/>
          <w:szCs w:val="20"/>
          <w:lang w:val="es-ES_tradnl"/>
        </w:rPr>
        <w:t xml:space="preserve">La </w:t>
      </w:r>
      <w:proofErr w:type="spellStart"/>
      <w:r w:rsidR="00887B16">
        <w:rPr>
          <w:rFonts w:ascii="Arial" w:hAnsi="Arial" w:cs="Arial"/>
          <w:b w:val="0"/>
          <w:i w:val="0"/>
          <w:sz w:val="20"/>
          <w:szCs w:val="20"/>
          <w:lang w:val="es-ES_tradnl"/>
        </w:rPr>
        <w:t>ips</w:t>
      </w:r>
      <w:proofErr w:type="spellEnd"/>
      <w:r w:rsidRPr="00E24C51">
        <w:rPr>
          <w:rFonts w:ascii="Arial" w:hAnsi="Arial" w:cs="Arial"/>
          <w:b w:val="0"/>
          <w:i w:val="0"/>
          <w:sz w:val="20"/>
          <w:szCs w:val="20"/>
          <w:lang w:val="es-ES_tradnl"/>
        </w:rPr>
        <w:t xml:space="preserve"> </w:t>
      </w:r>
      <w:proofErr w:type="spellStart"/>
      <w:proofErr w:type="gramStart"/>
      <w:r w:rsidRPr="00E24C51">
        <w:rPr>
          <w:rFonts w:ascii="Arial" w:hAnsi="Arial" w:cs="Arial"/>
          <w:b w:val="0"/>
          <w:i w:val="0"/>
          <w:sz w:val="20"/>
          <w:szCs w:val="20"/>
          <w:lang w:val="es-ES_tradnl"/>
        </w:rPr>
        <w:t>a</w:t>
      </w:r>
      <w:proofErr w:type="spellEnd"/>
      <w:proofErr w:type="gramEnd"/>
      <w:r w:rsidRPr="00E24C51">
        <w:rPr>
          <w:rFonts w:ascii="Arial" w:hAnsi="Arial" w:cs="Arial"/>
          <w:b w:val="0"/>
          <w:i w:val="0"/>
          <w:sz w:val="20"/>
          <w:szCs w:val="20"/>
          <w:lang w:val="es-ES_tradnl"/>
        </w:rPr>
        <w:t xml:space="preserve"> contemplado como parte de sus planes de recuperación los siguientes Ítem: </w:t>
      </w:r>
    </w:p>
    <w:p w:rsidR="00E24C51" w:rsidRPr="00E24C51" w:rsidRDefault="00E24C51" w:rsidP="00E24C51">
      <w:pPr>
        <w:numPr>
          <w:ilvl w:val="0"/>
          <w:numId w:val="13"/>
        </w:numPr>
        <w:ind w:left="567"/>
        <w:jc w:val="both"/>
        <w:rPr>
          <w:rFonts w:ascii="Arial" w:hAnsi="Arial" w:cs="Arial"/>
          <w:b w:val="0"/>
          <w:i w:val="0"/>
          <w:sz w:val="20"/>
          <w:szCs w:val="20"/>
          <w:lang w:val="es-ES_tradnl"/>
        </w:rPr>
      </w:pPr>
      <w:r w:rsidRPr="00E24C51">
        <w:rPr>
          <w:rFonts w:ascii="Arial" w:hAnsi="Arial" w:cs="Arial"/>
          <w:b w:val="0"/>
          <w:i w:val="0"/>
          <w:sz w:val="20"/>
          <w:szCs w:val="20"/>
          <w:lang w:val="es-ES_tradnl"/>
        </w:rPr>
        <w:t>Presupuestos: En caso de requerir inversiones para las acciones que se deriven del plan de recuperación.</w:t>
      </w:r>
    </w:p>
    <w:p w:rsidR="00E24C51" w:rsidRDefault="00E24C51" w:rsidP="00E24C51">
      <w:pPr>
        <w:numPr>
          <w:ilvl w:val="0"/>
          <w:numId w:val="13"/>
        </w:numPr>
        <w:ind w:left="567"/>
        <w:jc w:val="both"/>
        <w:rPr>
          <w:rFonts w:ascii="Arial" w:hAnsi="Arial" w:cs="Arial"/>
          <w:b w:val="0"/>
          <w:i w:val="0"/>
          <w:sz w:val="20"/>
          <w:szCs w:val="20"/>
          <w:lang w:val="es-ES_tradnl"/>
        </w:rPr>
      </w:pPr>
      <w:r w:rsidRPr="00E24C51">
        <w:rPr>
          <w:rFonts w:ascii="Arial" w:hAnsi="Arial" w:cs="Arial"/>
          <w:b w:val="0"/>
          <w:i w:val="0"/>
          <w:sz w:val="20"/>
          <w:szCs w:val="20"/>
          <w:lang w:val="es-ES_tradnl"/>
        </w:rPr>
        <w:t>Soporte informático</w:t>
      </w:r>
      <w:r w:rsidR="00C65C16" w:rsidRPr="00E24C51">
        <w:rPr>
          <w:rFonts w:ascii="Arial" w:hAnsi="Arial" w:cs="Arial"/>
          <w:b w:val="0"/>
          <w:i w:val="0"/>
          <w:sz w:val="20"/>
          <w:szCs w:val="20"/>
          <w:lang w:val="es-ES_tradnl"/>
        </w:rPr>
        <w:t>: Contamos</w:t>
      </w:r>
      <w:r w:rsidRPr="00E24C51">
        <w:rPr>
          <w:rFonts w:ascii="Arial" w:hAnsi="Arial" w:cs="Arial"/>
          <w:b w:val="0"/>
          <w:i w:val="0"/>
          <w:sz w:val="20"/>
          <w:szCs w:val="20"/>
          <w:lang w:val="es-ES_tradnl"/>
        </w:rPr>
        <w:t xml:space="preserve"> con bases de datos y </w:t>
      </w:r>
      <w:proofErr w:type="spellStart"/>
      <w:r w:rsidRPr="00E24C51">
        <w:rPr>
          <w:rFonts w:ascii="Arial" w:hAnsi="Arial" w:cs="Arial"/>
          <w:b w:val="0"/>
          <w:i w:val="0"/>
          <w:sz w:val="20"/>
          <w:szCs w:val="20"/>
          <w:lang w:val="es-ES_tradnl"/>
        </w:rPr>
        <w:t>backup</w:t>
      </w:r>
      <w:proofErr w:type="spellEnd"/>
      <w:r w:rsidRPr="00E24C51">
        <w:rPr>
          <w:rFonts w:ascii="Arial" w:hAnsi="Arial" w:cs="Arial"/>
          <w:b w:val="0"/>
          <w:i w:val="0"/>
          <w:sz w:val="20"/>
          <w:szCs w:val="20"/>
          <w:lang w:val="es-ES_tradnl"/>
        </w:rPr>
        <w:t xml:space="preserve"> que nos permitiría recuperar información para continuar nuestra operación con el menor conflicto posible.</w:t>
      </w:r>
    </w:p>
    <w:p w:rsidR="00E24C51" w:rsidRPr="00887B16" w:rsidRDefault="00887B16" w:rsidP="00E24C51">
      <w:pPr>
        <w:numPr>
          <w:ilvl w:val="0"/>
          <w:numId w:val="13"/>
        </w:numPr>
        <w:ind w:left="567"/>
        <w:jc w:val="both"/>
        <w:rPr>
          <w:rFonts w:ascii="Calibri" w:hAnsi="Calibri" w:cs="Calibri"/>
          <w:sz w:val="20"/>
          <w:szCs w:val="20"/>
          <w:lang w:val="es-ES_tradnl"/>
        </w:rPr>
      </w:pPr>
      <w:r w:rsidRPr="00887B16">
        <w:rPr>
          <w:rFonts w:ascii="Arial" w:hAnsi="Arial" w:cs="Arial"/>
          <w:b w:val="0"/>
          <w:i w:val="0"/>
          <w:sz w:val="20"/>
          <w:szCs w:val="20"/>
          <w:lang w:val="es-ES_tradnl"/>
        </w:rPr>
        <w:t xml:space="preserve">Realizar la atención en otro consultorio </w:t>
      </w:r>
    </w:p>
    <w:p w:rsidR="00E24C51" w:rsidRPr="00E24C51" w:rsidRDefault="00E24C51" w:rsidP="00E24C51">
      <w:pPr>
        <w:ind w:left="567"/>
        <w:jc w:val="both"/>
        <w:rPr>
          <w:rFonts w:ascii="Calibri" w:hAnsi="Calibri" w:cs="Calibri"/>
          <w:sz w:val="20"/>
          <w:szCs w:val="20"/>
          <w:lang w:val="es-ES_tradnl"/>
        </w:rPr>
      </w:pPr>
    </w:p>
    <w:p w:rsidR="00E24C51" w:rsidRPr="00E24C51" w:rsidRDefault="00E24C51" w:rsidP="00E24C51">
      <w:pPr>
        <w:ind w:left="567"/>
        <w:jc w:val="both"/>
        <w:rPr>
          <w:rFonts w:ascii="Calibri" w:hAnsi="Calibri" w:cs="Calibri"/>
          <w:color w:val="FF0000"/>
          <w:sz w:val="20"/>
          <w:szCs w:val="20"/>
          <w:lang w:val="es-ES_tradnl"/>
        </w:rPr>
      </w:pPr>
    </w:p>
    <w:p w:rsidR="00E24C51" w:rsidRPr="00E24C51" w:rsidRDefault="00E24C51" w:rsidP="00E24C51">
      <w:pPr>
        <w:rPr>
          <w:sz w:val="20"/>
          <w:szCs w:val="20"/>
        </w:rPr>
      </w:pPr>
    </w:p>
    <w:p w:rsidR="00A6729D" w:rsidRPr="00E24C51" w:rsidRDefault="00E24C51" w:rsidP="00E24C51">
      <w:pPr>
        <w:tabs>
          <w:tab w:val="left" w:pos="1354"/>
        </w:tabs>
        <w:rPr>
          <w:sz w:val="20"/>
          <w:szCs w:val="20"/>
        </w:rPr>
      </w:pPr>
      <w:r w:rsidRPr="00E24C51">
        <w:rPr>
          <w:sz w:val="20"/>
          <w:szCs w:val="20"/>
        </w:rPr>
        <w:tab/>
      </w:r>
    </w:p>
    <w:p w:rsidR="00E24C51" w:rsidRPr="00E24C51" w:rsidRDefault="00E24C51" w:rsidP="00E24C51">
      <w:pPr>
        <w:tabs>
          <w:tab w:val="left" w:pos="1354"/>
        </w:tabs>
      </w:pPr>
    </w:p>
    <w:sectPr w:rsidR="00E24C51" w:rsidRPr="00E24C51" w:rsidSect="00F87B31">
      <w:footerReference w:type="default" r:id="rId16"/>
      <w:pgSz w:w="12240" w:h="15840"/>
      <w:pgMar w:top="1418" w:right="1701" w:bottom="1418" w:left="1701" w:header="708" w:footer="708" w:gutter="0"/>
      <w:cols w:space="708"/>
      <w:docGrid w:linePitch="4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1FC" w:rsidRDefault="00AF21FC" w:rsidP="00987201">
      <w:r>
        <w:separator/>
      </w:r>
    </w:p>
  </w:endnote>
  <w:endnote w:type="continuationSeparator" w:id="0">
    <w:p w:rsidR="00AF21FC" w:rsidRDefault="00AF21FC" w:rsidP="00987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31323"/>
      <w:docPartObj>
        <w:docPartGallery w:val="Page Numbers (Bottom of Page)"/>
        <w:docPartUnique/>
      </w:docPartObj>
    </w:sdtPr>
    <w:sdtContent>
      <w:p w:rsidR="00987201" w:rsidRDefault="00987201">
        <w:pPr>
          <w:pStyle w:val="Piedepgina"/>
          <w:jc w:val="right"/>
        </w:pPr>
        <w:r>
          <w:fldChar w:fldCharType="begin"/>
        </w:r>
        <w:r>
          <w:instrText>PAGE   \* MERGEFORMAT</w:instrText>
        </w:r>
        <w:r>
          <w:fldChar w:fldCharType="separate"/>
        </w:r>
        <w:r w:rsidR="007553AB" w:rsidRPr="007553AB">
          <w:rPr>
            <w:noProof/>
            <w:lang w:val="es-ES"/>
          </w:rPr>
          <w:t>1</w:t>
        </w:r>
        <w:r>
          <w:fldChar w:fldCharType="end"/>
        </w:r>
      </w:p>
    </w:sdtContent>
  </w:sdt>
  <w:p w:rsidR="00987201" w:rsidRDefault="009872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1FC" w:rsidRDefault="00AF21FC" w:rsidP="00987201">
      <w:r>
        <w:separator/>
      </w:r>
    </w:p>
  </w:footnote>
  <w:footnote w:type="continuationSeparator" w:id="0">
    <w:p w:rsidR="00AF21FC" w:rsidRDefault="00AF21FC" w:rsidP="009872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365F91" w:themeColor="accent1" w:themeShade="BF"/>
      </w:rPr>
    </w:lvl>
  </w:abstractNum>
  <w:abstractNum w:abstractNumId="5">
    <w:nsid w:val="17AE2A37"/>
    <w:multiLevelType w:val="hybridMultilevel"/>
    <w:tmpl w:val="8E72310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CC57943"/>
    <w:multiLevelType w:val="hybridMultilevel"/>
    <w:tmpl w:val="7E3C5E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5BD7F06"/>
    <w:multiLevelType w:val="multilevel"/>
    <w:tmpl w:val="C9C058C6"/>
    <w:lvl w:ilvl="0">
      <w:start w:val="21"/>
      <w:numFmt w:val="decimal"/>
      <w:lvlText w:val="%1."/>
      <w:lvlJc w:val="left"/>
      <w:pPr>
        <w:tabs>
          <w:tab w:val="num" w:pos="525"/>
        </w:tabs>
        <w:ind w:left="525" w:hanging="52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74E1A02"/>
    <w:multiLevelType w:val="hybridMultilevel"/>
    <w:tmpl w:val="EB0A6C10"/>
    <w:lvl w:ilvl="0" w:tplc="0C0A0001">
      <w:start w:val="1"/>
      <w:numFmt w:val="bullet"/>
      <w:lvlText w:val=""/>
      <w:lvlJc w:val="left"/>
      <w:pPr>
        <w:tabs>
          <w:tab w:val="num" w:pos="360"/>
        </w:tabs>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33057CC9"/>
    <w:multiLevelType w:val="hybridMultilevel"/>
    <w:tmpl w:val="EDCAF11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3D94316"/>
    <w:multiLevelType w:val="hybridMultilevel"/>
    <w:tmpl w:val="E1749A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DA0708A"/>
    <w:multiLevelType w:val="hybridMultilevel"/>
    <w:tmpl w:val="48A684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96133E8"/>
    <w:multiLevelType w:val="hybridMultilevel"/>
    <w:tmpl w:val="08B462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2604D6F"/>
    <w:multiLevelType w:val="hybridMultilevel"/>
    <w:tmpl w:val="C6CC05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64CF1DD0"/>
    <w:multiLevelType w:val="hybridMultilevel"/>
    <w:tmpl w:val="D33C2D3A"/>
    <w:lvl w:ilvl="0" w:tplc="7E723B94">
      <w:start w:val="17"/>
      <w:numFmt w:val="decimal"/>
      <w:lvlText w:val="%1."/>
      <w:lvlJc w:val="left"/>
      <w:pPr>
        <w:tabs>
          <w:tab w:val="num" w:pos="630"/>
        </w:tabs>
        <w:ind w:left="630" w:hanging="450"/>
      </w:pPr>
      <w:rPr>
        <w:rFonts w:hint="default"/>
        <w:sz w:val="24"/>
        <w:szCs w:val="24"/>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5">
    <w:nsid w:val="750042CA"/>
    <w:multiLevelType w:val="hybridMultilevel"/>
    <w:tmpl w:val="E9B20C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D9211DC"/>
    <w:multiLevelType w:val="hybridMultilevel"/>
    <w:tmpl w:val="CD98D4FC"/>
    <w:lvl w:ilvl="0" w:tplc="240A0005">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1"/>
  </w:num>
  <w:num w:numId="8">
    <w:abstractNumId w:val="6"/>
  </w:num>
  <w:num w:numId="9">
    <w:abstractNumId w:val="8"/>
  </w:num>
  <w:num w:numId="10">
    <w:abstractNumId w:val="9"/>
  </w:num>
  <w:num w:numId="11">
    <w:abstractNumId w:val="14"/>
  </w:num>
  <w:num w:numId="12">
    <w:abstractNumId w:val="7"/>
  </w:num>
  <w:num w:numId="13">
    <w:abstractNumId w:val="10"/>
  </w:num>
  <w:num w:numId="14">
    <w:abstractNumId w:val="16"/>
  </w:num>
  <w:num w:numId="15">
    <w:abstractNumId w:val="13"/>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C51"/>
    <w:rsid w:val="000D77E0"/>
    <w:rsid w:val="000F26D9"/>
    <w:rsid w:val="00201149"/>
    <w:rsid w:val="00227E16"/>
    <w:rsid w:val="0023228B"/>
    <w:rsid w:val="002D714A"/>
    <w:rsid w:val="002E1D90"/>
    <w:rsid w:val="0032076C"/>
    <w:rsid w:val="003A2CA2"/>
    <w:rsid w:val="00485F72"/>
    <w:rsid w:val="00506596"/>
    <w:rsid w:val="005F4D51"/>
    <w:rsid w:val="00702916"/>
    <w:rsid w:val="007553AB"/>
    <w:rsid w:val="007A6275"/>
    <w:rsid w:val="00887B16"/>
    <w:rsid w:val="00987201"/>
    <w:rsid w:val="009E1269"/>
    <w:rsid w:val="00A6729D"/>
    <w:rsid w:val="00AB47D8"/>
    <w:rsid w:val="00AC53E8"/>
    <w:rsid w:val="00AE0977"/>
    <w:rsid w:val="00AF21FC"/>
    <w:rsid w:val="00BC0DAF"/>
    <w:rsid w:val="00C65C16"/>
    <w:rsid w:val="00CB241D"/>
    <w:rsid w:val="00E24C51"/>
    <w:rsid w:val="00F87B31"/>
    <w:rsid w:val="00FB54C5"/>
    <w:rsid w:val="00FC16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annotation text" w:uiPriority="0"/>
    <w:lsdException w:name="header"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4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C51"/>
    <w:pPr>
      <w:spacing w:after="0" w:line="240" w:lineRule="auto"/>
    </w:pPr>
    <w:rPr>
      <w:rFonts w:ascii="Monotype Corsiva" w:eastAsia="Times New Roman" w:hAnsi="Monotype Corsiva" w:cs="Times New Roman"/>
      <w:b/>
      <w:i/>
      <w:sz w:val="36"/>
      <w:szCs w:val="24"/>
      <w:lang w:eastAsia="es-ES"/>
    </w:rPr>
  </w:style>
  <w:style w:type="paragraph" w:styleId="Ttulo1">
    <w:name w:val="heading 1"/>
    <w:basedOn w:val="Normal"/>
    <w:next w:val="Normal"/>
    <w:link w:val="Ttulo1Car"/>
    <w:qFormat/>
    <w:rsid w:val="00E24C51"/>
    <w:pPr>
      <w:spacing w:before="300" w:after="40"/>
      <w:outlineLvl w:val="0"/>
    </w:pPr>
    <w:rPr>
      <w:rFonts w:asciiTheme="majorHAnsi" w:eastAsiaTheme="minorHAnsi" w:hAnsiTheme="majorHAnsi"/>
      <w:i w:val="0"/>
      <w:color w:val="365F91" w:themeColor="accent1" w:themeShade="BF"/>
      <w:spacing w:val="20"/>
      <w:sz w:val="28"/>
      <w:szCs w:val="28"/>
      <w:lang w:eastAsia="es-CO"/>
    </w:rPr>
  </w:style>
  <w:style w:type="paragraph" w:styleId="Ttulo2">
    <w:name w:val="heading 2"/>
    <w:basedOn w:val="Normal"/>
    <w:next w:val="Normal"/>
    <w:link w:val="Ttulo2Car"/>
    <w:qFormat/>
    <w:rsid w:val="00E24C51"/>
    <w:pPr>
      <w:spacing w:before="240" w:after="40"/>
      <w:outlineLvl w:val="1"/>
    </w:pPr>
    <w:rPr>
      <w:rFonts w:asciiTheme="majorHAnsi" w:eastAsiaTheme="minorHAnsi" w:hAnsiTheme="majorHAnsi"/>
      <w:i w:val="0"/>
      <w:color w:val="365F91" w:themeColor="accent1" w:themeShade="BF"/>
      <w:spacing w:val="20"/>
      <w:sz w:val="24"/>
      <w:lang w:eastAsia="es-CO"/>
    </w:rPr>
  </w:style>
  <w:style w:type="paragraph" w:styleId="Ttulo3">
    <w:name w:val="heading 3"/>
    <w:basedOn w:val="Normal"/>
    <w:next w:val="Normal"/>
    <w:link w:val="Ttulo3Car"/>
    <w:qFormat/>
    <w:rsid w:val="00E24C51"/>
    <w:pPr>
      <w:spacing w:before="200" w:after="40"/>
      <w:outlineLvl w:val="2"/>
    </w:pPr>
    <w:rPr>
      <w:rFonts w:asciiTheme="majorHAnsi" w:eastAsiaTheme="minorHAnsi" w:hAnsiTheme="majorHAnsi"/>
      <w:i w:val="0"/>
      <w:color w:val="4F81BD" w:themeColor="accent1"/>
      <w:spacing w:val="20"/>
      <w:sz w:val="24"/>
      <w:lang w:eastAsia="es-CO"/>
    </w:rPr>
  </w:style>
  <w:style w:type="paragraph" w:styleId="Ttulo4">
    <w:name w:val="heading 4"/>
    <w:basedOn w:val="Normal"/>
    <w:next w:val="Normal"/>
    <w:link w:val="Ttulo4Car"/>
    <w:unhideWhenUsed/>
    <w:qFormat/>
    <w:rsid w:val="00E24C51"/>
    <w:pPr>
      <w:spacing w:before="240" w:line="276" w:lineRule="auto"/>
      <w:outlineLvl w:val="3"/>
    </w:pPr>
    <w:rPr>
      <w:rFonts w:asciiTheme="majorHAnsi" w:eastAsiaTheme="minorHAnsi" w:hAnsiTheme="majorHAnsi"/>
      <w:i w:val="0"/>
      <w:color w:val="76923C" w:themeColor="accent3" w:themeShade="BF"/>
      <w:spacing w:val="20"/>
      <w:sz w:val="24"/>
      <w:lang w:eastAsia="es-CO"/>
    </w:rPr>
  </w:style>
  <w:style w:type="paragraph" w:styleId="Ttulo5">
    <w:name w:val="heading 5"/>
    <w:basedOn w:val="Normal"/>
    <w:next w:val="Normal"/>
    <w:link w:val="Ttulo5Car"/>
    <w:unhideWhenUsed/>
    <w:qFormat/>
    <w:rsid w:val="00E24C51"/>
    <w:pPr>
      <w:spacing w:before="200" w:line="276" w:lineRule="auto"/>
      <w:outlineLvl w:val="4"/>
    </w:pPr>
    <w:rPr>
      <w:rFonts w:asciiTheme="majorHAnsi" w:eastAsiaTheme="minorHAnsi" w:hAnsiTheme="majorHAnsi"/>
      <w:color w:val="76923C" w:themeColor="accent3" w:themeShade="BF"/>
      <w:spacing w:val="20"/>
      <w:sz w:val="22"/>
      <w:szCs w:val="26"/>
      <w:lang w:eastAsia="es-CO"/>
    </w:rPr>
  </w:style>
  <w:style w:type="paragraph" w:styleId="Ttulo6">
    <w:name w:val="heading 6"/>
    <w:basedOn w:val="Normal"/>
    <w:next w:val="Normal"/>
    <w:link w:val="Ttulo6Car"/>
    <w:unhideWhenUsed/>
    <w:qFormat/>
    <w:rsid w:val="00E24C51"/>
    <w:pPr>
      <w:spacing w:before="200" w:line="276" w:lineRule="auto"/>
      <w:outlineLvl w:val="5"/>
    </w:pPr>
    <w:rPr>
      <w:rFonts w:asciiTheme="majorHAnsi" w:eastAsiaTheme="minorHAnsi" w:hAnsiTheme="majorHAnsi"/>
      <w:b w:val="0"/>
      <w:i w:val="0"/>
      <w:color w:val="4F6228" w:themeColor="accent3" w:themeShade="80"/>
      <w:spacing w:val="10"/>
      <w:sz w:val="24"/>
      <w:szCs w:val="20"/>
      <w:lang w:eastAsia="es-CO"/>
    </w:rPr>
  </w:style>
  <w:style w:type="paragraph" w:styleId="Ttulo7">
    <w:name w:val="heading 7"/>
    <w:basedOn w:val="Normal"/>
    <w:next w:val="Normal"/>
    <w:link w:val="Ttulo7Car"/>
    <w:unhideWhenUsed/>
    <w:qFormat/>
    <w:rsid w:val="00E24C51"/>
    <w:pPr>
      <w:spacing w:before="200" w:line="276" w:lineRule="auto"/>
      <w:outlineLvl w:val="6"/>
    </w:pPr>
    <w:rPr>
      <w:rFonts w:asciiTheme="majorHAnsi" w:eastAsiaTheme="minorHAnsi" w:hAnsiTheme="majorHAnsi"/>
      <w:b w:val="0"/>
      <w:color w:val="4F6228" w:themeColor="accent3" w:themeShade="80"/>
      <w:spacing w:val="10"/>
      <w:sz w:val="24"/>
      <w:szCs w:val="20"/>
      <w:lang w:eastAsia="es-CO"/>
    </w:rPr>
  </w:style>
  <w:style w:type="paragraph" w:styleId="Ttulo8">
    <w:name w:val="heading 8"/>
    <w:basedOn w:val="Normal"/>
    <w:next w:val="Normal"/>
    <w:link w:val="Ttulo8Car"/>
    <w:unhideWhenUsed/>
    <w:qFormat/>
    <w:rsid w:val="00E24C51"/>
    <w:pPr>
      <w:spacing w:before="200" w:line="276" w:lineRule="auto"/>
      <w:outlineLvl w:val="7"/>
    </w:pPr>
    <w:rPr>
      <w:rFonts w:asciiTheme="majorHAnsi" w:eastAsiaTheme="minorHAnsi" w:hAnsiTheme="majorHAnsi"/>
      <w:b w:val="0"/>
      <w:i w:val="0"/>
      <w:color w:val="4F81BD" w:themeColor="accent1"/>
      <w:spacing w:val="10"/>
      <w:sz w:val="22"/>
      <w:szCs w:val="20"/>
      <w:lang w:eastAsia="es-CO"/>
    </w:rPr>
  </w:style>
  <w:style w:type="paragraph" w:styleId="Ttulo9">
    <w:name w:val="heading 9"/>
    <w:basedOn w:val="Normal"/>
    <w:next w:val="Normal"/>
    <w:link w:val="Ttulo9Car"/>
    <w:unhideWhenUsed/>
    <w:qFormat/>
    <w:rsid w:val="00E24C51"/>
    <w:pPr>
      <w:spacing w:before="200" w:line="276" w:lineRule="auto"/>
      <w:outlineLvl w:val="8"/>
    </w:pPr>
    <w:rPr>
      <w:rFonts w:asciiTheme="majorHAnsi" w:eastAsiaTheme="minorHAnsi" w:hAnsiTheme="majorHAnsi"/>
      <w:b w:val="0"/>
      <w:color w:val="4F81BD" w:themeColor="accent1"/>
      <w:spacing w:val="10"/>
      <w:sz w:val="22"/>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24C51"/>
    <w:rPr>
      <w:rFonts w:asciiTheme="majorHAnsi" w:hAnsiTheme="majorHAnsi" w:cs="Times New Roman"/>
      <w:b/>
      <w:color w:val="365F91" w:themeColor="accent1" w:themeShade="BF"/>
      <w:spacing w:val="20"/>
      <w:sz w:val="28"/>
      <w:szCs w:val="28"/>
      <w:lang w:eastAsia="es-CO"/>
    </w:rPr>
  </w:style>
  <w:style w:type="character" w:customStyle="1" w:styleId="Ttulo2Car">
    <w:name w:val="Título 2 Car"/>
    <w:basedOn w:val="Fuentedeprrafopredeter"/>
    <w:link w:val="Ttulo2"/>
    <w:rsid w:val="00E24C51"/>
    <w:rPr>
      <w:rFonts w:asciiTheme="majorHAnsi" w:hAnsiTheme="majorHAnsi" w:cs="Times New Roman"/>
      <w:b/>
      <w:color w:val="365F91" w:themeColor="accent1" w:themeShade="BF"/>
      <w:spacing w:val="20"/>
      <w:sz w:val="24"/>
      <w:szCs w:val="24"/>
      <w:lang w:eastAsia="es-CO"/>
    </w:rPr>
  </w:style>
  <w:style w:type="character" w:customStyle="1" w:styleId="Ttulo3Car">
    <w:name w:val="Título 3 Car"/>
    <w:basedOn w:val="Fuentedeprrafopredeter"/>
    <w:link w:val="Ttulo3"/>
    <w:rsid w:val="00E24C51"/>
    <w:rPr>
      <w:rFonts w:asciiTheme="majorHAnsi" w:hAnsiTheme="majorHAnsi" w:cs="Times New Roman"/>
      <w:b/>
      <w:color w:val="4F81BD" w:themeColor="accent1"/>
      <w:spacing w:val="20"/>
      <w:sz w:val="24"/>
      <w:szCs w:val="24"/>
      <w:lang w:eastAsia="es-CO"/>
    </w:rPr>
  </w:style>
  <w:style w:type="character" w:customStyle="1" w:styleId="Ttulo4Car">
    <w:name w:val="Título 4 Car"/>
    <w:basedOn w:val="Fuentedeprrafopredeter"/>
    <w:link w:val="Ttulo4"/>
    <w:rsid w:val="00E24C51"/>
    <w:rPr>
      <w:rFonts w:asciiTheme="majorHAnsi" w:hAnsiTheme="majorHAnsi" w:cs="Times New Roman"/>
      <w:b/>
      <w:color w:val="76923C" w:themeColor="accent3" w:themeShade="BF"/>
      <w:spacing w:val="20"/>
      <w:sz w:val="24"/>
      <w:szCs w:val="24"/>
      <w:lang w:eastAsia="es-CO"/>
    </w:rPr>
  </w:style>
  <w:style w:type="character" w:customStyle="1" w:styleId="Ttulo5Car">
    <w:name w:val="Título 5 Car"/>
    <w:basedOn w:val="Fuentedeprrafopredeter"/>
    <w:link w:val="Ttulo5"/>
    <w:rsid w:val="00E24C51"/>
    <w:rPr>
      <w:rFonts w:asciiTheme="majorHAnsi" w:hAnsiTheme="majorHAnsi" w:cs="Times New Roman"/>
      <w:b/>
      <w:i/>
      <w:color w:val="76923C" w:themeColor="accent3" w:themeShade="BF"/>
      <w:spacing w:val="20"/>
      <w:szCs w:val="26"/>
      <w:lang w:eastAsia="es-CO"/>
    </w:rPr>
  </w:style>
  <w:style w:type="character" w:customStyle="1" w:styleId="Ttulo6Car">
    <w:name w:val="Título 6 Car"/>
    <w:basedOn w:val="Fuentedeprrafopredeter"/>
    <w:link w:val="Ttulo6"/>
    <w:rsid w:val="00E24C51"/>
    <w:rPr>
      <w:rFonts w:asciiTheme="majorHAnsi" w:hAnsiTheme="majorHAnsi" w:cs="Times New Roman"/>
      <w:color w:val="4F6228" w:themeColor="accent3" w:themeShade="80"/>
      <w:spacing w:val="10"/>
      <w:sz w:val="24"/>
      <w:szCs w:val="20"/>
      <w:lang w:eastAsia="es-CO"/>
    </w:rPr>
  </w:style>
  <w:style w:type="character" w:customStyle="1" w:styleId="Ttulo7Car">
    <w:name w:val="Título 7 Car"/>
    <w:basedOn w:val="Fuentedeprrafopredeter"/>
    <w:link w:val="Ttulo7"/>
    <w:rsid w:val="00E24C51"/>
    <w:rPr>
      <w:rFonts w:asciiTheme="majorHAnsi" w:hAnsiTheme="majorHAnsi" w:cs="Times New Roman"/>
      <w:i/>
      <w:color w:val="4F6228" w:themeColor="accent3" w:themeShade="80"/>
      <w:spacing w:val="10"/>
      <w:sz w:val="24"/>
      <w:szCs w:val="20"/>
      <w:lang w:eastAsia="es-CO"/>
    </w:rPr>
  </w:style>
  <w:style w:type="character" w:customStyle="1" w:styleId="Ttulo8Car">
    <w:name w:val="Título 8 Car"/>
    <w:basedOn w:val="Fuentedeprrafopredeter"/>
    <w:link w:val="Ttulo8"/>
    <w:rsid w:val="00E24C51"/>
    <w:rPr>
      <w:rFonts w:asciiTheme="majorHAnsi" w:hAnsiTheme="majorHAnsi" w:cs="Times New Roman"/>
      <w:color w:val="4F81BD" w:themeColor="accent1"/>
      <w:spacing w:val="10"/>
      <w:szCs w:val="20"/>
      <w:lang w:eastAsia="es-CO"/>
    </w:rPr>
  </w:style>
  <w:style w:type="character" w:customStyle="1" w:styleId="Ttulo9Car">
    <w:name w:val="Título 9 Car"/>
    <w:basedOn w:val="Fuentedeprrafopredeter"/>
    <w:link w:val="Ttulo9"/>
    <w:rsid w:val="00E24C51"/>
    <w:rPr>
      <w:rFonts w:asciiTheme="majorHAnsi" w:hAnsiTheme="majorHAnsi" w:cs="Times New Roman"/>
      <w:i/>
      <w:color w:val="4F81BD" w:themeColor="accent1"/>
      <w:spacing w:val="10"/>
      <w:szCs w:val="20"/>
      <w:lang w:eastAsia="es-CO"/>
    </w:rPr>
  </w:style>
  <w:style w:type="character" w:customStyle="1" w:styleId="Fuentedeprrafopredeter1">
    <w:name w:val="Fuente de párrafo predeter.1"/>
    <w:rsid w:val="00E24C51"/>
  </w:style>
  <w:style w:type="paragraph" w:customStyle="1" w:styleId="Normal1">
    <w:name w:val="Normal1"/>
    <w:rsid w:val="00E24C51"/>
    <w:pPr>
      <w:suppressAutoHyphens/>
    </w:pPr>
    <w:rPr>
      <w:rFonts w:ascii="Calibri" w:eastAsia="Calibri" w:hAnsi="Calibri" w:cs="Times New Roman"/>
      <w:lang w:val="es-ES" w:eastAsia="ar-SA"/>
    </w:rPr>
  </w:style>
  <w:style w:type="paragraph" w:customStyle="1" w:styleId="Encabezado1">
    <w:name w:val="Encabezado1"/>
    <w:basedOn w:val="Normal1"/>
    <w:rsid w:val="00E24C51"/>
    <w:pPr>
      <w:tabs>
        <w:tab w:val="center" w:pos="4252"/>
        <w:tab w:val="right" w:pos="8504"/>
      </w:tabs>
      <w:spacing w:after="0" w:line="100" w:lineRule="atLeast"/>
    </w:pPr>
  </w:style>
  <w:style w:type="paragraph" w:styleId="Textodeglobo">
    <w:name w:val="Balloon Text"/>
    <w:basedOn w:val="Normal"/>
    <w:link w:val="TextodegloboCar"/>
    <w:semiHidden/>
    <w:unhideWhenUsed/>
    <w:rsid w:val="00E24C5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4C51"/>
    <w:rPr>
      <w:rFonts w:ascii="Tahoma" w:eastAsia="Times New Roman" w:hAnsi="Tahoma" w:cs="Tahoma"/>
      <w:b/>
      <w:i/>
      <w:sz w:val="16"/>
      <w:szCs w:val="16"/>
      <w:lang w:eastAsia="es-ES"/>
    </w:rPr>
  </w:style>
  <w:style w:type="paragraph" w:styleId="Ttulo">
    <w:name w:val="Title"/>
    <w:basedOn w:val="Normal"/>
    <w:link w:val="TtuloCar"/>
    <w:qFormat/>
    <w:rsid w:val="00E24C51"/>
    <w:pPr>
      <w:pBdr>
        <w:bottom w:val="single" w:sz="8" w:space="4" w:color="4F81BD" w:themeColor="accent1"/>
      </w:pBdr>
      <w:spacing w:after="160"/>
      <w:contextualSpacing/>
      <w:jc w:val="center"/>
    </w:pPr>
    <w:rPr>
      <w:rFonts w:asciiTheme="majorHAnsi" w:eastAsiaTheme="minorHAnsi" w:hAnsiTheme="majorHAnsi"/>
      <w:i w:val="0"/>
      <w:smallCaps/>
      <w:color w:val="4F81BD" w:themeColor="accent1"/>
      <w:sz w:val="48"/>
      <w:szCs w:val="48"/>
      <w:lang w:eastAsia="es-CO"/>
    </w:rPr>
  </w:style>
  <w:style w:type="character" w:customStyle="1" w:styleId="TtuloCar">
    <w:name w:val="Título Car"/>
    <w:basedOn w:val="Fuentedeprrafopredeter"/>
    <w:link w:val="Ttulo"/>
    <w:rsid w:val="00E24C51"/>
    <w:rPr>
      <w:rFonts w:asciiTheme="majorHAnsi" w:hAnsiTheme="majorHAnsi" w:cs="Times New Roman"/>
      <w:b/>
      <w:smallCaps/>
      <w:color w:val="4F81BD" w:themeColor="accent1"/>
      <w:sz w:val="48"/>
      <w:szCs w:val="48"/>
      <w:lang w:eastAsia="es-CO"/>
    </w:rPr>
  </w:style>
  <w:style w:type="paragraph" w:styleId="Subttulo">
    <w:name w:val="Subtitle"/>
    <w:basedOn w:val="Normal"/>
    <w:link w:val="SubttuloCar"/>
    <w:uiPriority w:val="11"/>
    <w:qFormat/>
    <w:rsid w:val="00E24C51"/>
    <w:pPr>
      <w:spacing w:after="480"/>
      <w:jc w:val="center"/>
    </w:pPr>
    <w:rPr>
      <w:rFonts w:asciiTheme="majorHAnsi" w:eastAsiaTheme="minorHAnsi" w:hAnsiTheme="majorHAnsi" w:cstheme="minorBidi"/>
      <w:b w:val="0"/>
      <w:i w:val="0"/>
      <w:color w:val="000000"/>
      <w:sz w:val="28"/>
      <w:szCs w:val="28"/>
      <w:lang w:eastAsia="es-CO"/>
    </w:rPr>
  </w:style>
  <w:style w:type="character" w:customStyle="1" w:styleId="SubttuloCar">
    <w:name w:val="Subtítulo Car"/>
    <w:basedOn w:val="Fuentedeprrafopredeter"/>
    <w:link w:val="Subttulo"/>
    <w:uiPriority w:val="11"/>
    <w:rsid w:val="00E24C51"/>
    <w:rPr>
      <w:rFonts w:asciiTheme="majorHAnsi" w:hAnsiTheme="majorHAnsi"/>
      <w:color w:val="000000"/>
      <w:sz w:val="28"/>
      <w:szCs w:val="28"/>
      <w:lang w:eastAsia="es-CO"/>
    </w:rPr>
  </w:style>
  <w:style w:type="paragraph" w:styleId="Piedepgina">
    <w:name w:val="footer"/>
    <w:basedOn w:val="Normal"/>
    <w:link w:val="PiedepginaCar"/>
    <w:uiPriority w:val="99"/>
    <w:unhideWhenUsed/>
    <w:rsid w:val="00E24C51"/>
    <w:pPr>
      <w:tabs>
        <w:tab w:val="center" w:pos="4320"/>
        <w:tab w:val="right" w:pos="8640"/>
      </w:tabs>
      <w:spacing w:after="160" w:line="276" w:lineRule="auto"/>
    </w:pPr>
    <w:rPr>
      <w:rFonts w:asciiTheme="minorHAnsi" w:eastAsiaTheme="minorHAnsi" w:hAnsiTheme="minorHAnsi"/>
      <w:b w:val="0"/>
      <w:i w:val="0"/>
      <w:color w:val="000000" w:themeColor="text1"/>
      <w:sz w:val="22"/>
      <w:szCs w:val="20"/>
      <w:lang w:eastAsia="es-CO"/>
    </w:rPr>
  </w:style>
  <w:style w:type="character" w:customStyle="1" w:styleId="PiedepginaCar">
    <w:name w:val="Pie de página Car"/>
    <w:basedOn w:val="Fuentedeprrafopredeter"/>
    <w:link w:val="Piedepgina"/>
    <w:uiPriority w:val="99"/>
    <w:rsid w:val="00E24C51"/>
    <w:rPr>
      <w:rFonts w:cs="Times New Roman"/>
      <w:color w:val="000000" w:themeColor="text1"/>
      <w:szCs w:val="20"/>
      <w:lang w:eastAsia="es-CO"/>
    </w:rPr>
  </w:style>
  <w:style w:type="paragraph" w:styleId="Epgrafe">
    <w:name w:val="caption"/>
    <w:basedOn w:val="Normal"/>
    <w:next w:val="Normal"/>
    <w:uiPriority w:val="35"/>
    <w:unhideWhenUsed/>
    <w:qFormat/>
    <w:rsid w:val="00E24C51"/>
    <w:rPr>
      <w:rFonts w:asciiTheme="minorHAnsi" w:eastAsiaTheme="minorHAnsi" w:hAnsiTheme="minorHAnsi"/>
      <w:b w:val="0"/>
      <w:bCs/>
      <w:i w:val="0"/>
      <w:smallCaps/>
      <w:color w:val="943634" w:themeColor="accent2" w:themeShade="BF"/>
      <w:spacing w:val="10"/>
      <w:sz w:val="18"/>
      <w:szCs w:val="18"/>
      <w:lang w:eastAsia="es-CO"/>
    </w:rPr>
  </w:style>
  <w:style w:type="paragraph" w:styleId="Textodebloque">
    <w:name w:val="Block Text"/>
    <w:aliases w:val="Bloquear cita"/>
    <w:uiPriority w:val="40"/>
    <w:rsid w:val="00E24C51"/>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808080" w:themeColor="background1" w:themeShade="80"/>
      <w:sz w:val="28"/>
      <w:szCs w:val="28"/>
      <w:lang w:eastAsia="es-CO"/>
    </w:rPr>
  </w:style>
  <w:style w:type="character" w:styleId="Ttulodellibro">
    <w:name w:val="Book Title"/>
    <w:basedOn w:val="Fuentedeprrafopredeter"/>
    <w:uiPriority w:val="33"/>
    <w:qFormat/>
    <w:rsid w:val="00E24C51"/>
    <w:rPr>
      <w:rFonts w:asciiTheme="majorHAnsi" w:hAnsiTheme="majorHAnsi" w:cs="Times New Roman"/>
      <w:i/>
      <w:color w:val="F79646" w:themeColor="accent6"/>
      <w:sz w:val="20"/>
      <w:szCs w:val="20"/>
    </w:rPr>
  </w:style>
  <w:style w:type="character" w:styleId="nfasis">
    <w:name w:val="Emphasis"/>
    <w:uiPriority w:val="20"/>
    <w:qFormat/>
    <w:rsid w:val="00E24C51"/>
    <w:rPr>
      <w:b/>
      <w:i/>
      <w:color w:val="404040" w:themeColor="text1" w:themeTint="BF"/>
      <w:spacing w:val="2"/>
      <w:w w:val="100"/>
    </w:rPr>
  </w:style>
  <w:style w:type="paragraph" w:styleId="Encabezado">
    <w:name w:val="header"/>
    <w:basedOn w:val="Normal"/>
    <w:link w:val="EncabezadoCar"/>
    <w:unhideWhenUsed/>
    <w:rsid w:val="00E24C51"/>
    <w:pPr>
      <w:tabs>
        <w:tab w:val="center" w:pos="4320"/>
        <w:tab w:val="right" w:pos="8640"/>
      </w:tabs>
      <w:spacing w:after="160" w:line="276" w:lineRule="auto"/>
    </w:pPr>
    <w:rPr>
      <w:rFonts w:asciiTheme="minorHAnsi" w:eastAsiaTheme="minorHAnsi" w:hAnsiTheme="minorHAnsi"/>
      <w:b w:val="0"/>
      <w:i w:val="0"/>
      <w:color w:val="000000" w:themeColor="text1"/>
      <w:sz w:val="22"/>
      <w:szCs w:val="20"/>
      <w:lang w:eastAsia="es-CO"/>
    </w:rPr>
  </w:style>
  <w:style w:type="character" w:customStyle="1" w:styleId="EncabezadoCar">
    <w:name w:val="Encabezado Car"/>
    <w:basedOn w:val="Fuentedeprrafopredeter"/>
    <w:link w:val="Encabezado"/>
    <w:rsid w:val="00E24C51"/>
    <w:rPr>
      <w:rFonts w:cs="Times New Roman"/>
      <w:color w:val="000000" w:themeColor="text1"/>
      <w:szCs w:val="20"/>
      <w:lang w:eastAsia="es-CO"/>
    </w:rPr>
  </w:style>
  <w:style w:type="character" w:styleId="nfasisintenso">
    <w:name w:val="Intense Emphasis"/>
    <w:basedOn w:val="Fuentedeprrafopredeter"/>
    <w:uiPriority w:val="21"/>
    <w:qFormat/>
    <w:rsid w:val="00E24C51"/>
    <w:rPr>
      <w:rFonts w:asciiTheme="minorHAnsi" w:hAnsiTheme="minorHAnsi" w:cs="Times New Roman"/>
      <w:b/>
      <w:i/>
      <w:smallCaps/>
      <w:color w:val="C0504D" w:themeColor="accent2"/>
      <w:spacing w:val="2"/>
      <w:w w:val="100"/>
      <w:sz w:val="20"/>
      <w:szCs w:val="20"/>
    </w:rPr>
  </w:style>
  <w:style w:type="paragraph" w:styleId="Citadestacada">
    <w:name w:val="Intense Quote"/>
    <w:basedOn w:val="Normal"/>
    <w:link w:val="CitadestacadaCar"/>
    <w:qFormat/>
    <w:rsid w:val="00E24C5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76" w:lineRule="auto"/>
      <w:ind w:left="1440" w:right="1440"/>
      <w:jc w:val="center"/>
    </w:pPr>
    <w:rPr>
      <w:rFonts w:asciiTheme="majorHAnsi" w:eastAsiaTheme="minorHAnsi" w:hAnsiTheme="majorHAnsi"/>
      <w:b w:val="0"/>
      <w:color w:val="FFFFFF" w:themeColor="background1"/>
      <w:sz w:val="32"/>
      <w:szCs w:val="20"/>
      <w:lang w:eastAsia="es-CO"/>
    </w:rPr>
  </w:style>
  <w:style w:type="character" w:customStyle="1" w:styleId="CitadestacadaCar">
    <w:name w:val="Cita destacada Car"/>
    <w:basedOn w:val="Fuentedeprrafopredeter"/>
    <w:link w:val="Citadestacada"/>
    <w:rsid w:val="00E24C51"/>
    <w:rPr>
      <w:rFonts w:asciiTheme="majorHAnsi" w:hAnsiTheme="majorHAnsi" w:cs="Times New Roman"/>
      <w:i/>
      <w:color w:val="FFFFFF" w:themeColor="background1"/>
      <w:sz w:val="32"/>
      <w:szCs w:val="20"/>
      <w:shd w:val="clear" w:color="auto" w:fill="4F81BD" w:themeFill="accent1"/>
      <w:lang w:eastAsia="es-CO"/>
    </w:rPr>
  </w:style>
  <w:style w:type="character" w:styleId="Referenciaintensa">
    <w:name w:val="Intense Reference"/>
    <w:basedOn w:val="Fuentedeprrafopredeter"/>
    <w:uiPriority w:val="32"/>
    <w:qFormat/>
    <w:rsid w:val="00E24C51"/>
    <w:rPr>
      <w:rFonts w:cs="Times New Roman"/>
      <w:b/>
      <w:color w:val="4F81BD" w:themeColor="accent1"/>
      <w:sz w:val="22"/>
      <w:szCs w:val="22"/>
      <w:u w:val="single"/>
    </w:rPr>
  </w:style>
  <w:style w:type="paragraph" w:styleId="Listaconvietas">
    <w:name w:val="List Bullet"/>
    <w:basedOn w:val="Normal"/>
    <w:uiPriority w:val="36"/>
    <w:unhideWhenUsed/>
    <w:qFormat/>
    <w:rsid w:val="00E24C51"/>
    <w:pPr>
      <w:numPr>
        <w:numId w:val="1"/>
      </w:numPr>
      <w:spacing w:line="276" w:lineRule="auto"/>
      <w:contextualSpacing/>
    </w:pPr>
    <w:rPr>
      <w:rFonts w:asciiTheme="minorHAnsi" w:eastAsiaTheme="minorHAnsi" w:hAnsiTheme="minorHAnsi"/>
      <w:b w:val="0"/>
      <w:i w:val="0"/>
      <w:color w:val="000000" w:themeColor="text1"/>
      <w:sz w:val="22"/>
      <w:szCs w:val="20"/>
      <w:lang w:eastAsia="es-CO"/>
    </w:rPr>
  </w:style>
  <w:style w:type="paragraph" w:styleId="Listaconvietas2">
    <w:name w:val="List Bullet 2"/>
    <w:basedOn w:val="Normal"/>
    <w:uiPriority w:val="36"/>
    <w:unhideWhenUsed/>
    <w:qFormat/>
    <w:rsid w:val="00E24C51"/>
    <w:pPr>
      <w:numPr>
        <w:numId w:val="2"/>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3">
    <w:name w:val="List Bullet 3"/>
    <w:basedOn w:val="Normal"/>
    <w:uiPriority w:val="36"/>
    <w:unhideWhenUsed/>
    <w:qFormat/>
    <w:rsid w:val="00E24C51"/>
    <w:pPr>
      <w:numPr>
        <w:numId w:val="3"/>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4">
    <w:name w:val="List Bullet 4"/>
    <w:basedOn w:val="Normal"/>
    <w:uiPriority w:val="36"/>
    <w:unhideWhenUsed/>
    <w:qFormat/>
    <w:rsid w:val="00E24C51"/>
    <w:pPr>
      <w:numPr>
        <w:numId w:val="4"/>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5">
    <w:name w:val="List Bullet 5"/>
    <w:basedOn w:val="Normal"/>
    <w:uiPriority w:val="36"/>
    <w:unhideWhenUsed/>
    <w:qFormat/>
    <w:rsid w:val="00E24C51"/>
    <w:pPr>
      <w:numPr>
        <w:numId w:val="5"/>
      </w:numPr>
      <w:spacing w:line="276" w:lineRule="auto"/>
    </w:pPr>
    <w:rPr>
      <w:rFonts w:asciiTheme="minorHAnsi" w:eastAsiaTheme="minorHAnsi" w:hAnsiTheme="minorHAnsi"/>
      <w:b w:val="0"/>
      <w:i w:val="0"/>
      <w:color w:val="000000" w:themeColor="text1"/>
      <w:sz w:val="22"/>
      <w:szCs w:val="20"/>
      <w:lang w:eastAsia="es-CO"/>
    </w:rPr>
  </w:style>
  <w:style w:type="paragraph" w:styleId="Sinespaciado">
    <w:name w:val="No Spacing"/>
    <w:basedOn w:val="Normal"/>
    <w:uiPriority w:val="1"/>
    <w:qFormat/>
    <w:rsid w:val="00E24C51"/>
    <w:rPr>
      <w:rFonts w:asciiTheme="minorHAnsi" w:eastAsiaTheme="minorHAnsi" w:hAnsiTheme="minorHAnsi"/>
      <w:b w:val="0"/>
      <w:i w:val="0"/>
      <w:color w:val="000000" w:themeColor="text1"/>
      <w:sz w:val="22"/>
      <w:szCs w:val="20"/>
      <w:lang w:eastAsia="es-CO"/>
    </w:rPr>
  </w:style>
  <w:style w:type="paragraph" w:styleId="Cita">
    <w:name w:val="Quote"/>
    <w:basedOn w:val="Normal"/>
    <w:link w:val="CitaCar"/>
    <w:uiPriority w:val="29"/>
    <w:qFormat/>
    <w:rsid w:val="00E24C51"/>
    <w:pPr>
      <w:spacing w:after="160" w:line="276" w:lineRule="auto"/>
    </w:pPr>
    <w:rPr>
      <w:rFonts w:asciiTheme="minorHAnsi" w:eastAsiaTheme="minorHAnsi" w:hAnsiTheme="minorHAnsi"/>
      <w:b w:val="0"/>
      <w:color w:val="808080" w:themeColor="background1" w:themeShade="80"/>
      <w:sz w:val="24"/>
      <w:szCs w:val="20"/>
      <w:lang w:eastAsia="es-CO"/>
    </w:rPr>
  </w:style>
  <w:style w:type="character" w:customStyle="1" w:styleId="CitaCar">
    <w:name w:val="Cita Car"/>
    <w:basedOn w:val="Fuentedeprrafopredeter"/>
    <w:link w:val="Cita"/>
    <w:uiPriority w:val="29"/>
    <w:rsid w:val="00E24C51"/>
    <w:rPr>
      <w:rFonts w:cs="Times New Roman"/>
      <w:i/>
      <w:color w:val="808080" w:themeColor="background1" w:themeShade="80"/>
      <w:sz w:val="24"/>
      <w:szCs w:val="20"/>
      <w:lang w:eastAsia="es-CO"/>
    </w:rPr>
  </w:style>
  <w:style w:type="character" w:styleId="Textoennegrita">
    <w:name w:val="Strong"/>
    <w:uiPriority w:val="22"/>
    <w:qFormat/>
    <w:rsid w:val="00E24C51"/>
    <w:rPr>
      <w:rFonts w:asciiTheme="minorHAnsi" w:hAnsiTheme="minorHAnsi"/>
      <w:b/>
      <w:color w:val="C0504D" w:themeColor="accent2"/>
    </w:rPr>
  </w:style>
  <w:style w:type="character" w:styleId="nfasissutil">
    <w:name w:val="Subtle Emphasis"/>
    <w:basedOn w:val="Fuentedeprrafopredeter"/>
    <w:uiPriority w:val="19"/>
    <w:qFormat/>
    <w:rsid w:val="00E24C51"/>
    <w:rPr>
      <w:rFonts w:asciiTheme="minorHAnsi" w:hAnsiTheme="minorHAnsi" w:cs="Times New Roman"/>
      <w:i/>
      <w:color w:val="737373" w:themeColor="text1" w:themeTint="8C"/>
      <w:spacing w:val="2"/>
      <w:w w:val="100"/>
      <w:kern w:val="0"/>
      <w:sz w:val="22"/>
      <w:szCs w:val="22"/>
    </w:rPr>
  </w:style>
  <w:style w:type="character" w:styleId="Referenciasutil">
    <w:name w:val="Subtle Reference"/>
    <w:basedOn w:val="Fuentedeprrafopredeter"/>
    <w:uiPriority w:val="31"/>
    <w:qFormat/>
    <w:rsid w:val="00E24C51"/>
    <w:rPr>
      <w:rFonts w:cs="Times New Roman"/>
      <w:color w:val="737373" w:themeColor="text1" w:themeTint="8C"/>
      <w:sz w:val="22"/>
      <w:szCs w:val="22"/>
      <w:u w:val="single"/>
    </w:rPr>
  </w:style>
  <w:style w:type="table" w:styleId="Tablaconcuadrcula">
    <w:name w:val="Table Grid"/>
    <w:basedOn w:val="Tablanormal"/>
    <w:uiPriority w:val="1"/>
    <w:rsid w:val="00E24C51"/>
    <w:pPr>
      <w:spacing w:after="0" w:line="240" w:lineRule="auto"/>
    </w:pPr>
    <w:rPr>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nhideWhenUsed/>
    <w:qFormat/>
    <w:rsid w:val="00E24C51"/>
    <w:pPr>
      <w:tabs>
        <w:tab w:val="right" w:leader="dot" w:pos="8630"/>
        <w:tab w:val="right" w:leader="dot" w:pos="9061"/>
      </w:tabs>
      <w:spacing w:after="40"/>
      <w:ind w:left="709"/>
    </w:pPr>
    <w:rPr>
      <w:rFonts w:asciiTheme="minorHAnsi" w:eastAsiaTheme="minorHAnsi" w:hAnsiTheme="minorHAnsi"/>
      <w:b w:val="0"/>
      <w:i w:val="0"/>
      <w:smallCaps/>
      <w:color w:val="C0504D" w:themeColor="accent2"/>
      <w:sz w:val="22"/>
      <w:szCs w:val="20"/>
      <w:lang w:eastAsia="es-CO"/>
    </w:rPr>
  </w:style>
  <w:style w:type="paragraph" w:styleId="TDC9">
    <w:name w:val="toc 9"/>
    <w:basedOn w:val="Normal"/>
    <w:next w:val="Normal"/>
    <w:autoRedefine/>
    <w:uiPriority w:val="99"/>
    <w:semiHidden/>
    <w:unhideWhenUsed/>
    <w:qFormat/>
    <w:rsid w:val="00E24C51"/>
    <w:pPr>
      <w:tabs>
        <w:tab w:val="right" w:leader="dot" w:pos="8630"/>
      </w:tabs>
      <w:spacing w:after="40"/>
      <w:ind w:left="1760"/>
    </w:pPr>
    <w:rPr>
      <w:rFonts w:asciiTheme="minorHAnsi" w:eastAsiaTheme="minorHAnsi" w:hAnsiTheme="minorHAnsi"/>
      <w:b w:val="0"/>
      <w:i w:val="0"/>
      <w:smallCaps/>
      <w:color w:val="000000" w:themeColor="text1"/>
      <w:sz w:val="22"/>
      <w:szCs w:val="20"/>
      <w:lang w:eastAsia="es-CO"/>
    </w:rPr>
  </w:style>
  <w:style w:type="character" w:customStyle="1" w:styleId="CarCar">
    <w:name w:val="Car Car"/>
    <w:rsid w:val="00E24C51"/>
    <w:rPr>
      <w:rFonts w:eastAsia="SimSun"/>
      <w:b/>
      <w:bCs/>
      <w:sz w:val="28"/>
      <w:szCs w:val="28"/>
      <w:lang w:val="es-ES" w:eastAsia="zh-CN" w:bidi="ar-SA"/>
    </w:rPr>
  </w:style>
  <w:style w:type="character" w:customStyle="1" w:styleId="Textoindependiente2Car">
    <w:name w:val="Texto independiente 2 Car"/>
    <w:basedOn w:val="Fuentedeprrafopredeter"/>
    <w:link w:val="Textoindependiente2"/>
    <w:semiHidden/>
    <w:rsid w:val="00E24C51"/>
    <w:rPr>
      <w:rFonts w:ascii="Tahoma" w:eastAsia="SimSun" w:hAnsi="Tahoma" w:cs="Tahoma"/>
      <w:sz w:val="20"/>
      <w:szCs w:val="20"/>
      <w:lang w:eastAsia="zh-CN"/>
    </w:rPr>
  </w:style>
  <w:style w:type="paragraph" w:styleId="Textoindependiente2">
    <w:name w:val="Body Text 2"/>
    <w:basedOn w:val="Normal"/>
    <w:link w:val="Textoindependiente2Car"/>
    <w:semiHidden/>
    <w:rsid w:val="00E24C51"/>
    <w:rPr>
      <w:rFonts w:ascii="Tahoma" w:eastAsia="SimSun" w:hAnsi="Tahoma" w:cs="Tahoma"/>
      <w:b w:val="0"/>
      <w:i w:val="0"/>
      <w:sz w:val="20"/>
      <w:szCs w:val="20"/>
      <w:lang w:eastAsia="zh-CN"/>
    </w:rPr>
  </w:style>
  <w:style w:type="paragraph" w:styleId="Textoindependiente">
    <w:name w:val="Body Text"/>
    <w:basedOn w:val="Normal"/>
    <w:link w:val="TextoindependienteCar"/>
    <w:semiHidden/>
    <w:rsid w:val="00E24C51"/>
    <w:pPr>
      <w:jc w:val="both"/>
    </w:pPr>
    <w:rPr>
      <w:rFonts w:ascii="Arial" w:hAnsi="Arial"/>
      <w:b w:val="0"/>
      <w:i w:val="0"/>
      <w:sz w:val="22"/>
      <w:szCs w:val="20"/>
      <w:lang w:val="es-ES_tradnl"/>
    </w:rPr>
  </w:style>
  <w:style w:type="character" w:customStyle="1" w:styleId="TextoindependienteCar">
    <w:name w:val="Texto independiente Car"/>
    <w:basedOn w:val="Fuentedeprrafopredeter"/>
    <w:link w:val="Textoindependiente"/>
    <w:semiHidden/>
    <w:rsid w:val="00E24C51"/>
    <w:rPr>
      <w:rFonts w:ascii="Arial" w:eastAsia="Times New Roman" w:hAnsi="Arial" w:cs="Times New Roman"/>
      <w:szCs w:val="20"/>
      <w:lang w:val="es-ES_tradnl" w:eastAsia="es-ES"/>
    </w:rPr>
  </w:style>
  <w:style w:type="paragraph" w:customStyle="1" w:styleId="Textoindependiente21">
    <w:name w:val="Texto independiente 21"/>
    <w:basedOn w:val="Normal"/>
    <w:rsid w:val="00E24C51"/>
    <w:pPr>
      <w:spacing w:after="120" w:line="480" w:lineRule="auto"/>
    </w:pPr>
    <w:rPr>
      <w:rFonts w:ascii="Arial" w:hAnsi="Arial"/>
      <w:b w:val="0"/>
      <w:i w:val="0"/>
      <w:sz w:val="24"/>
      <w:szCs w:val="20"/>
      <w:lang w:val="es-ES_tradnl"/>
    </w:rPr>
  </w:style>
  <w:style w:type="character" w:customStyle="1" w:styleId="SangradetextonormalCar">
    <w:name w:val="Sangría de texto normal Car"/>
    <w:basedOn w:val="Fuentedeprrafopredeter"/>
    <w:link w:val="Sangradetextonormal"/>
    <w:semiHidden/>
    <w:rsid w:val="00E24C51"/>
    <w:rPr>
      <w:rFonts w:ascii="Times New Roman" w:eastAsia="SimSun" w:hAnsi="Times New Roman" w:cs="Times New Roman"/>
      <w:sz w:val="24"/>
      <w:szCs w:val="24"/>
      <w:lang w:val="es-ES" w:eastAsia="zh-CN"/>
    </w:rPr>
  </w:style>
  <w:style w:type="paragraph" w:styleId="Sangradetextonormal">
    <w:name w:val="Body Text Indent"/>
    <w:basedOn w:val="Normal"/>
    <w:link w:val="SangradetextonormalCar"/>
    <w:semiHidden/>
    <w:rsid w:val="00E24C51"/>
    <w:pPr>
      <w:spacing w:after="120"/>
      <w:ind w:left="283"/>
    </w:pPr>
    <w:rPr>
      <w:rFonts w:ascii="Times New Roman" w:eastAsia="SimSun" w:hAnsi="Times New Roman"/>
      <w:b w:val="0"/>
      <w:i w:val="0"/>
      <w:sz w:val="24"/>
      <w:lang w:val="es-ES" w:eastAsia="zh-CN"/>
    </w:rPr>
  </w:style>
  <w:style w:type="paragraph" w:styleId="Textocomentario">
    <w:name w:val="annotation text"/>
    <w:basedOn w:val="Normal"/>
    <w:link w:val="TextocomentarioCar"/>
    <w:semiHidden/>
    <w:rsid w:val="00E24C51"/>
    <w:rPr>
      <w:rFonts w:ascii="Times New Roman" w:hAnsi="Times New Roman"/>
      <w:b w:val="0"/>
      <w:i w:val="0"/>
      <w:sz w:val="20"/>
      <w:szCs w:val="20"/>
      <w:lang w:val="es-ES"/>
    </w:rPr>
  </w:style>
  <w:style w:type="character" w:customStyle="1" w:styleId="TextocomentarioCar">
    <w:name w:val="Texto comentario Car"/>
    <w:basedOn w:val="Fuentedeprrafopredeter"/>
    <w:link w:val="Textocomentario"/>
    <w:semiHidden/>
    <w:rsid w:val="00E24C51"/>
    <w:rPr>
      <w:rFonts w:ascii="Times New Roman" w:eastAsia="Times New Roman" w:hAnsi="Times New Roman" w:cs="Times New Roman"/>
      <w:sz w:val="20"/>
      <w:szCs w:val="20"/>
      <w:lang w:val="es-ES" w:eastAsia="es-ES"/>
    </w:rPr>
  </w:style>
  <w:style w:type="paragraph" w:customStyle="1" w:styleId="xl81">
    <w:name w:val="xl81"/>
    <w:basedOn w:val="Normal"/>
    <w:rsid w:val="00E24C51"/>
    <w:pPr>
      <w:spacing w:before="100" w:beforeAutospacing="1" w:after="100" w:afterAutospacing="1"/>
      <w:jc w:val="center"/>
      <w:textAlignment w:val="top"/>
    </w:pPr>
    <w:rPr>
      <w:rFonts w:ascii="Arial" w:hAnsi="Arial" w:cs="Arial"/>
      <w:bCs/>
      <w:i w:val="0"/>
      <w:sz w:val="18"/>
      <w:szCs w:val="18"/>
      <w:lang w:val="es-ES"/>
    </w:rPr>
  </w:style>
  <w:style w:type="paragraph" w:styleId="Textoindependiente3">
    <w:name w:val="Body Text 3"/>
    <w:basedOn w:val="Normal"/>
    <w:link w:val="Textoindependiente3Car"/>
    <w:semiHidden/>
    <w:rsid w:val="00E24C51"/>
    <w:pPr>
      <w:spacing w:after="120"/>
    </w:pPr>
    <w:rPr>
      <w:rFonts w:ascii="Times New Roman" w:eastAsia="SimSun" w:hAnsi="Times New Roman"/>
      <w:b w:val="0"/>
      <w:i w:val="0"/>
      <w:sz w:val="16"/>
      <w:szCs w:val="16"/>
      <w:lang w:val="es-ES" w:eastAsia="zh-CN"/>
    </w:rPr>
  </w:style>
  <w:style w:type="character" w:customStyle="1" w:styleId="Textoindependiente3Car">
    <w:name w:val="Texto independiente 3 Car"/>
    <w:basedOn w:val="Fuentedeprrafopredeter"/>
    <w:link w:val="Textoindependiente3"/>
    <w:semiHidden/>
    <w:rsid w:val="00E24C51"/>
    <w:rPr>
      <w:rFonts w:ascii="Times New Roman" w:eastAsia="SimSun" w:hAnsi="Times New Roman" w:cs="Times New Roman"/>
      <w:sz w:val="16"/>
      <w:szCs w:val="16"/>
      <w:lang w:val="es-ES" w:eastAsia="zh-CN"/>
    </w:rPr>
  </w:style>
  <w:style w:type="paragraph" w:customStyle="1" w:styleId="xl25">
    <w:name w:val="xl25"/>
    <w:basedOn w:val="Normal"/>
    <w:rsid w:val="00E24C51"/>
    <w:pPr>
      <w:suppressAutoHyphens/>
      <w:spacing w:before="280" w:after="280"/>
      <w:textAlignment w:val="top"/>
    </w:pPr>
    <w:rPr>
      <w:rFonts w:ascii="Arial" w:hAnsi="Arial" w:cs="Arial"/>
      <w:bCs/>
      <w:i w:val="0"/>
      <w:sz w:val="24"/>
      <w:lang w:val="es-ES" w:eastAsia="ar-SA"/>
    </w:rPr>
  </w:style>
  <w:style w:type="character" w:customStyle="1" w:styleId="AsuntodelcomentarioCar">
    <w:name w:val="Asunto del comentario Car"/>
    <w:basedOn w:val="TextocomentarioCar"/>
    <w:link w:val="Asuntodelcomentario"/>
    <w:semiHidden/>
    <w:rsid w:val="00E24C51"/>
    <w:rPr>
      <w:rFonts w:ascii="Times New Roman" w:eastAsia="SimSun" w:hAnsi="Times New Roman" w:cs="Times New Roman"/>
      <w:b/>
      <w:bCs/>
      <w:sz w:val="20"/>
      <w:szCs w:val="20"/>
      <w:lang w:val="es-ES" w:eastAsia="zh-CN"/>
    </w:rPr>
  </w:style>
  <w:style w:type="paragraph" w:styleId="Asuntodelcomentario">
    <w:name w:val="annotation subject"/>
    <w:basedOn w:val="Textocomentario"/>
    <w:next w:val="Textocomentario"/>
    <w:link w:val="AsuntodelcomentarioCar"/>
    <w:semiHidden/>
    <w:rsid w:val="00E24C51"/>
    <w:rPr>
      <w:rFonts w:eastAsia="SimSun"/>
      <w:b/>
      <w:bCs/>
      <w:lang w:eastAsia="zh-CN"/>
    </w:rPr>
  </w:style>
  <w:style w:type="paragraph" w:customStyle="1" w:styleId="xl136">
    <w:name w:val="xl136"/>
    <w:basedOn w:val="Normal"/>
    <w:rsid w:val="00E24C51"/>
    <w:pPr>
      <w:spacing w:before="100" w:beforeAutospacing="1" w:after="100" w:afterAutospacing="1"/>
      <w:jc w:val="center"/>
    </w:pPr>
    <w:rPr>
      <w:rFonts w:ascii="Arial" w:hAnsi="Arial" w:cs="Arial"/>
      <w:bCs/>
      <w:i w:val="0"/>
      <w:sz w:val="28"/>
      <w:szCs w:val="28"/>
      <w:lang w:val="es-ES"/>
    </w:rPr>
  </w:style>
  <w:style w:type="character" w:customStyle="1" w:styleId="bloquetextonoticia1">
    <w:name w:val="bloquetextonoticia1"/>
    <w:rsid w:val="00E24C51"/>
    <w:rPr>
      <w:rFonts w:ascii="Trebuchet MS" w:hAnsi="Trebuchet MS" w:hint="default"/>
      <w:b w:val="0"/>
      <w:bCs w:val="0"/>
      <w:color w:val="666666"/>
      <w:sz w:val="22"/>
      <w:szCs w:val="22"/>
    </w:rPr>
  </w:style>
  <w:style w:type="paragraph" w:styleId="Sangra2detindependiente">
    <w:name w:val="Body Text Indent 2"/>
    <w:basedOn w:val="Normal"/>
    <w:link w:val="Sangra2detindependienteCar"/>
    <w:semiHidden/>
    <w:rsid w:val="00E24C51"/>
    <w:pPr>
      <w:spacing w:line="360" w:lineRule="auto"/>
      <w:ind w:left="360"/>
      <w:jc w:val="both"/>
    </w:pPr>
    <w:rPr>
      <w:rFonts w:ascii="Arial" w:eastAsia="SimSun" w:hAnsi="Arial" w:cs="Arial"/>
      <w:b w:val="0"/>
      <w:i w:val="0"/>
      <w:color w:val="FF00FF"/>
      <w:sz w:val="24"/>
      <w:lang w:val="es-ES" w:eastAsia="zh-CN"/>
    </w:rPr>
  </w:style>
  <w:style w:type="character" w:customStyle="1" w:styleId="Sangra2detindependienteCar">
    <w:name w:val="Sangría 2 de t. independiente Car"/>
    <w:basedOn w:val="Fuentedeprrafopredeter"/>
    <w:link w:val="Sangra2detindependiente"/>
    <w:semiHidden/>
    <w:rsid w:val="00E24C51"/>
    <w:rPr>
      <w:rFonts w:ascii="Arial" w:eastAsia="SimSun" w:hAnsi="Arial" w:cs="Arial"/>
      <w:color w:val="FF00FF"/>
      <w:sz w:val="24"/>
      <w:szCs w:val="24"/>
      <w:lang w:val="es-ES" w:eastAsia="zh-CN"/>
    </w:rPr>
  </w:style>
  <w:style w:type="paragraph" w:customStyle="1" w:styleId="ecxmsonormal">
    <w:name w:val="ecxmsonormal"/>
    <w:basedOn w:val="Normal"/>
    <w:rsid w:val="00E24C51"/>
    <w:pPr>
      <w:spacing w:after="324"/>
    </w:pPr>
    <w:rPr>
      <w:rFonts w:ascii="Times New Roman" w:hAnsi="Times New Roman"/>
      <w:b w:val="0"/>
      <w:i w:val="0"/>
      <w:sz w:val="24"/>
      <w:lang w:eastAsia="es-CO"/>
    </w:rPr>
  </w:style>
  <w:style w:type="character" w:styleId="Hipervnculo">
    <w:name w:val="Hyperlink"/>
    <w:semiHidden/>
    <w:rsid w:val="00E24C51"/>
    <w:rPr>
      <w:color w:val="0000FF"/>
      <w:u w:val="single"/>
    </w:rPr>
  </w:style>
  <w:style w:type="paragraph" w:customStyle="1" w:styleId="Cuerpodetexto">
    <w:name w:val="Cuerpo de texto"/>
    <w:basedOn w:val="Normal"/>
    <w:rsid w:val="00E24C51"/>
    <w:rPr>
      <w:rFonts w:ascii="Times New Roman" w:hAnsi="Times New Roman"/>
      <w:b w:val="0"/>
      <w:i w:val="0"/>
      <w:sz w:val="20"/>
      <w:szCs w:val="20"/>
      <w:lang w:val="en-US"/>
    </w:rPr>
  </w:style>
  <w:style w:type="paragraph" w:styleId="NormalWeb">
    <w:name w:val="Normal (Web)"/>
    <w:basedOn w:val="Normal"/>
    <w:semiHidden/>
    <w:rsid w:val="00E24C51"/>
    <w:pPr>
      <w:spacing w:before="100" w:beforeAutospacing="1" w:after="100" w:afterAutospacing="1"/>
      <w:jc w:val="both"/>
    </w:pPr>
    <w:rPr>
      <w:rFonts w:ascii="Verdana" w:hAnsi="Verdana"/>
      <w:b w:val="0"/>
      <w:i w:val="0"/>
      <w:sz w:val="18"/>
      <w:szCs w:val="18"/>
      <w:lang w:val="en-US" w:eastAsia="en-US"/>
    </w:rPr>
  </w:style>
  <w:style w:type="paragraph" w:customStyle="1" w:styleId="Contenidodelatabla">
    <w:name w:val="Contenido de la tabla"/>
    <w:basedOn w:val="Textoindependiente"/>
    <w:rsid w:val="00E24C51"/>
    <w:pPr>
      <w:suppressLineNumbers/>
      <w:suppressAutoHyphens/>
      <w:spacing w:after="120"/>
      <w:jc w:val="left"/>
    </w:pPr>
    <w:rPr>
      <w:rFonts w:ascii="Times New Roman" w:hAnsi="Times New Roman"/>
      <w:sz w:val="24"/>
      <w:szCs w:val="24"/>
      <w:lang w:eastAsia="ar-SA"/>
    </w:rPr>
  </w:style>
  <w:style w:type="paragraph" w:customStyle="1" w:styleId="Encabezadodelatabla">
    <w:name w:val="Encabezado de la tabla"/>
    <w:basedOn w:val="Contenidodelatabla"/>
    <w:rsid w:val="00E24C51"/>
    <w:pPr>
      <w:jc w:val="center"/>
    </w:pPr>
    <w:rPr>
      <w:b/>
      <w:bCs/>
      <w:i/>
      <w:iCs/>
    </w:rPr>
  </w:style>
  <w:style w:type="paragraph" w:customStyle="1" w:styleId="nivel2">
    <w:name w:val="nivel2"/>
    <w:basedOn w:val="Normal"/>
    <w:rsid w:val="00E24C51"/>
    <w:pPr>
      <w:spacing w:line="480" w:lineRule="atLeast"/>
    </w:pPr>
    <w:rPr>
      <w:rFonts w:ascii="Arial" w:hAnsi="Arial"/>
      <w:i w:val="0"/>
      <w:sz w:val="24"/>
      <w:szCs w:val="20"/>
      <w:lang w:val="es-ES_tradnl"/>
    </w:rPr>
  </w:style>
  <w:style w:type="paragraph" w:customStyle="1" w:styleId="NIVEL3">
    <w:name w:val="NIVEL3"/>
    <w:basedOn w:val="Normal"/>
    <w:autoRedefine/>
    <w:rsid w:val="00E24C51"/>
    <w:pPr>
      <w:jc w:val="both"/>
    </w:pPr>
    <w:rPr>
      <w:rFonts w:ascii="Arial" w:hAnsi="Arial" w:cs="Arial"/>
      <w:i w:val="0"/>
      <w:sz w:val="24"/>
      <w:lang w:val="es-ES_tradnl"/>
    </w:rPr>
  </w:style>
  <w:style w:type="paragraph" w:styleId="Textosinformato">
    <w:name w:val="Plain Text"/>
    <w:basedOn w:val="Normal"/>
    <w:link w:val="TextosinformatoCar"/>
    <w:semiHidden/>
    <w:rsid w:val="00E24C51"/>
    <w:rPr>
      <w:rFonts w:ascii="Courier New" w:hAnsi="Courier New"/>
      <w:b w:val="0"/>
      <w:i w:val="0"/>
      <w:sz w:val="20"/>
      <w:szCs w:val="20"/>
      <w:lang w:val="es-ES"/>
    </w:rPr>
  </w:style>
  <w:style w:type="character" w:customStyle="1" w:styleId="TextosinformatoCar">
    <w:name w:val="Texto sin formato Car"/>
    <w:basedOn w:val="Fuentedeprrafopredeter"/>
    <w:link w:val="Textosinformato"/>
    <w:semiHidden/>
    <w:rsid w:val="00E24C51"/>
    <w:rPr>
      <w:rFonts w:ascii="Courier New" w:eastAsia="Times New Roman" w:hAnsi="Courier New" w:cs="Times New Roman"/>
      <w:sz w:val="20"/>
      <w:szCs w:val="20"/>
      <w:lang w:val="es-ES" w:eastAsia="es-ES"/>
    </w:rPr>
  </w:style>
  <w:style w:type="character" w:styleId="Refdecomentario">
    <w:name w:val="annotation reference"/>
    <w:uiPriority w:val="99"/>
    <w:semiHidden/>
    <w:unhideWhenUsed/>
    <w:rsid w:val="00E24C51"/>
    <w:rPr>
      <w:sz w:val="16"/>
      <w:szCs w:val="16"/>
    </w:rPr>
  </w:style>
  <w:style w:type="paragraph" w:customStyle="1" w:styleId="Default">
    <w:name w:val="Default"/>
    <w:rsid w:val="00485F72"/>
    <w:pPr>
      <w:autoSpaceDE w:val="0"/>
      <w:autoSpaceDN w:val="0"/>
      <w:adjustRightInd w:val="0"/>
      <w:spacing w:after="0" w:line="240" w:lineRule="auto"/>
    </w:pPr>
    <w:rPr>
      <w:rFonts w:ascii="Segoe UI" w:hAnsi="Segoe UI" w:cs="Segoe U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annotation text" w:uiPriority="0"/>
    <w:lsdException w:name="header" w:uiPriority="0"/>
    <w:lsdException w:name="caption" w:uiPriority="35" w:qFormat="1"/>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4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C51"/>
    <w:pPr>
      <w:spacing w:after="0" w:line="240" w:lineRule="auto"/>
    </w:pPr>
    <w:rPr>
      <w:rFonts w:ascii="Monotype Corsiva" w:eastAsia="Times New Roman" w:hAnsi="Monotype Corsiva" w:cs="Times New Roman"/>
      <w:b/>
      <w:i/>
      <w:sz w:val="36"/>
      <w:szCs w:val="24"/>
      <w:lang w:eastAsia="es-ES"/>
    </w:rPr>
  </w:style>
  <w:style w:type="paragraph" w:styleId="Ttulo1">
    <w:name w:val="heading 1"/>
    <w:basedOn w:val="Normal"/>
    <w:next w:val="Normal"/>
    <w:link w:val="Ttulo1Car"/>
    <w:qFormat/>
    <w:rsid w:val="00E24C51"/>
    <w:pPr>
      <w:spacing w:before="300" w:after="40"/>
      <w:outlineLvl w:val="0"/>
    </w:pPr>
    <w:rPr>
      <w:rFonts w:asciiTheme="majorHAnsi" w:eastAsiaTheme="minorHAnsi" w:hAnsiTheme="majorHAnsi"/>
      <w:i w:val="0"/>
      <w:color w:val="365F91" w:themeColor="accent1" w:themeShade="BF"/>
      <w:spacing w:val="20"/>
      <w:sz w:val="28"/>
      <w:szCs w:val="28"/>
      <w:lang w:eastAsia="es-CO"/>
    </w:rPr>
  </w:style>
  <w:style w:type="paragraph" w:styleId="Ttulo2">
    <w:name w:val="heading 2"/>
    <w:basedOn w:val="Normal"/>
    <w:next w:val="Normal"/>
    <w:link w:val="Ttulo2Car"/>
    <w:qFormat/>
    <w:rsid w:val="00E24C51"/>
    <w:pPr>
      <w:spacing w:before="240" w:after="40"/>
      <w:outlineLvl w:val="1"/>
    </w:pPr>
    <w:rPr>
      <w:rFonts w:asciiTheme="majorHAnsi" w:eastAsiaTheme="minorHAnsi" w:hAnsiTheme="majorHAnsi"/>
      <w:i w:val="0"/>
      <w:color w:val="365F91" w:themeColor="accent1" w:themeShade="BF"/>
      <w:spacing w:val="20"/>
      <w:sz w:val="24"/>
      <w:lang w:eastAsia="es-CO"/>
    </w:rPr>
  </w:style>
  <w:style w:type="paragraph" w:styleId="Ttulo3">
    <w:name w:val="heading 3"/>
    <w:basedOn w:val="Normal"/>
    <w:next w:val="Normal"/>
    <w:link w:val="Ttulo3Car"/>
    <w:qFormat/>
    <w:rsid w:val="00E24C51"/>
    <w:pPr>
      <w:spacing w:before="200" w:after="40"/>
      <w:outlineLvl w:val="2"/>
    </w:pPr>
    <w:rPr>
      <w:rFonts w:asciiTheme="majorHAnsi" w:eastAsiaTheme="minorHAnsi" w:hAnsiTheme="majorHAnsi"/>
      <w:i w:val="0"/>
      <w:color w:val="4F81BD" w:themeColor="accent1"/>
      <w:spacing w:val="20"/>
      <w:sz w:val="24"/>
      <w:lang w:eastAsia="es-CO"/>
    </w:rPr>
  </w:style>
  <w:style w:type="paragraph" w:styleId="Ttulo4">
    <w:name w:val="heading 4"/>
    <w:basedOn w:val="Normal"/>
    <w:next w:val="Normal"/>
    <w:link w:val="Ttulo4Car"/>
    <w:unhideWhenUsed/>
    <w:qFormat/>
    <w:rsid w:val="00E24C51"/>
    <w:pPr>
      <w:spacing w:before="240" w:line="276" w:lineRule="auto"/>
      <w:outlineLvl w:val="3"/>
    </w:pPr>
    <w:rPr>
      <w:rFonts w:asciiTheme="majorHAnsi" w:eastAsiaTheme="minorHAnsi" w:hAnsiTheme="majorHAnsi"/>
      <w:i w:val="0"/>
      <w:color w:val="76923C" w:themeColor="accent3" w:themeShade="BF"/>
      <w:spacing w:val="20"/>
      <w:sz w:val="24"/>
      <w:lang w:eastAsia="es-CO"/>
    </w:rPr>
  </w:style>
  <w:style w:type="paragraph" w:styleId="Ttulo5">
    <w:name w:val="heading 5"/>
    <w:basedOn w:val="Normal"/>
    <w:next w:val="Normal"/>
    <w:link w:val="Ttulo5Car"/>
    <w:unhideWhenUsed/>
    <w:qFormat/>
    <w:rsid w:val="00E24C51"/>
    <w:pPr>
      <w:spacing w:before="200" w:line="276" w:lineRule="auto"/>
      <w:outlineLvl w:val="4"/>
    </w:pPr>
    <w:rPr>
      <w:rFonts w:asciiTheme="majorHAnsi" w:eastAsiaTheme="minorHAnsi" w:hAnsiTheme="majorHAnsi"/>
      <w:color w:val="76923C" w:themeColor="accent3" w:themeShade="BF"/>
      <w:spacing w:val="20"/>
      <w:sz w:val="22"/>
      <w:szCs w:val="26"/>
      <w:lang w:eastAsia="es-CO"/>
    </w:rPr>
  </w:style>
  <w:style w:type="paragraph" w:styleId="Ttulo6">
    <w:name w:val="heading 6"/>
    <w:basedOn w:val="Normal"/>
    <w:next w:val="Normal"/>
    <w:link w:val="Ttulo6Car"/>
    <w:unhideWhenUsed/>
    <w:qFormat/>
    <w:rsid w:val="00E24C51"/>
    <w:pPr>
      <w:spacing w:before="200" w:line="276" w:lineRule="auto"/>
      <w:outlineLvl w:val="5"/>
    </w:pPr>
    <w:rPr>
      <w:rFonts w:asciiTheme="majorHAnsi" w:eastAsiaTheme="minorHAnsi" w:hAnsiTheme="majorHAnsi"/>
      <w:b w:val="0"/>
      <w:i w:val="0"/>
      <w:color w:val="4F6228" w:themeColor="accent3" w:themeShade="80"/>
      <w:spacing w:val="10"/>
      <w:sz w:val="24"/>
      <w:szCs w:val="20"/>
      <w:lang w:eastAsia="es-CO"/>
    </w:rPr>
  </w:style>
  <w:style w:type="paragraph" w:styleId="Ttulo7">
    <w:name w:val="heading 7"/>
    <w:basedOn w:val="Normal"/>
    <w:next w:val="Normal"/>
    <w:link w:val="Ttulo7Car"/>
    <w:unhideWhenUsed/>
    <w:qFormat/>
    <w:rsid w:val="00E24C51"/>
    <w:pPr>
      <w:spacing w:before="200" w:line="276" w:lineRule="auto"/>
      <w:outlineLvl w:val="6"/>
    </w:pPr>
    <w:rPr>
      <w:rFonts w:asciiTheme="majorHAnsi" w:eastAsiaTheme="minorHAnsi" w:hAnsiTheme="majorHAnsi"/>
      <w:b w:val="0"/>
      <w:color w:val="4F6228" w:themeColor="accent3" w:themeShade="80"/>
      <w:spacing w:val="10"/>
      <w:sz w:val="24"/>
      <w:szCs w:val="20"/>
      <w:lang w:eastAsia="es-CO"/>
    </w:rPr>
  </w:style>
  <w:style w:type="paragraph" w:styleId="Ttulo8">
    <w:name w:val="heading 8"/>
    <w:basedOn w:val="Normal"/>
    <w:next w:val="Normal"/>
    <w:link w:val="Ttulo8Car"/>
    <w:unhideWhenUsed/>
    <w:qFormat/>
    <w:rsid w:val="00E24C51"/>
    <w:pPr>
      <w:spacing w:before="200" w:line="276" w:lineRule="auto"/>
      <w:outlineLvl w:val="7"/>
    </w:pPr>
    <w:rPr>
      <w:rFonts w:asciiTheme="majorHAnsi" w:eastAsiaTheme="minorHAnsi" w:hAnsiTheme="majorHAnsi"/>
      <w:b w:val="0"/>
      <w:i w:val="0"/>
      <w:color w:val="4F81BD" w:themeColor="accent1"/>
      <w:spacing w:val="10"/>
      <w:sz w:val="22"/>
      <w:szCs w:val="20"/>
      <w:lang w:eastAsia="es-CO"/>
    </w:rPr>
  </w:style>
  <w:style w:type="paragraph" w:styleId="Ttulo9">
    <w:name w:val="heading 9"/>
    <w:basedOn w:val="Normal"/>
    <w:next w:val="Normal"/>
    <w:link w:val="Ttulo9Car"/>
    <w:unhideWhenUsed/>
    <w:qFormat/>
    <w:rsid w:val="00E24C51"/>
    <w:pPr>
      <w:spacing w:before="200" w:line="276" w:lineRule="auto"/>
      <w:outlineLvl w:val="8"/>
    </w:pPr>
    <w:rPr>
      <w:rFonts w:asciiTheme="majorHAnsi" w:eastAsiaTheme="minorHAnsi" w:hAnsiTheme="majorHAnsi"/>
      <w:b w:val="0"/>
      <w:color w:val="4F81BD" w:themeColor="accent1"/>
      <w:spacing w:val="10"/>
      <w:sz w:val="22"/>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24C51"/>
    <w:rPr>
      <w:rFonts w:asciiTheme="majorHAnsi" w:hAnsiTheme="majorHAnsi" w:cs="Times New Roman"/>
      <w:b/>
      <w:color w:val="365F91" w:themeColor="accent1" w:themeShade="BF"/>
      <w:spacing w:val="20"/>
      <w:sz w:val="28"/>
      <w:szCs w:val="28"/>
      <w:lang w:eastAsia="es-CO"/>
    </w:rPr>
  </w:style>
  <w:style w:type="character" w:customStyle="1" w:styleId="Ttulo2Car">
    <w:name w:val="Título 2 Car"/>
    <w:basedOn w:val="Fuentedeprrafopredeter"/>
    <w:link w:val="Ttulo2"/>
    <w:rsid w:val="00E24C51"/>
    <w:rPr>
      <w:rFonts w:asciiTheme="majorHAnsi" w:hAnsiTheme="majorHAnsi" w:cs="Times New Roman"/>
      <w:b/>
      <w:color w:val="365F91" w:themeColor="accent1" w:themeShade="BF"/>
      <w:spacing w:val="20"/>
      <w:sz w:val="24"/>
      <w:szCs w:val="24"/>
      <w:lang w:eastAsia="es-CO"/>
    </w:rPr>
  </w:style>
  <w:style w:type="character" w:customStyle="1" w:styleId="Ttulo3Car">
    <w:name w:val="Título 3 Car"/>
    <w:basedOn w:val="Fuentedeprrafopredeter"/>
    <w:link w:val="Ttulo3"/>
    <w:rsid w:val="00E24C51"/>
    <w:rPr>
      <w:rFonts w:asciiTheme="majorHAnsi" w:hAnsiTheme="majorHAnsi" w:cs="Times New Roman"/>
      <w:b/>
      <w:color w:val="4F81BD" w:themeColor="accent1"/>
      <w:spacing w:val="20"/>
      <w:sz w:val="24"/>
      <w:szCs w:val="24"/>
      <w:lang w:eastAsia="es-CO"/>
    </w:rPr>
  </w:style>
  <w:style w:type="character" w:customStyle="1" w:styleId="Ttulo4Car">
    <w:name w:val="Título 4 Car"/>
    <w:basedOn w:val="Fuentedeprrafopredeter"/>
    <w:link w:val="Ttulo4"/>
    <w:rsid w:val="00E24C51"/>
    <w:rPr>
      <w:rFonts w:asciiTheme="majorHAnsi" w:hAnsiTheme="majorHAnsi" w:cs="Times New Roman"/>
      <w:b/>
      <w:color w:val="76923C" w:themeColor="accent3" w:themeShade="BF"/>
      <w:spacing w:val="20"/>
      <w:sz w:val="24"/>
      <w:szCs w:val="24"/>
      <w:lang w:eastAsia="es-CO"/>
    </w:rPr>
  </w:style>
  <w:style w:type="character" w:customStyle="1" w:styleId="Ttulo5Car">
    <w:name w:val="Título 5 Car"/>
    <w:basedOn w:val="Fuentedeprrafopredeter"/>
    <w:link w:val="Ttulo5"/>
    <w:rsid w:val="00E24C51"/>
    <w:rPr>
      <w:rFonts w:asciiTheme="majorHAnsi" w:hAnsiTheme="majorHAnsi" w:cs="Times New Roman"/>
      <w:b/>
      <w:i/>
      <w:color w:val="76923C" w:themeColor="accent3" w:themeShade="BF"/>
      <w:spacing w:val="20"/>
      <w:szCs w:val="26"/>
      <w:lang w:eastAsia="es-CO"/>
    </w:rPr>
  </w:style>
  <w:style w:type="character" w:customStyle="1" w:styleId="Ttulo6Car">
    <w:name w:val="Título 6 Car"/>
    <w:basedOn w:val="Fuentedeprrafopredeter"/>
    <w:link w:val="Ttulo6"/>
    <w:rsid w:val="00E24C51"/>
    <w:rPr>
      <w:rFonts w:asciiTheme="majorHAnsi" w:hAnsiTheme="majorHAnsi" w:cs="Times New Roman"/>
      <w:color w:val="4F6228" w:themeColor="accent3" w:themeShade="80"/>
      <w:spacing w:val="10"/>
      <w:sz w:val="24"/>
      <w:szCs w:val="20"/>
      <w:lang w:eastAsia="es-CO"/>
    </w:rPr>
  </w:style>
  <w:style w:type="character" w:customStyle="1" w:styleId="Ttulo7Car">
    <w:name w:val="Título 7 Car"/>
    <w:basedOn w:val="Fuentedeprrafopredeter"/>
    <w:link w:val="Ttulo7"/>
    <w:rsid w:val="00E24C51"/>
    <w:rPr>
      <w:rFonts w:asciiTheme="majorHAnsi" w:hAnsiTheme="majorHAnsi" w:cs="Times New Roman"/>
      <w:i/>
      <w:color w:val="4F6228" w:themeColor="accent3" w:themeShade="80"/>
      <w:spacing w:val="10"/>
      <w:sz w:val="24"/>
      <w:szCs w:val="20"/>
      <w:lang w:eastAsia="es-CO"/>
    </w:rPr>
  </w:style>
  <w:style w:type="character" w:customStyle="1" w:styleId="Ttulo8Car">
    <w:name w:val="Título 8 Car"/>
    <w:basedOn w:val="Fuentedeprrafopredeter"/>
    <w:link w:val="Ttulo8"/>
    <w:rsid w:val="00E24C51"/>
    <w:rPr>
      <w:rFonts w:asciiTheme="majorHAnsi" w:hAnsiTheme="majorHAnsi" w:cs="Times New Roman"/>
      <w:color w:val="4F81BD" w:themeColor="accent1"/>
      <w:spacing w:val="10"/>
      <w:szCs w:val="20"/>
      <w:lang w:eastAsia="es-CO"/>
    </w:rPr>
  </w:style>
  <w:style w:type="character" w:customStyle="1" w:styleId="Ttulo9Car">
    <w:name w:val="Título 9 Car"/>
    <w:basedOn w:val="Fuentedeprrafopredeter"/>
    <w:link w:val="Ttulo9"/>
    <w:rsid w:val="00E24C51"/>
    <w:rPr>
      <w:rFonts w:asciiTheme="majorHAnsi" w:hAnsiTheme="majorHAnsi" w:cs="Times New Roman"/>
      <w:i/>
      <w:color w:val="4F81BD" w:themeColor="accent1"/>
      <w:spacing w:val="10"/>
      <w:szCs w:val="20"/>
      <w:lang w:eastAsia="es-CO"/>
    </w:rPr>
  </w:style>
  <w:style w:type="character" w:customStyle="1" w:styleId="Fuentedeprrafopredeter1">
    <w:name w:val="Fuente de párrafo predeter.1"/>
    <w:rsid w:val="00E24C51"/>
  </w:style>
  <w:style w:type="paragraph" w:customStyle="1" w:styleId="Normal1">
    <w:name w:val="Normal1"/>
    <w:rsid w:val="00E24C51"/>
    <w:pPr>
      <w:suppressAutoHyphens/>
    </w:pPr>
    <w:rPr>
      <w:rFonts w:ascii="Calibri" w:eastAsia="Calibri" w:hAnsi="Calibri" w:cs="Times New Roman"/>
      <w:lang w:val="es-ES" w:eastAsia="ar-SA"/>
    </w:rPr>
  </w:style>
  <w:style w:type="paragraph" w:customStyle="1" w:styleId="Encabezado1">
    <w:name w:val="Encabezado1"/>
    <w:basedOn w:val="Normal1"/>
    <w:rsid w:val="00E24C51"/>
    <w:pPr>
      <w:tabs>
        <w:tab w:val="center" w:pos="4252"/>
        <w:tab w:val="right" w:pos="8504"/>
      </w:tabs>
      <w:spacing w:after="0" w:line="100" w:lineRule="atLeast"/>
    </w:pPr>
  </w:style>
  <w:style w:type="paragraph" w:styleId="Textodeglobo">
    <w:name w:val="Balloon Text"/>
    <w:basedOn w:val="Normal"/>
    <w:link w:val="TextodegloboCar"/>
    <w:semiHidden/>
    <w:unhideWhenUsed/>
    <w:rsid w:val="00E24C51"/>
    <w:rPr>
      <w:rFonts w:ascii="Tahoma" w:hAnsi="Tahoma" w:cs="Tahoma"/>
      <w:sz w:val="16"/>
      <w:szCs w:val="16"/>
    </w:rPr>
  </w:style>
  <w:style w:type="character" w:customStyle="1" w:styleId="TextodegloboCar">
    <w:name w:val="Texto de globo Car"/>
    <w:basedOn w:val="Fuentedeprrafopredeter"/>
    <w:link w:val="Textodeglobo"/>
    <w:uiPriority w:val="99"/>
    <w:semiHidden/>
    <w:rsid w:val="00E24C51"/>
    <w:rPr>
      <w:rFonts w:ascii="Tahoma" w:eastAsia="Times New Roman" w:hAnsi="Tahoma" w:cs="Tahoma"/>
      <w:b/>
      <w:i/>
      <w:sz w:val="16"/>
      <w:szCs w:val="16"/>
      <w:lang w:eastAsia="es-ES"/>
    </w:rPr>
  </w:style>
  <w:style w:type="paragraph" w:styleId="Ttulo">
    <w:name w:val="Title"/>
    <w:basedOn w:val="Normal"/>
    <w:link w:val="TtuloCar"/>
    <w:qFormat/>
    <w:rsid w:val="00E24C51"/>
    <w:pPr>
      <w:pBdr>
        <w:bottom w:val="single" w:sz="8" w:space="4" w:color="4F81BD" w:themeColor="accent1"/>
      </w:pBdr>
      <w:spacing w:after="160"/>
      <w:contextualSpacing/>
      <w:jc w:val="center"/>
    </w:pPr>
    <w:rPr>
      <w:rFonts w:asciiTheme="majorHAnsi" w:eastAsiaTheme="minorHAnsi" w:hAnsiTheme="majorHAnsi"/>
      <w:i w:val="0"/>
      <w:smallCaps/>
      <w:color w:val="4F81BD" w:themeColor="accent1"/>
      <w:sz w:val="48"/>
      <w:szCs w:val="48"/>
      <w:lang w:eastAsia="es-CO"/>
    </w:rPr>
  </w:style>
  <w:style w:type="character" w:customStyle="1" w:styleId="TtuloCar">
    <w:name w:val="Título Car"/>
    <w:basedOn w:val="Fuentedeprrafopredeter"/>
    <w:link w:val="Ttulo"/>
    <w:rsid w:val="00E24C51"/>
    <w:rPr>
      <w:rFonts w:asciiTheme="majorHAnsi" w:hAnsiTheme="majorHAnsi" w:cs="Times New Roman"/>
      <w:b/>
      <w:smallCaps/>
      <w:color w:val="4F81BD" w:themeColor="accent1"/>
      <w:sz w:val="48"/>
      <w:szCs w:val="48"/>
      <w:lang w:eastAsia="es-CO"/>
    </w:rPr>
  </w:style>
  <w:style w:type="paragraph" w:styleId="Subttulo">
    <w:name w:val="Subtitle"/>
    <w:basedOn w:val="Normal"/>
    <w:link w:val="SubttuloCar"/>
    <w:uiPriority w:val="11"/>
    <w:qFormat/>
    <w:rsid w:val="00E24C51"/>
    <w:pPr>
      <w:spacing w:after="480"/>
      <w:jc w:val="center"/>
    </w:pPr>
    <w:rPr>
      <w:rFonts w:asciiTheme="majorHAnsi" w:eastAsiaTheme="minorHAnsi" w:hAnsiTheme="majorHAnsi" w:cstheme="minorBidi"/>
      <w:b w:val="0"/>
      <w:i w:val="0"/>
      <w:color w:val="000000"/>
      <w:sz w:val="28"/>
      <w:szCs w:val="28"/>
      <w:lang w:eastAsia="es-CO"/>
    </w:rPr>
  </w:style>
  <w:style w:type="character" w:customStyle="1" w:styleId="SubttuloCar">
    <w:name w:val="Subtítulo Car"/>
    <w:basedOn w:val="Fuentedeprrafopredeter"/>
    <w:link w:val="Subttulo"/>
    <w:uiPriority w:val="11"/>
    <w:rsid w:val="00E24C51"/>
    <w:rPr>
      <w:rFonts w:asciiTheme="majorHAnsi" w:hAnsiTheme="majorHAnsi"/>
      <w:color w:val="000000"/>
      <w:sz w:val="28"/>
      <w:szCs w:val="28"/>
      <w:lang w:eastAsia="es-CO"/>
    </w:rPr>
  </w:style>
  <w:style w:type="paragraph" w:styleId="Piedepgina">
    <w:name w:val="footer"/>
    <w:basedOn w:val="Normal"/>
    <w:link w:val="PiedepginaCar"/>
    <w:uiPriority w:val="99"/>
    <w:unhideWhenUsed/>
    <w:rsid w:val="00E24C51"/>
    <w:pPr>
      <w:tabs>
        <w:tab w:val="center" w:pos="4320"/>
        <w:tab w:val="right" w:pos="8640"/>
      </w:tabs>
      <w:spacing w:after="160" w:line="276" w:lineRule="auto"/>
    </w:pPr>
    <w:rPr>
      <w:rFonts w:asciiTheme="minorHAnsi" w:eastAsiaTheme="minorHAnsi" w:hAnsiTheme="minorHAnsi"/>
      <w:b w:val="0"/>
      <w:i w:val="0"/>
      <w:color w:val="000000" w:themeColor="text1"/>
      <w:sz w:val="22"/>
      <w:szCs w:val="20"/>
      <w:lang w:eastAsia="es-CO"/>
    </w:rPr>
  </w:style>
  <w:style w:type="character" w:customStyle="1" w:styleId="PiedepginaCar">
    <w:name w:val="Pie de página Car"/>
    <w:basedOn w:val="Fuentedeprrafopredeter"/>
    <w:link w:val="Piedepgina"/>
    <w:uiPriority w:val="99"/>
    <w:rsid w:val="00E24C51"/>
    <w:rPr>
      <w:rFonts w:cs="Times New Roman"/>
      <w:color w:val="000000" w:themeColor="text1"/>
      <w:szCs w:val="20"/>
      <w:lang w:eastAsia="es-CO"/>
    </w:rPr>
  </w:style>
  <w:style w:type="paragraph" w:styleId="Epgrafe">
    <w:name w:val="caption"/>
    <w:basedOn w:val="Normal"/>
    <w:next w:val="Normal"/>
    <w:uiPriority w:val="35"/>
    <w:unhideWhenUsed/>
    <w:qFormat/>
    <w:rsid w:val="00E24C51"/>
    <w:rPr>
      <w:rFonts w:asciiTheme="minorHAnsi" w:eastAsiaTheme="minorHAnsi" w:hAnsiTheme="minorHAnsi"/>
      <w:b w:val="0"/>
      <w:bCs/>
      <w:i w:val="0"/>
      <w:smallCaps/>
      <w:color w:val="943634" w:themeColor="accent2" w:themeShade="BF"/>
      <w:spacing w:val="10"/>
      <w:sz w:val="18"/>
      <w:szCs w:val="18"/>
      <w:lang w:eastAsia="es-CO"/>
    </w:rPr>
  </w:style>
  <w:style w:type="paragraph" w:styleId="Textodebloque">
    <w:name w:val="Block Text"/>
    <w:aliases w:val="Bloquear cita"/>
    <w:uiPriority w:val="40"/>
    <w:rsid w:val="00E24C51"/>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808080" w:themeColor="background1" w:themeShade="80"/>
      <w:sz w:val="28"/>
      <w:szCs w:val="28"/>
      <w:lang w:eastAsia="es-CO"/>
    </w:rPr>
  </w:style>
  <w:style w:type="character" w:styleId="Ttulodellibro">
    <w:name w:val="Book Title"/>
    <w:basedOn w:val="Fuentedeprrafopredeter"/>
    <w:uiPriority w:val="33"/>
    <w:qFormat/>
    <w:rsid w:val="00E24C51"/>
    <w:rPr>
      <w:rFonts w:asciiTheme="majorHAnsi" w:hAnsiTheme="majorHAnsi" w:cs="Times New Roman"/>
      <w:i/>
      <w:color w:val="F79646" w:themeColor="accent6"/>
      <w:sz w:val="20"/>
      <w:szCs w:val="20"/>
    </w:rPr>
  </w:style>
  <w:style w:type="character" w:styleId="nfasis">
    <w:name w:val="Emphasis"/>
    <w:uiPriority w:val="20"/>
    <w:qFormat/>
    <w:rsid w:val="00E24C51"/>
    <w:rPr>
      <w:b/>
      <w:i/>
      <w:color w:val="404040" w:themeColor="text1" w:themeTint="BF"/>
      <w:spacing w:val="2"/>
      <w:w w:val="100"/>
    </w:rPr>
  </w:style>
  <w:style w:type="paragraph" w:styleId="Encabezado">
    <w:name w:val="header"/>
    <w:basedOn w:val="Normal"/>
    <w:link w:val="EncabezadoCar"/>
    <w:unhideWhenUsed/>
    <w:rsid w:val="00E24C51"/>
    <w:pPr>
      <w:tabs>
        <w:tab w:val="center" w:pos="4320"/>
        <w:tab w:val="right" w:pos="8640"/>
      </w:tabs>
      <w:spacing w:after="160" w:line="276" w:lineRule="auto"/>
    </w:pPr>
    <w:rPr>
      <w:rFonts w:asciiTheme="minorHAnsi" w:eastAsiaTheme="minorHAnsi" w:hAnsiTheme="minorHAnsi"/>
      <w:b w:val="0"/>
      <w:i w:val="0"/>
      <w:color w:val="000000" w:themeColor="text1"/>
      <w:sz w:val="22"/>
      <w:szCs w:val="20"/>
      <w:lang w:eastAsia="es-CO"/>
    </w:rPr>
  </w:style>
  <w:style w:type="character" w:customStyle="1" w:styleId="EncabezadoCar">
    <w:name w:val="Encabezado Car"/>
    <w:basedOn w:val="Fuentedeprrafopredeter"/>
    <w:link w:val="Encabezado"/>
    <w:rsid w:val="00E24C51"/>
    <w:rPr>
      <w:rFonts w:cs="Times New Roman"/>
      <w:color w:val="000000" w:themeColor="text1"/>
      <w:szCs w:val="20"/>
      <w:lang w:eastAsia="es-CO"/>
    </w:rPr>
  </w:style>
  <w:style w:type="character" w:styleId="nfasisintenso">
    <w:name w:val="Intense Emphasis"/>
    <w:basedOn w:val="Fuentedeprrafopredeter"/>
    <w:uiPriority w:val="21"/>
    <w:qFormat/>
    <w:rsid w:val="00E24C51"/>
    <w:rPr>
      <w:rFonts w:asciiTheme="minorHAnsi" w:hAnsiTheme="minorHAnsi" w:cs="Times New Roman"/>
      <w:b/>
      <w:i/>
      <w:smallCaps/>
      <w:color w:val="C0504D" w:themeColor="accent2"/>
      <w:spacing w:val="2"/>
      <w:w w:val="100"/>
      <w:sz w:val="20"/>
      <w:szCs w:val="20"/>
    </w:rPr>
  </w:style>
  <w:style w:type="paragraph" w:styleId="Citadestacada">
    <w:name w:val="Intense Quote"/>
    <w:basedOn w:val="Normal"/>
    <w:link w:val="CitadestacadaCar"/>
    <w:qFormat/>
    <w:rsid w:val="00E24C5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76" w:lineRule="auto"/>
      <w:ind w:left="1440" w:right="1440"/>
      <w:jc w:val="center"/>
    </w:pPr>
    <w:rPr>
      <w:rFonts w:asciiTheme="majorHAnsi" w:eastAsiaTheme="minorHAnsi" w:hAnsiTheme="majorHAnsi"/>
      <w:b w:val="0"/>
      <w:color w:val="FFFFFF" w:themeColor="background1"/>
      <w:sz w:val="32"/>
      <w:szCs w:val="20"/>
      <w:lang w:eastAsia="es-CO"/>
    </w:rPr>
  </w:style>
  <w:style w:type="character" w:customStyle="1" w:styleId="CitadestacadaCar">
    <w:name w:val="Cita destacada Car"/>
    <w:basedOn w:val="Fuentedeprrafopredeter"/>
    <w:link w:val="Citadestacada"/>
    <w:rsid w:val="00E24C51"/>
    <w:rPr>
      <w:rFonts w:asciiTheme="majorHAnsi" w:hAnsiTheme="majorHAnsi" w:cs="Times New Roman"/>
      <w:i/>
      <w:color w:val="FFFFFF" w:themeColor="background1"/>
      <w:sz w:val="32"/>
      <w:szCs w:val="20"/>
      <w:shd w:val="clear" w:color="auto" w:fill="4F81BD" w:themeFill="accent1"/>
      <w:lang w:eastAsia="es-CO"/>
    </w:rPr>
  </w:style>
  <w:style w:type="character" w:styleId="Referenciaintensa">
    <w:name w:val="Intense Reference"/>
    <w:basedOn w:val="Fuentedeprrafopredeter"/>
    <w:uiPriority w:val="32"/>
    <w:qFormat/>
    <w:rsid w:val="00E24C51"/>
    <w:rPr>
      <w:rFonts w:cs="Times New Roman"/>
      <w:b/>
      <w:color w:val="4F81BD" w:themeColor="accent1"/>
      <w:sz w:val="22"/>
      <w:szCs w:val="22"/>
      <w:u w:val="single"/>
    </w:rPr>
  </w:style>
  <w:style w:type="paragraph" w:styleId="Listaconvietas">
    <w:name w:val="List Bullet"/>
    <w:basedOn w:val="Normal"/>
    <w:uiPriority w:val="36"/>
    <w:unhideWhenUsed/>
    <w:qFormat/>
    <w:rsid w:val="00E24C51"/>
    <w:pPr>
      <w:numPr>
        <w:numId w:val="1"/>
      </w:numPr>
      <w:spacing w:line="276" w:lineRule="auto"/>
      <w:contextualSpacing/>
    </w:pPr>
    <w:rPr>
      <w:rFonts w:asciiTheme="minorHAnsi" w:eastAsiaTheme="minorHAnsi" w:hAnsiTheme="minorHAnsi"/>
      <w:b w:val="0"/>
      <w:i w:val="0"/>
      <w:color w:val="000000" w:themeColor="text1"/>
      <w:sz w:val="22"/>
      <w:szCs w:val="20"/>
      <w:lang w:eastAsia="es-CO"/>
    </w:rPr>
  </w:style>
  <w:style w:type="paragraph" w:styleId="Listaconvietas2">
    <w:name w:val="List Bullet 2"/>
    <w:basedOn w:val="Normal"/>
    <w:uiPriority w:val="36"/>
    <w:unhideWhenUsed/>
    <w:qFormat/>
    <w:rsid w:val="00E24C51"/>
    <w:pPr>
      <w:numPr>
        <w:numId w:val="2"/>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3">
    <w:name w:val="List Bullet 3"/>
    <w:basedOn w:val="Normal"/>
    <w:uiPriority w:val="36"/>
    <w:unhideWhenUsed/>
    <w:qFormat/>
    <w:rsid w:val="00E24C51"/>
    <w:pPr>
      <w:numPr>
        <w:numId w:val="3"/>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4">
    <w:name w:val="List Bullet 4"/>
    <w:basedOn w:val="Normal"/>
    <w:uiPriority w:val="36"/>
    <w:unhideWhenUsed/>
    <w:qFormat/>
    <w:rsid w:val="00E24C51"/>
    <w:pPr>
      <w:numPr>
        <w:numId w:val="4"/>
      </w:numPr>
      <w:spacing w:line="276" w:lineRule="auto"/>
    </w:pPr>
    <w:rPr>
      <w:rFonts w:asciiTheme="minorHAnsi" w:eastAsiaTheme="minorHAnsi" w:hAnsiTheme="minorHAnsi"/>
      <w:b w:val="0"/>
      <w:i w:val="0"/>
      <w:color w:val="000000" w:themeColor="text1"/>
      <w:sz w:val="22"/>
      <w:szCs w:val="20"/>
      <w:lang w:eastAsia="es-CO"/>
    </w:rPr>
  </w:style>
  <w:style w:type="paragraph" w:styleId="Listaconvietas5">
    <w:name w:val="List Bullet 5"/>
    <w:basedOn w:val="Normal"/>
    <w:uiPriority w:val="36"/>
    <w:unhideWhenUsed/>
    <w:qFormat/>
    <w:rsid w:val="00E24C51"/>
    <w:pPr>
      <w:numPr>
        <w:numId w:val="5"/>
      </w:numPr>
      <w:spacing w:line="276" w:lineRule="auto"/>
    </w:pPr>
    <w:rPr>
      <w:rFonts w:asciiTheme="minorHAnsi" w:eastAsiaTheme="minorHAnsi" w:hAnsiTheme="minorHAnsi"/>
      <w:b w:val="0"/>
      <w:i w:val="0"/>
      <w:color w:val="000000" w:themeColor="text1"/>
      <w:sz w:val="22"/>
      <w:szCs w:val="20"/>
      <w:lang w:eastAsia="es-CO"/>
    </w:rPr>
  </w:style>
  <w:style w:type="paragraph" w:styleId="Sinespaciado">
    <w:name w:val="No Spacing"/>
    <w:basedOn w:val="Normal"/>
    <w:uiPriority w:val="1"/>
    <w:qFormat/>
    <w:rsid w:val="00E24C51"/>
    <w:rPr>
      <w:rFonts w:asciiTheme="minorHAnsi" w:eastAsiaTheme="minorHAnsi" w:hAnsiTheme="minorHAnsi"/>
      <w:b w:val="0"/>
      <w:i w:val="0"/>
      <w:color w:val="000000" w:themeColor="text1"/>
      <w:sz w:val="22"/>
      <w:szCs w:val="20"/>
      <w:lang w:eastAsia="es-CO"/>
    </w:rPr>
  </w:style>
  <w:style w:type="paragraph" w:styleId="Cita">
    <w:name w:val="Quote"/>
    <w:basedOn w:val="Normal"/>
    <w:link w:val="CitaCar"/>
    <w:uiPriority w:val="29"/>
    <w:qFormat/>
    <w:rsid w:val="00E24C51"/>
    <w:pPr>
      <w:spacing w:after="160" w:line="276" w:lineRule="auto"/>
    </w:pPr>
    <w:rPr>
      <w:rFonts w:asciiTheme="minorHAnsi" w:eastAsiaTheme="minorHAnsi" w:hAnsiTheme="minorHAnsi"/>
      <w:b w:val="0"/>
      <w:color w:val="808080" w:themeColor="background1" w:themeShade="80"/>
      <w:sz w:val="24"/>
      <w:szCs w:val="20"/>
      <w:lang w:eastAsia="es-CO"/>
    </w:rPr>
  </w:style>
  <w:style w:type="character" w:customStyle="1" w:styleId="CitaCar">
    <w:name w:val="Cita Car"/>
    <w:basedOn w:val="Fuentedeprrafopredeter"/>
    <w:link w:val="Cita"/>
    <w:uiPriority w:val="29"/>
    <w:rsid w:val="00E24C51"/>
    <w:rPr>
      <w:rFonts w:cs="Times New Roman"/>
      <w:i/>
      <w:color w:val="808080" w:themeColor="background1" w:themeShade="80"/>
      <w:sz w:val="24"/>
      <w:szCs w:val="20"/>
      <w:lang w:eastAsia="es-CO"/>
    </w:rPr>
  </w:style>
  <w:style w:type="character" w:styleId="Textoennegrita">
    <w:name w:val="Strong"/>
    <w:uiPriority w:val="22"/>
    <w:qFormat/>
    <w:rsid w:val="00E24C51"/>
    <w:rPr>
      <w:rFonts w:asciiTheme="minorHAnsi" w:hAnsiTheme="minorHAnsi"/>
      <w:b/>
      <w:color w:val="C0504D" w:themeColor="accent2"/>
    </w:rPr>
  </w:style>
  <w:style w:type="character" w:styleId="nfasissutil">
    <w:name w:val="Subtle Emphasis"/>
    <w:basedOn w:val="Fuentedeprrafopredeter"/>
    <w:uiPriority w:val="19"/>
    <w:qFormat/>
    <w:rsid w:val="00E24C51"/>
    <w:rPr>
      <w:rFonts w:asciiTheme="minorHAnsi" w:hAnsiTheme="minorHAnsi" w:cs="Times New Roman"/>
      <w:i/>
      <w:color w:val="737373" w:themeColor="text1" w:themeTint="8C"/>
      <w:spacing w:val="2"/>
      <w:w w:val="100"/>
      <w:kern w:val="0"/>
      <w:sz w:val="22"/>
      <w:szCs w:val="22"/>
    </w:rPr>
  </w:style>
  <w:style w:type="character" w:styleId="Referenciasutil">
    <w:name w:val="Subtle Reference"/>
    <w:basedOn w:val="Fuentedeprrafopredeter"/>
    <w:uiPriority w:val="31"/>
    <w:qFormat/>
    <w:rsid w:val="00E24C51"/>
    <w:rPr>
      <w:rFonts w:cs="Times New Roman"/>
      <w:color w:val="737373" w:themeColor="text1" w:themeTint="8C"/>
      <w:sz w:val="22"/>
      <w:szCs w:val="22"/>
      <w:u w:val="single"/>
    </w:rPr>
  </w:style>
  <w:style w:type="table" w:styleId="Tablaconcuadrcula">
    <w:name w:val="Table Grid"/>
    <w:basedOn w:val="Tablanormal"/>
    <w:uiPriority w:val="1"/>
    <w:rsid w:val="00E24C51"/>
    <w:pPr>
      <w:spacing w:after="0" w:line="240" w:lineRule="auto"/>
    </w:pPr>
    <w:rPr>
      <w:lang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nhideWhenUsed/>
    <w:qFormat/>
    <w:rsid w:val="00E24C51"/>
    <w:pPr>
      <w:tabs>
        <w:tab w:val="right" w:leader="dot" w:pos="8630"/>
        <w:tab w:val="right" w:leader="dot" w:pos="9061"/>
      </w:tabs>
      <w:spacing w:after="40"/>
      <w:ind w:left="709"/>
    </w:pPr>
    <w:rPr>
      <w:rFonts w:asciiTheme="minorHAnsi" w:eastAsiaTheme="minorHAnsi" w:hAnsiTheme="minorHAnsi"/>
      <w:b w:val="0"/>
      <w:i w:val="0"/>
      <w:smallCaps/>
      <w:color w:val="C0504D" w:themeColor="accent2"/>
      <w:sz w:val="22"/>
      <w:szCs w:val="20"/>
      <w:lang w:eastAsia="es-CO"/>
    </w:rPr>
  </w:style>
  <w:style w:type="paragraph" w:styleId="TDC9">
    <w:name w:val="toc 9"/>
    <w:basedOn w:val="Normal"/>
    <w:next w:val="Normal"/>
    <w:autoRedefine/>
    <w:uiPriority w:val="99"/>
    <w:semiHidden/>
    <w:unhideWhenUsed/>
    <w:qFormat/>
    <w:rsid w:val="00E24C51"/>
    <w:pPr>
      <w:tabs>
        <w:tab w:val="right" w:leader="dot" w:pos="8630"/>
      </w:tabs>
      <w:spacing w:after="40"/>
      <w:ind w:left="1760"/>
    </w:pPr>
    <w:rPr>
      <w:rFonts w:asciiTheme="minorHAnsi" w:eastAsiaTheme="minorHAnsi" w:hAnsiTheme="minorHAnsi"/>
      <w:b w:val="0"/>
      <w:i w:val="0"/>
      <w:smallCaps/>
      <w:color w:val="000000" w:themeColor="text1"/>
      <w:sz w:val="22"/>
      <w:szCs w:val="20"/>
      <w:lang w:eastAsia="es-CO"/>
    </w:rPr>
  </w:style>
  <w:style w:type="character" w:customStyle="1" w:styleId="CarCar">
    <w:name w:val="Car Car"/>
    <w:rsid w:val="00E24C51"/>
    <w:rPr>
      <w:rFonts w:eastAsia="SimSun"/>
      <w:b/>
      <w:bCs/>
      <w:sz w:val="28"/>
      <w:szCs w:val="28"/>
      <w:lang w:val="es-ES" w:eastAsia="zh-CN" w:bidi="ar-SA"/>
    </w:rPr>
  </w:style>
  <w:style w:type="character" w:customStyle="1" w:styleId="Textoindependiente2Car">
    <w:name w:val="Texto independiente 2 Car"/>
    <w:basedOn w:val="Fuentedeprrafopredeter"/>
    <w:link w:val="Textoindependiente2"/>
    <w:semiHidden/>
    <w:rsid w:val="00E24C51"/>
    <w:rPr>
      <w:rFonts w:ascii="Tahoma" w:eastAsia="SimSun" w:hAnsi="Tahoma" w:cs="Tahoma"/>
      <w:sz w:val="20"/>
      <w:szCs w:val="20"/>
      <w:lang w:eastAsia="zh-CN"/>
    </w:rPr>
  </w:style>
  <w:style w:type="paragraph" w:styleId="Textoindependiente2">
    <w:name w:val="Body Text 2"/>
    <w:basedOn w:val="Normal"/>
    <w:link w:val="Textoindependiente2Car"/>
    <w:semiHidden/>
    <w:rsid w:val="00E24C51"/>
    <w:rPr>
      <w:rFonts w:ascii="Tahoma" w:eastAsia="SimSun" w:hAnsi="Tahoma" w:cs="Tahoma"/>
      <w:b w:val="0"/>
      <w:i w:val="0"/>
      <w:sz w:val="20"/>
      <w:szCs w:val="20"/>
      <w:lang w:eastAsia="zh-CN"/>
    </w:rPr>
  </w:style>
  <w:style w:type="paragraph" w:styleId="Textoindependiente">
    <w:name w:val="Body Text"/>
    <w:basedOn w:val="Normal"/>
    <w:link w:val="TextoindependienteCar"/>
    <w:semiHidden/>
    <w:rsid w:val="00E24C51"/>
    <w:pPr>
      <w:jc w:val="both"/>
    </w:pPr>
    <w:rPr>
      <w:rFonts w:ascii="Arial" w:hAnsi="Arial"/>
      <w:b w:val="0"/>
      <w:i w:val="0"/>
      <w:sz w:val="22"/>
      <w:szCs w:val="20"/>
      <w:lang w:val="es-ES_tradnl"/>
    </w:rPr>
  </w:style>
  <w:style w:type="character" w:customStyle="1" w:styleId="TextoindependienteCar">
    <w:name w:val="Texto independiente Car"/>
    <w:basedOn w:val="Fuentedeprrafopredeter"/>
    <w:link w:val="Textoindependiente"/>
    <w:semiHidden/>
    <w:rsid w:val="00E24C51"/>
    <w:rPr>
      <w:rFonts w:ascii="Arial" w:eastAsia="Times New Roman" w:hAnsi="Arial" w:cs="Times New Roman"/>
      <w:szCs w:val="20"/>
      <w:lang w:val="es-ES_tradnl" w:eastAsia="es-ES"/>
    </w:rPr>
  </w:style>
  <w:style w:type="paragraph" w:customStyle="1" w:styleId="Textoindependiente21">
    <w:name w:val="Texto independiente 21"/>
    <w:basedOn w:val="Normal"/>
    <w:rsid w:val="00E24C51"/>
    <w:pPr>
      <w:spacing w:after="120" w:line="480" w:lineRule="auto"/>
    </w:pPr>
    <w:rPr>
      <w:rFonts w:ascii="Arial" w:hAnsi="Arial"/>
      <w:b w:val="0"/>
      <w:i w:val="0"/>
      <w:sz w:val="24"/>
      <w:szCs w:val="20"/>
      <w:lang w:val="es-ES_tradnl"/>
    </w:rPr>
  </w:style>
  <w:style w:type="character" w:customStyle="1" w:styleId="SangradetextonormalCar">
    <w:name w:val="Sangría de texto normal Car"/>
    <w:basedOn w:val="Fuentedeprrafopredeter"/>
    <w:link w:val="Sangradetextonormal"/>
    <w:semiHidden/>
    <w:rsid w:val="00E24C51"/>
    <w:rPr>
      <w:rFonts w:ascii="Times New Roman" w:eastAsia="SimSun" w:hAnsi="Times New Roman" w:cs="Times New Roman"/>
      <w:sz w:val="24"/>
      <w:szCs w:val="24"/>
      <w:lang w:val="es-ES" w:eastAsia="zh-CN"/>
    </w:rPr>
  </w:style>
  <w:style w:type="paragraph" w:styleId="Sangradetextonormal">
    <w:name w:val="Body Text Indent"/>
    <w:basedOn w:val="Normal"/>
    <w:link w:val="SangradetextonormalCar"/>
    <w:semiHidden/>
    <w:rsid w:val="00E24C51"/>
    <w:pPr>
      <w:spacing w:after="120"/>
      <w:ind w:left="283"/>
    </w:pPr>
    <w:rPr>
      <w:rFonts w:ascii="Times New Roman" w:eastAsia="SimSun" w:hAnsi="Times New Roman"/>
      <w:b w:val="0"/>
      <w:i w:val="0"/>
      <w:sz w:val="24"/>
      <w:lang w:val="es-ES" w:eastAsia="zh-CN"/>
    </w:rPr>
  </w:style>
  <w:style w:type="paragraph" w:styleId="Textocomentario">
    <w:name w:val="annotation text"/>
    <w:basedOn w:val="Normal"/>
    <w:link w:val="TextocomentarioCar"/>
    <w:semiHidden/>
    <w:rsid w:val="00E24C51"/>
    <w:rPr>
      <w:rFonts w:ascii="Times New Roman" w:hAnsi="Times New Roman"/>
      <w:b w:val="0"/>
      <w:i w:val="0"/>
      <w:sz w:val="20"/>
      <w:szCs w:val="20"/>
      <w:lang w:val="es-ES"/>
    </w:rPr>
  </w:style>
  <w:style w:type="character" w:customStyle="1" w:styleId="TextocomentarioCar">
    <w:name w:val="Texto comentario Car"/>
    <w:basedOn w:val="Fuentedeprrafopredeter"/>
    <w:link w:val="Textocomentario"/>
    <w:semiHidden/>
    <w:rsid w:val="00E24C51"/>
    <w:rPr>
      <w:rFonts w:ascii="Times New Roman" w:eastAsia="Times New Roman" w:hAnsi="Times New Roman" w:cs="Times New Roman"/>
      <w:sz w:val="20"/>
      <w:szCs w:val="20"/>
      <w:lang w:val="es-ES" w:eastAsia="es-ES"/>
    </w:rPr>
  </w:style>
  <w:style w:type="paragraph" w:customStyle="1" w:styleId="xl81">
    <w:name w:val="xl81"/>
    <w:basedOn w:val="Normal"/>
    <w:rsid w:val="00E24C51"/>
    <w:pPr>
      <w:spacing w:before="100" w:beforeAutospacing="1" w:after="100" w:afterAutospacing="1"/>
      <w:jc w:val="center"/>
      <w:textAlignment w:val="top"/>
    </w:pPr>
    <w:rPr>
      <w:rFonts w:ascii="Arial" w:hAnsi="Arial" w:cs="Arial"/>
      <w:bCs/>
      <w:i w:val="0"/>
      <w:sz w:val="18"/>
      <w:szCs w:val="18"/>
      <w:lang w:val="es-ES"/>
    </w:rPr>
  </w:style>
  <w:style w:type="paragraph" w:styleId="Textoindependiente3">
    <w:name w:val="Body Text 3"/>
    <w:basedOn w:val="Normal"/>
    <w:link w:val="Textoindependiente3Car"/>
    <w:semiHidden/>
    <w:rsid w:val="00E24C51"/>
    <w:pPr>
      <w:spacing w:after="120"/>
    </w:pPr>
    <w:rPr>
      <w:rFonts w:ascii="Times New Roman" w:eastAsia="SimSun" w:hAnsi="Times New Roman"/>
      <w:b w:val="0"/>
      <w:i w:val="0"/>
      <w:sz w:val="16"/>
      <w:szCs w:val="16"/>
      <w:lang w:val="es-ES" w:eastAsia="zh-CN"/>
    </w:rPr>
  </w:style>
  <w:style w:type="character" w:customStyle="1" w:styleId="Textoindependiente3Car">
    <w:name w:val="Texto independiente 3 Car"/>
    <w:basedOn w:val="Fuentedeprrafopredeter"/>
    <w:link w:val="Textoindependiente3"/>
    <w:semiHidden/>
    <w:rsid w:val="00E24C51"/>
    <w:rPr>
      <w:rFonts w:ascii="Times New Roman" w:eastAsia="SimSun" w:hAnsi="Times New Roman" w:cs="Times New Roman"/>
      <w:sz w:val="16"/>
      <w:szCs w:val="16"/>
      <w:lang w:val="es-ES" w:eastAsia="zh-CN"/>
    </w:rPr>
  </w:style>
  <w:style w:type="paragraph" w:customStyle="1" w:styleId="xl25">
    <w:name w:val="xl25"/>
    <w:basedOn w:val="Normal"/>
    <w:rsid w:val="00E24C51"/>
    <w:pPr>
      <w:suppressAutoHyphens/>
      <w:spacing w:before="280" w:after="280"/>
      <w:textAlignment w:val="top"/>
    </w:pPr>
    <w:rPr>
      <w:rFonts w:ascii="Arial" w:hAnsi="Arial" w:cs="Arial"/>
      <w:bCs/>
      <w:i w:val="0"/>
      <w:sz w:val="24"/>
      <w:lang w:val="es-ES" w:eastAsia="ar-SA"/>
    </w:rPr>
  </w:style>
  <w:style w:type="character" w:customStyle="1" w:styleId="AsuntodelcomentarioCar">
    <w:name w:val="Asunto del comentario Car"/>
    <w:basedOn w:val="TextocomentarioCar"/>
    <w:link w:val="Asuntodelcomentario"/>
    <w:semiHidden/>
    <w:rsid w:val="00E24C51"/>
    <w:rPr>
      <w:rFonts w:ascii="Times New Roman" w:eastAsia="SimSun" w:hAnsi="Times New Roman" w:cs="Times New Roman"/>
      <w:b/>
      <w:bCs/>
      <w:sz w:val="20"/>
      <w:szCs w:val="20"/>
      <w:lang w:val="es-ES" w:eastAsia="zh-CN"/>
    </w:rPr>
  </w:style>
  <w:style w:type="paragraph" w:styleId="Asuntodelcomentario">
    <w:name w:val="annotation subject"/>
    <w:basedOn w:val="Textocomentario"/>
    <w:next w:val="Textocomentario"/>
    <w:link w:val="AsuntodelcomentarioCar"/>
    <w:semiHidden/>
    <w:rsid w:val="00E24C51"/>
    <w:rPr>
      <w:rFonts w:eastAsia="SimSun"/>
      <w:b/>
      <w:bCs/>
      <w:lang w:eastAsia="zh-CN"/>
    </w:rPr>
  </w:style>
  <w:style w:type="paragraph" w:customStyle="1" w:styleId="xl136">
    <w:name w:val="xl136"/>
    <w:basedOn w:val="Normal"/>
    <w:rsid w:val="00E24C51"/>
    <w:pPr>
      <w:spacing w:before="100" w:beforeAutospacing="1" w:after="100" w:afterAutospacing="1"/>
      <w:jc w:val="center"/>
    </w:pPr>
    <w:rPr>
      <w:rFonts w:ascii="Arial" w:hAnsi="Arial" w:cs="Arial"/>
      <w:bCs/>
      <w:i w:val="0"/>
      <w:sz w:val="28"/>
      <w:szCs w:val="28"/>
      <w:lang w:val="es-ES"/>
    </w:rPr>
  </w:style>
  <w:style w:type="character" w:customStyle="1" w:styleId="bloquetextonoticia1">
    <w:name w:val="bloquetextonoticia1"/>
    <w:rsid w:val="00E24C51"/>
    <w:rPr>
      <w:rFonts w:ascii="Trebuchet MS" w:hAnsi="Trebuchet MS" w:hint="default"/>
      <w:b w:val="0"/>
      <w:bCs w:val="0"/>
      <w:color w:val="666666"/>
      <w:sz w:val="22"/>
      <w:szCs w:val="22"/>
    </w:rPr>
  </w:style>
  <w:style w:type="paragraph" w:styleId="Sangra2detindependiente">
    <w:name w:val="Body Text Indent 2"/>
    <w:basedOn w:val="Normal"/>
    <w:link w:val="Sangra2detindependienteCar"/>
    <w:semiHidden/>
    <w:rsid w:val="00E24C51"/>
    <w:pPr>
      <w:spacing w:line="360" w:lineRule="auto"/>
      <w:ind w:left="360"/>
      <w:jc w:val="both"/>
    </w:pPr>
    <w:rPr>
      <w:rFonts w:ascii="Arial" w:eastAsia="SimSun" w:hAnsi="Arial" w:cs="Arial"/>
      <w:b w:val="0"/>
      <w:i w:val="0"/>
      <w:color w:val="FF00FF"/>
      <w:sz w:val="24"/>
      <w:lang w:val="es-ES" w:eastAsia="zh-CN"/>
    </w:rPr>
  </w:style>
  <w:style w:type="character" w:customStyle="1" w:styleId="Sangra2detindependienteCar">
    <w:name w:val="Sangría 2 de t. independiente Car"/>
    <w:basedOn w:val="Fuentedeprrafopredeter"/>
    <w:link w:val="Sangra2detindependiente"/>
    <w:semiHidden/>
    <w:rsid w:val="00E24C51"/>
    <w:rPr>
      <w:rFonts w:ascii="Arial" w:eastAsia="SimSun" w:hAnsi="Arial" w:cs="Arial"/>
      <w:color w:val="FF00FF"/>
      <w:sz w:val="24"/>
      <w:szCs w:val="24"/>
      <w:lang w:val="es-ES" w:eastAsia="zh-CN"/>
    </w:rPr>
  </w:style>
  <w:style w:type="paragraph" w:customStyle="1" w:styleId="ecxmsonormal">
    <w:name w:val="ecxmsonormal"/>
    <w:basedOn w:val="Normal"/>
    <w:rsid w:val="00E24C51"/>
    <w:pPr>
      <w:spacing w:after="324"/>
    </w:pPr>
    <w:rPr>
      <w:rFonts w:ascii="Times New Roman" w:hAnsi="Times New Roman"/>
      <w:b w:val="0"/>
      <w:i w:val="0"/>
      <w:sz w:val="24"/>
      <w:lang w:eastAsia="es-CO"/>
    </w:rPr>
  </w:style>
  <w:style w:type="character" w:styleId="Hipervnculo">
    <w:name w:val="Hyperlink"/>
    <w:semiHidden/>
    <w:rsid w:val="00E24C51"/>
    <w:rPr>
      <w:color w:val="0000FF"/>
      <w:u w:val="single"/>
    </w:rPr>
  </w:style>
  <w:style w:type="paragraph" w:customStyle="1" w:styleId="Cuerpodetexto">
    <w:name w:val="Cuerpo de texto"/>
    <w:basedOn w:val="Normal"/>
    <w:rsid w:val="00E24C51"/>
    <w:rPr>
      <w:rFonts w:ascii="Times New Roman" w:hAnsi="Times New Roman"/>
      <w:b w:val="0"/>
      <w:i w:val="0"/>
      <w:sz w:val="20"/>
      <w:szCs w:val="20"/>
      <w:lang w:val="en-US"/>
    </w:rPr>
  </w:style>
  <w:style w:type="paragraph" w:styleId="NormalWeb">
    <w:name w:val="Normal (Web)"/>
    <w:basedOn w:val="Normal"/>
    <w:semiHidden/>
    <w:rsid w:val="00E24C51"/>
    <w:pPr>
      <w:spacing w:before="100" w:beforeAutospacing="1" w:after="100" w:afterAutospacing="1"/>
      <w:jc w:val="both"/>
    </w:pPr>
    <w:rPr>
      <w:rFonts w:ascii="Verdana" w:hAnsi="Verdana"/>
      <w:b w:val="0"/>
      <w:i w:val="0"/>
      <w:sz w:val="18"/>
      <w:szCs w:val="18"/>
      <w:lang w:val="en-US" w:eastAsia="en-US"/>
    </w:rPr>
  </w:style>
  <w:style w:type="paragraph" w:customStyle="1" w:styleId="Contenidodelatabla">
    <w:name w:val="Contenido de la tabla"/>
    <w:basedOn w:val="Textoindependiente"/>
    <w:rsid w:val="00E24C51"/>
    <w:pPr>
      <w:suppressLineNumbers/>
      <w:suppressAutoHyphens/>
      <w:spacing w:after="120"/>
      <w:jc w:val="left"/>
    </w:pPr>
    <w:rPr>
      <w:rFonts w:ascii="Times New Roman" w:hAnsi="Times New Roman"/>
      <w:sz w:val="24"/>
      <w:szCs w:val="24"/>
      <w:lang w:eastAsia="ar-SA"/>
    </w:rPr>
  </w:style>
  <w:style w:type="paragraph" w:customStyle="1" w:styleId="Encabezadodelatabla">
    <w:name w:val="Encabezado de la tabla"/>
    <w:basedOn w:val="Contenidodelatabla"/>
    <w:rsid w:val="00E24C51"/>
    <w:pPr>
      <w:jc w:val="center"/>
    </w:pPr>
    <w:rPr>
      <w:b/>
      <w:bCs/>
      <w:i/>
      <w:iCs/>
    </w:rPr>
  </w:style>
  <w:style w:type="paragraph" w:customStyle="1" w:styleId="nivel2">
    <w:name w:val="nivel2"/>
    <w:basedOn w:val="Normal"/>
    <w:rsid w:val="00E24C51"/>
    <w:pPr>
      <w:spacing w:line="480" w:lineRule="atLeast"/>
    </w:pPr>
    <w:rPr>
      <w:rFonts w:ascii="Arial" w:hAnsi="Arial"/>
      <w:i w:val="0"/>
      <w:sz w:val="24"/>
      <w:szCs w:val="20"/>
      <w:lang w:val="es-ES_tradnl"/>
    </w:rPr>
  </w:style>
  <w:style w:type="paragraph" w:customStyle="1" w:styleId="NIVEL3">
    <w:name w:val="NIVEL3"/>
    <w:basedOn w:val="Normal"/>
    <w:autoRedefine/>
    <w:rsid w:val="00E24C51"/>
    <w:pPr>
      <w:jc w:val="both"/>
    </w:pPr>
    <w:rPr>
      <w:rFonts w:ascii="Arial" w:hAnsi="Arial" w:cs="Arial"/>
      <w:i w:val="0"/>
      <w:sz w:val="24"/>
      <w:lang w:val="es-ES_tradnl"/>
    </w:rPr>
  </w:style>
  <w:style w:type="paragraph" w:styleId="Textosinformato">
    <w:name w:val="Plain Text"/>
    <w:basedOn w:val="Normal"/>
    <w:link w:val="TextosinformatoCar"/>
    <w:semiHidden/>
    <w:rsid w:val="00E24C51"/>
    <w:rPr>
      <w:rFonts w:ascii="Courier New" w:hAnsi="Courier New"/>
      <w:b w:val="0"/>
      <w:i w:val="0"/>
      <w:sz w:val="20"/>
      <w:szCs w:val="20"/>
      <w:lang w:val="es-ES"/>
    </w:rPr>
  </w:style>
  <w:style w:type="character" w:customStyle="1" w:styleId="TextosinformatoCar">
    <w:name w:val="Texto sin formato Car"/>
    <w:basedOn w:val="Fuentedeprrafopredeter"/>
    <w:link w:val="Textosinformato"/>
    <w:semiHidden/>
    <w:rsid w:val="00E24C51"/>
    <w:rPr>
      <w:rFonts w:ascii="Courier New" w:eastAsia="Times New Roman" w:hAnsi="Courier New" w:cs="Times New Roman"/>
      <w:sz w:val="20"/>
      <w:szCs w:val="20"/>
      <w:lang w:val="es-ES" w:eastAsia="es-ES"/>
    </w:rPr>
  </w:style>
  <w:style w:type="character" w:styleId="Refdecomentario">
    <w:name w:val="annotation reference"/>
    <w:uiPriority w:val="99"/>
    <w:semiHidden/>
    <w:unhideWhenUsed/>
    <w:rsid w:val="00E24C51"/>
    <w:rPr>
      <w:sz w:val="16"/>
      <w:szCs w:val="16"/>
    </w:rPr>
  </w:style>
  <w:style w:type="paragraph" w:customStyle="1" w:styleId="Default">
    <w:name w:val="Default"/>
    <w:rsid w:val="00485F72"/>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8255</Words>
  <Characters>45403</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marthap</dc:creator>
  <cp:lastModifiedBy>marthap</cp:lastModifiedBy>
  <cp:revision>19</cp:revision>
  <cp:lastPrinted>2015-09-16T12:44:00Z</cp:lastPrinted>
  <dcterms:created xsi:type="dcterms:W3CDTF">2015-09-13T02:17:00Z</dcterms:created>
  <dcterms:modified xsi:type="dcterms:W3CDTF">2015-09-16T12:46:00Z</dcterms:modified>
</cp:coreProperties>
</file>