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4C" w:rsidRDefault="0032044C" w:rsidP="0032044C">
      <w:pPr>
        <w:rPr>
          <w:rFonts w:ascii="Arial Narrow" w:hAnsi="Arial Narrow" w:cs="Arial"/>
          <w:b/>
          <w:bCs/>
          <w:sz w:val="26"/>
        </w:rPr>
      </w:pPr>
    </w:p>
    <w:p w:rsidR="00B91B69" w:rsidRDefault="00B91B69" w:rsidP="0032044C">
      <w:pPr>
        <w:jc w:val="center"/>
        <w:rPr>
          <w:rFonts w:ascii="Arial Narrow" w:hAnsi="Arial Narrow" w:cs="Arial"/>
          <w:b/>
          <w:bCs/>
          <w:sz w:val="28"/>
          <w:szCs w:val="28"/>
        </w:rPr>
      </w:pPr>
    </w:p>
    <w:p w:rsidR="0032044C" w:rsidRDefault="00826E07" w:rsidP="0032044C">
      <w:pPr>
        <w:jc w:val="center"/>
        <w:rPr>
          <w:rFonts w:ascii="Arial Narrow" w:hAnsi="Arial Narrow" w:cs="Arial"/>
          <w:b/>
          <w:bCs/>
          <w:sz w:val="28"/>
          <w:szCs w:val="28"/>
        </w:rPr>
      </w:pPr>
      <w:r>
        <w:rPr>
          <w:rFonts w:ascii="Arial Narrow" w:hAnsi="Arial Narrow" w:cs="Arial"/>
          <w:b/>
          <w:bCs/>
          <w:sz w:val="28"/>
          <w:szCs w:val="28"/>
        </w:rPr>
        <w:t>CONTRATO PARA LA  GESTIÓ</w:t>
      </w:r>
      <w:r w:rsidR="0032044C">
        <w:rPr>
          <w:rFonts w:ascii="Arial Narrow" w:hAnsi="Arial Narrow" w:cs="Arial"/>
          <w:b/>
          <w:bCs/>
          <w:sz w:val="28"/>
          <w:szCs w:val="28"/>
        </w:rPr>
        <w:t>N DE</w:t>
      </w:r>
      <w:r>
        <w:rPr>
          <w:rFonts w:ascii="Arial Narrow" w:hAnsi="Arial Narrow" w:cs="Arial"/>
          <w:b/>
          <w:bCs/>
          <w:sz w:val="28"/>
          <w:szCs w:val="28"/>
        </w:rPr>
        <w:t>L MANTENIMIENTO DE EQUIPOS BIOMÉ</w:t>
      </w:r>
      <w:r w:rsidR="0032044C">
        <w:rPr>
          <w:rFonts w:ascii="Arial Narrow" w:hAnsi="Arial Narrow" w:cs="Arial"/>
          <w:b/>
          <w:bCs/>
          <w:sz w:val="28"/>
          <w:szCs w:val="28"/>
        </w:rPr>
        <w:t>DICOS</w:t>
      </w:r>
    </w:p>
    <w:p w:rsidR="00C434BB" w:rsidRDefault="00124958" w:rsidP="0032044C">
      <w:pPr>
        <w:jc w:val="center"/>
        <w:rPr>
          <w:rFonts w:ascii="Arial Narrow" w:hAnsi="Arial Narrow" w:cs="Arial"/>
          <w:b/>
          <w:bCs/>
          <w:sz w:val="28"/>
          <w:szCs w:val="28"/>
        </w:rPr>
      </w:pPr>
      <w:r>
        <w:rPr>
          <w:rFonts w:ascii="Arial Narrow" w:hAnsi="Arial Narrow" w:cs="Arial"/>
          <w:b/>
          <w:bCs/>
          <w:sz w:val="28"/>
          <w:szCs w:val="28"/>
        </w:rPr>
        <w:t xml:space="preserve">PREVENTIVO </w:t>
      </w:r>
    </w:p>
    <w:p w:rsidR="0032044C" w:rsidRDefault="00826E07" w:rsidP="00D724AB">
      <w:pPr>
        <w:jc w:val="center"/>
        <w:rPr>
          <w:rFonts w:ascii="Arial Narrow" w:hAnsi="Arial Narrow" w:cs="Arial"/>
          <w:b/>
          <w:bCs/>
          <w:sz w:val="28"/>
          <w:szCs w:val="28"/>
        </w:rPr>
      </w:pPr>
      <w:r>
        <w:rPr>
          <w:rFonts w:ascii="Arial Narrow" w:hAnsi="Arial Narrow" w:cs="Arial"/>
          <w:b/>
          <w:bCs/>
          <w:sz w:val="28"/>
          <w:szCs w:val="28"/>
        </w:rPr>
        <w:t>NÚ</w:t>
      </w:r>
      <w:r w:rsidR="0032044C">
        <w:rPr>
          <w:rFonts w:ascii="Arial Narrow" w:hAnsi="Arial Narrow" w:cs="Arial"/>
          <w:b/>
          <w:bCs/>
          <w:sz w:val="28"/>
          <w:szCs w:val="28"/>
        </w:rPr>
        <w:t xml:space="preserve">MERO CT </w:t>
      </w:r>
      <w:r w:rsidR="00C434BB">
        <w:rPr>
          <w:rFonts w:ascii="Arial Narrow" w:hAnsi="Arial Narrow" w:cs="Arial"/>
          <w:b/>
          <w:bCs/>
          <w:sz w:val="28"/>
          <w:szCs w:val="28"/>
        </w:rPr>
        <w:t>20150212-0800</w:t>
      </w:r>
    </w:p>
    <w:p w:rsidR="0032044C" w:rsidRDefault="0032044C" w:rsidP="0032044C">
      <w:pPr>
        <w:jc w:val="center"/>
        <w:rPr>
          <w:rFonts w:ascii="Arial Narrow" w:hAnsi="Arial Narrow" w:cs="Arial"/>
          <w:b/>
          <w:bCs/>
          <w:sz w:val="28"/>
          <w:szCs w:val="28"/>
        </w:rPr>
      </w:pPr>
    </w:p>
    <w:tbl>
      <w:tblPr>
        <w:tblW w:w="0" w:type="auto"/>
        <w:tblLayout w:type="fixed"/>
        <w:tblLook w:val="0000" w:firstRow="0" w:lastRow="0" w:firstColumn="0" w:lastColumn="0" w:noHBand="0" w:noVBand="0"/>
      </w:tblPr>
      <w:tblGrid>
        <w:gridCol w:w="3652"/>
        <w:gridCol w:w="6126"/>
      </w:tblGrid>
      <w:tr w:rsidR="0032044C" w:rsidRPr="00D724AB" w:rsidTr="00E101E0">
        <w:tc>
          <w:tcPr>
            <w:tcW w:w="3652" w:type="dxa"/>
            <w:tcBorders>
              <w:top w:val="single" w:sz="8" w:space="0" w:color="00FFFF"/>
              <w:bottom w:val="single" w:sz="8" w:space="0" w:color="00FFFF"/>
            </w:tcBorders>
            <w:shd w:val="clear" w:color="auto" w:fill="auto"/>
          </w:tcPr>
          <w:p w:rsidR="0032044C" w:rsidRPr="00D724AB" w:rsidRDefault="0032044C" w:rsidP="00E101E0">
            <w:pPr>
              <w:snapToGrid w:val="0"/>
              <w:rPr>
                <w:rFonts w:ascii="Arial Narrow" w:hAnsi="Arial Narrow" w:cs="Arial"/>
                <w:b/>
                <w:bCs/>
                <w:color w:val="31849B"/>
                <w:szCs w:val="28"/>
              </w:rPr>
            </w:pPr>
            <w:r w:rsidRPr="00D724AB">
              <w:rPr>
                <w:rFonts w:ascii="Arial Narrow" w:hAnsi="Arial Narrow" w:cs="Arial"/>
                <w:b/>
                <w:bCs/>
                <w:color w:val="31849B"/>
                <w:szCs w:val="28"/>
              </w:rPr>
              <w:t>CONTRATANTE:</w:t>
            </w:r>
          </w:p>
        </w:tc>
        <w:tc>
          <w:tcPr>
            <w:tcW w:w="6126" w:type="dxa"/>
            <w:tcBorders>
              <w:top w:val="single" w:sz="8" w:space="0" w:color="00FFFF"/>
              <w:bottom w:val="single" w:sz="8" w:space="0" w:color="00FFFF"/>
            </w:tcBorders>
            <w:shd w:val="clear" w:color="auto" w:fill="auto"/>
          </w:tcPr>
          <w:p w:rsidR="0032044C" w:rsidRPr="00D724AB" w:rsidRDefault="00C434BB" w:rsidP="00AB197B">
            <w:pPr>
              <w:snapToGrid w:val="0"/>
              <w:rPr>
                <w:rFonts w:ascii="Arial Narrow" w:hAnsi="Arial Narrow" w:cs="Arial"/>
                <w:b/>
                <w:bCs/>
                <w:color w:val="31849B"/>
                <w:szCs w:val="28"/>
              </w:rPr>
            </w:pPr>
            <w:r w:rsidRPr="00D724AB">
              <w:rPr>
                <w:rFonts w:ascii="Arial Narrow" w:hAnsi="Arial Narrow" w:cs="Arial"/>
                <w:b/>
                <w:bCs/>
                <w:color w:val="31849B"/>
                <w:szCs w:val="28"/>
              </w:rPr>
              <w:t>ALVARO ENRIQUE SANABRIA</w:t>
            </w:r>
          </w:p>
        </w:tc>
      </w:tr>
      <w:tr w:rsidR="0032044C" w:rsidRPr="00D724AB" w:rsidTr="00E101E0">
        <w:tc>
          <w:tcPr>
            <w:tcW w:w="3652" w:type="dxa"/>
            <w:shd w:val="clear" w:color="auto" w:fill="D2EAF1"/>
          </w:tcPr>
          <w:p w:rsidR="0032044C" w:rsidRPr="00D724AB" w:rsidRDefault="0032044C" w:rsidP="00E101E0">
            <w:pPr>
              <w:snapToGrid w:val="0"/>
              <w:rPr>
                <w:rFonts w:ascii="Arial Narrow" w:hAnsi="Arial Narrow" w:cs="Arial"/>
                <w:b/>
                <w:bCs/>
                <w:color w:val="31849B"/>
                <w:szCs w:val="28"/>
              </w:rPr>
            </w:pPr>
            <w:r w:rsidRPr="00D724AB">
              <w:rPr>
                <w:rFonts w:ascii="Arial Narrow" w:hAnsi="Arial Narrow" w:cs="Arial"/>
                <w:b/>
                <w:bCs/>
                <w:color w:val="31849B"/>
                <w:szCs w:val="28"/>
              </w:rPr>
              <w:t>CONTRATISTA:</w:t>
            </w:r>
          </w:p>
        </w:tc>
        <w:tc>
          <w:tcPr>
            <w:tcW w:w="6126" w:type="dxa"/>
            <w:shd w:val="clear" w:color="auto" w:fill="D2EAF1"/>
          </w:tcPr>
          <w:p w:rsidR="0032044C" w:rsidRPr="00D724AB" w:rsidRDefault="004C4BA1" w:rsidP="00E101E0">
            <w:pPr>
              <w:snapToGrid w:val="0"/>
              <w:rPr>
                <w:rFonts w:ascii="Arial Narrow" w:hAnsi="Arial Narrow" w:cs="Arial"/>
                <w:b/>
                <w:bCs/>
                <w:color w:val="31849B"/>
                <w:szCs w:val="28"/>
              </w:rPr>
            </w:pPr>
            <w:r w:rsidRPr="00D724AB">
              <w:rPr>
                <w:rFonts w:ascii="Arial Narrow" w:hAnsi="Arial Narrow" w:cs="Arial"/>
                <w:b/>
                <w:bCs/>
                <w:color w:val="31849B"/>
                <w:szCs w:val="28"/>
              </w:rPr>
              <w:t>SERVICIO DE INGENIERÍA MÉ</w:t>
            </w:r>
            <w:r w:rsidR="0032044C" w:rsidRPr="00D724AB">
              <w:rPr>
                <w:rFonts w:ascii="Arial Narrow" w:hAnsi="Arial Narrow" w:cs="Arial"/>
                <w:b/>
                <w:bCs/>
                <w:color w:val="31849B"/>
                <w:szCs w:val="28"/>
              </w:rPr>
              <w:t xml:space="preserve">DICO </w:t>
            </w:r>
            <w:r w:rsidR="00E101E0" w:rsidRPr="00D724AB">
              <w:rPr>
                <w:rFonts w:ascii="Arial Narrow" w:hAnsi="Arial Narrow" w:cs="Arial"/>
                <w:b/>
                <w:bCs/>
                <w:color w:val="31849B"/>
                <w:szCs w:val="28"/>
              </w:rPr>
              <w:t>HOSPITALARIO</w:t>
            </w:r>
            <w:r w:rsidR="0032044C" w:rsidRPr="00D724AB">
              <w:rPr>
                <w:rFonts w:ascii="Arial Narrow" w:hAnsi="Arial Narrow" w:cs="Arial"/>
                <w:b/>
                <w:bCs/>
                <w:color w:val="31849B"/>
                <w:szCs w:val="28"/>
              </w:rPr>
              <w:t>. S.I.M.H. LTDA.</w:t>
            </w:r>
          </w:p>
        </w:tc>
      </w:tr>
      <w:tr w:rsidR="0032044C" w:rsidRPr="00D724AB" w:rsidTr="00E101E0">
        <w:tc>
          <w:tcPr>
            <w:tcW w:w="3652" w:type="dxa"/>
            <w:shd w:val="clear" w:color="auto" w:fill="auto"/>
          </w:tcPr>
          <w:p w:rsidR="0032044C" w:rsidRPr="00D724AB" w:rsidRDefault="0032044C" w:rsidP="00E101E0">
            <w:pPr>
              <w:snapToGrid w:val="0"/>
              <w:rPr>
                <w:rFonts w:ascii="Arial Narrow" w:hAnsi="Arial Narrow" w:cs="Arial"/>
                <w:b/>
                <w:bCs/>
                <w:color w:val="31849B"/>
                <w:szCs w:val="28"/>
              </w:rPr>
            </w:pPr>
            <w:r w:rsidRPr="00D724AB">
              <w:rPr>
                <w:rFonts w:ascii="Arial Narrow" w:hAnsi="Arial Narrow" w:cs="Arial"/>
                <w:b/>
                <w:bCs/>
                <w:color w:val="31849B"/>
                <w:szCs w:val="28"/>
              </w:rPr>
              <w:t>OBJETO:</w:t>
            </w:r>
          </w:p>
        </w:tc>
        <w:tc>
          <w:tcPr>
            <w:tcW w:w="6126" w:type="dxa"/>
            <w:shd w:val="clear" w:color="auto" w:fill="auto"/>
          </w:tcPr>
          <w:p w:rsidR="0032044C" w:rsidRPr="00D724AB" w:rsidRDefault="00AB197B" w:rsidP="000226E2">
            <w:pPr>
              <w:snapToGrid w:val="0"/>
              <w:rPr>
                <w:rFonts w:ascii="Arial Narrow" w:hAnsi="Arial Narrow" w:cs="Arial"/>
                <w:b/>
                <w:bCs/>
                <w:color w:val="31849B"/>
                <w:szCs w:val="28"/>
              </w:rPr>
            </w:pPr>
            <w:r w:rsidRPr="00D724AB">
              <w:rPr>
                <w:rFonts w:ascii="Arial Narrow" w:hAnsi="Arial Narrow" w:cs="Arial"/>
                <w:b/>
                <w:bCs/>
                <w:color w:val="31849B"/>
                <w:szCs w:val="28"/>
              </w:rPr>
              <w:t>GESTIÓ</w:t>
            </w:r>
            <w:r w:rsidR="0032044C" w:rsidRPr="00D724AB">
              <w:rPr>
                <w:rFonts w:ascii="Arial Narrow" w:hAnsi="Arial Narrow" w:cs="Arial"/>
                <w:b/>
                <w:bCs/>
                <w:color w:val="31849B"/>
                <w:szCs w:val="28"/>
              </w:rPr>
              <w:t>N D</w:t>
            </w:r>
            <w:r w:rsidR="004C4BA1" w:rsidRPr="00D724AB">
              <w:rPr>
                <w:rFonts w:ascii="Arial Narrow" w:hAnsi="Arial Narrow" w:cs="Arial"/>
                <w:b/>
                <w:bCs/>
                <w:color w:val="31849B"/>
                <w:szCs w:val="28"/>
              </w:rPr>
              <w:t>E MANTENIMIENTO DE EQUIPOS BIOMÉ</w:t>
            </w:r>
            <w:r w:rsidR="0032044C" w:rsidRPr="00D724AB">
              <w:rPr>
                <w:rFonts w:ascii="Arial Narrow" w:hAnsi="Arial Narrow" w:cs="Arial"/>
                <w:b/>
                <w:bCs/>
                <w:color w:val="31849B"/>
                <w:szCs w:val="28"/>
              </w:rPr>
              <w:t>DICOS</w:t>
            </w:r>
            <w:r w:rsidR="00140A88" w:rsidRPr="00D724AB">
              <w:rPr>
                <w:rFonts w:ascii="Arial Narrow" w:hAnsi="Arial Narrow" w:cs="Arial"/>
                <w:b/>
                <w:bCs/>
                <w:color w:val="31849B"/>
                <w:szCs w:val="28"/>
              </w:rPr>
              <w:t xml:space="preserve">- PREVENTIVO </w:t>
            </w:r>
          </w:p>
        </w:tc>
      </w:tr>
      <w:tr w:rsidR="0032044C" w:rsidRPr="00D724AB" w:rsidTr="00E101E0">
        <w:tc>
          <w:tcPr>
            <w:tcW w:w="3652" w:type="dxa"/>
            <w:shd w:val="clear" w:color="auto" w:fill="D2EAF1"/>
          </w:tcPr>
          <w:p w:rsidR="0032044C" w:rsidRPr="00D724AB" w:rsidRDefault="0032044C" w:rsidP="00E101E0">
            <w:pPr>
              <w:snapToGrid w:val="0"/>
              <w:rPr>
                <w:rFonts w:ascii="Arial Narrow" w:hAnsi="Arial Narrow" w:cs="Arial"/>
                <w:b/>
                <w:bCs/>
                <w:color w:val="31849B"/>
                <w:szCs w:val="28"/>
              </w:rPr>
            </w:pPr>
            <w:r w:rsidRPr="00D724AB">
              <w:rPr>
                <w:rFonts w:ascii="Arial Narrow" w:hAnsi="Arial Narrow" w:cs="Arial"/>
                <w:b/>
                <w:bCs/>
                <w:color w:val="31849B"/>
                <w:szCs w:val="28"/>
              </w:rPr>
              <w:t>VALOR TOTAL DEL CONTRATO:</w:t>
            </w:r>
          </w:p>
        </w:tc>
        <w:tc>
          <w:tcPr>
            <w:tcW w:w="6126" w:type="dxa"/>
            <w:shd w:val="clear" w:color="auto" w:fill="D2EAF1"/>
          </w:tcPr>
          <w:p w:rsidR="0032044C" w:rsidRPr="00D724AB" w:rsidRDefault="0032044C" w:rsidP="00C434BB">
            <w:pPr>
              <w:snapToGrid w:val="0"/>
              <w:rPr>
                <w:rFonts w:ascii="Arial Narrow" w:hAnsi="Arial Narrow" w:cs="Arial"/>
                <w:b/>
                <w:bCs/>
                <w:color w:val="31849B"/>
                <w:szCs w:val="28"/>
              </w:rPr>
            </w:pPr>
            <w:r w:rsidRPr="00D724AB">
              <w:rPr>
                <w:rFonts w:ascii="Arial Narrow" w:hAnsi="Arial Narrow" w:cs="Arial"/>
                <w:b/>
                <w:bCs/>
                <w:color w:val="31849B"/>
                <w:szCs w:val="28"/>
              </w:rPr>
              <w:t>$</w:t>
            </w:r>
            <w:r w:rsidR="00C434BB" w:rsidRPr="00D724AB">
              <w:rPr>
                <w:rFonts w:ascii="Arial Narrow" w:hAnsi="Arial Narrow" w:cs="Arial"/>
                <w:b/>
                <w:bCs/>
                <w:color w:val="31849B"/>
                <w:szCs w:val="28"/>
              </w:rPr>
              <w:t>150.000 + IVA</w:t>
            </w:r>
          </w:p>
        </w:tc>
      </w:tr>
      <w:tr w:rsidR="0032044C" w:rsidRPr="00D724AB" w:rsidTr="00E101E0">
        <w:tc>
          <w:tcPr>
            <w:tcW w:w="3652" w:type="dxa"/>
            <w:shd w:val="clear" w:color="auto" w:fill="auto"/>
          </w:tcPr>
          <w:p w:rsidR="0032044C" w:rsidRPr="00D724AB" w:rsidRDefault="0032044C" w:rsidP="00E101E0">
            <w:pPr>
              <w:snapToGrid w:val="0"/>
              <w:rPr>
                <w:rFonts w:ascii="Arial Narrow" w:hAnsi="Arial Narrow" w:cs="Arial"/>
                <w:b/>
                <w:bCs/>
                <w:color w:val="31849B"/>
                <w:szCs w:val="28"/>
              </w:rPr>
            </w:pPr>
            <w:r w:rsidRPr="00D724AB">
              <w:rPr>
                <w:rFonts w:ascii="Arial Narrow" w:hAnsi="Arial Narrow" w:cs="Arial"/>
                <w:b/>
                <w:bCs/>
                <w:color w:val="31849B"/>
                <w:szCs w:val="28"/>
              </w:rPr>
              <w:t>FECHA DE LEGALIZACIÓN:</w:t>
            </w:r>
          </w:p>
        </w:tc>
        <w:tc>
          <w:tcPr>
            <w:tcW w:w="6126" w:type="dxa"/>
            <w:shd w:val="clear" w:color="auto" w:fill="auto"/>
          </w:tcPr>
          <w:p w:rsidR="0032044C" w:rsidRPr="00D724AB" w:rsidRDefault="00C434BB" w:rsidP="00E101E0">
            <w:pPr>
              <w:snapToGrid w:val="0"/>
              <w:rPr>
                <w:rFonts w:ascii="Arial Narrow" w:hAnsi="Arial Narrow" w:cs="Arial"/>
                <w:b/>
                <w:bCs/>
                <w:color w:val="31849B"/>
                <w:szCs w:val="28"/>
              </w:rPr>
            </w:pPr>
            <w:r w:rsidRPr="00D724AB">
              <w:rPr>
                <w:rFonts w:ascii="Arial Narrow" w:hAnsi="Arial Narrow" w:cs="Arial"/>
                <w:b/>
                <w:bCs/>
                <w:color w:val="31849B"/>
                <w:szCs w:val="28"/>
              </w:rPr>
              <w:t>Febrero 12 de 2015</w:t>
            </w:r>
          </w:p>
        </w:tc>
      </w:tr>
      <w:tr w:rsidR="0032044C" w:rsidRPr="00D724AB" w:rsidTr="00E101E0">
        <w:tc>
          <w:tcPr>
            <w:tcW w:w="3652" w:type="dxa"/>
            <w:tcBorders>
              <w:bottom w:val="single" w:sz="8" w:space="0" w:color="00FFFF"/>
            </w:tcBorders>
            <w:shd w:val="clear" w:color="auto" w:fill="D2EAF1"/>
          </w:tcPr>
          <w:p w:rsidR="0032044C" w:rsidRPr="00D724AB" w:rsidRDefault="0032044C" w:rsidP="00E101E0">
            <w:pPr>
              <w:snapToGrid w:val="0"/>
              <w:rPr>
                <w:rFonts w:ascii="Arial Narrow" w:hAnsi="Arial Narrow" w:cs="Arial"/>
                <w:b/>
                <w:bCs/>
                <w:color w:val="31849B"/>
                <w:szCs w:val="28"/>
              </w:rPr>
            </w:pPr>
            <w:r w:rsidRPr="00D724AB">
              <w:rPr>
                <w:rFonts w:ascii="Arial Narrow" w:hAnsi="Arial Narrow" w:cs="Arial"/>
                <w:b/>
                <w:bCs/>
                <w:color w:val="31849B"/>
                <w:szCs w:val="28"/>
              </w:rPr>
              <w:t>VIGENCIA:</w:t>
            </w:r>
          </w:p>
        </w:tc>
        <w:tc>
          <w:tcPr>
            <w:tcW w:w="6126" w:type="dxa"/>
            <w:tcBorders>
              <w:bottom w:val="single" w:sz="8" w:space="0" w:color="00FFFF"/>
            </w:tcBorders>
            <w:shd w:val="clear" w:color="auto" w:fill="D2EAF1"/>
          </w:tcPr>
          <w:p w:rsidR="0032044C" w:rsidRPr="00D724AB" w:rsidRDefault="00D724AB" w:rsidP="00E101E0">
            <w:pPr>
              <w:snapToGrid w:val="0"/>
              <w:rPr>
                <w:rFonts w:ascii="Arial Narrow" w:hAnsi="Arial Narrow" w:cs="Arial"/>
                <w:b/>
                <w:bCs/>
                <w:color w:val="31849B"/>
                <w:szCs w:val="28"/>
              </w:rPr>
            </w:pPr>
            <w:r>
              <w:rPr>
                <w:rFonts w:ascii="Arial Narrow" w:hAnsi="Arial Narrow" w:cs="Arial"/>
                <w:b/>
                <w:bCs/>
                <w:color w:val="31849B"/>
                <w:szCs w:val="28"/>
              </w:rPr>
              <w:t>1 VISITA ANUAL</w:t>
            </w:r>
          </w:p>
        </w:tc>
      </w:tr>
    </w:tbl>
    <w:p w:rsidR="0032044C" w:rsidRPr="00D724AB" w:rsidRDefault="0032044C" w:rsidP="0032044C">
      <w:pPr>
        <w:pStyle w:val="Standard"/>
        <w:jc w:val="both"/>
        <w:rPr>
          <w:rFonts w:ascii="Arial Narrow" w:hAnsi="Arial Narrow" w:cs="Arial"/>
          <w:b/>
          <w:bCs/>
          <w:lang w:val="es-ES"/>
        </w:rPr>
      </w:pPr>
    </w:p>
    <w:p w:rsidR="00B91B69" w:rsidRPr="00D724AB" w:rsidRDefault="0032044C" w:rsidP="00B91B69">
      <w:pPr>
        <w:pStyle w:val="Textoindependiente"/>
        <w:spacing w:after="0"/>
        <w:jc w:val="both"/>
        <w:rPr>
          <w:rFonts w:ascii="Arial Narrow" w:hAnsi="Arial Narrow" w:cs="Arial"/>
          <w:szCs w:val="28"/>
        </w:rPr>
      </w:pPr>
      <w:r w:rsidRPr="00D724AB">
        <w:rPr>
          <w:rFonts w:ascii="Arial Narrow" w:hAnsi="Arial Narrow" w:cs="Arial"/>
          <w:szCs w:val="28"/>
        </w:rPr>
        <w:t xml:space="preserve">Entre los suscritos a saber </w:t>
      </w:r>
      <w:r w:rsidR="00C434BB" w:rsidRPr="00D724AB">
        <w:rPr>
          <w:rFonts w:ascii="Arial Narrow" w:hAnsi="Arial Narrow" w:cs="Arial"/>
          <w:szCs w:val="28"/>
        </w:rPr>
        <w:t>ALVARO ENRIQUE SANABRIA QUIROGA</w:t>
      </w:r>
      <w:r w:rsidR="000226E2" w:rsidRPr="00D724AB">
        <w:rPr>
          <w:rFonts w:ascii="Arial Narrow" w:hAnsi="Arial Narrow" w:cs="Arial"/>
          <w:szCs w:val="28"/>
        </w:rPr>
        <w:t xml:space="preserve">, </w:t>
      </w:r>
      <w:r w:rsidR="001B4C39" w:rsidRPr="00D724AB">
        <w:rPr>
          <w:rFonts w:ascii="Arial Narrow" w:hAnsi="Arial Narrow" w:cs="Arial"/>
          <w:szCs w:val="28"/>
        </w:rPr>
        <w:t>identificad</w:t>
      </w:r>
      <w:r w:rsidR="000226E2" w:rsidRPr="00D724AB">
        <w:rPr>
          <w:rFonts w:ascii="Arial Narrow" w:hAnsi="Arial Narrow" w:cs="Arial"/>
          <w:szCs w:val="28"/>
        </w:rPr>
        <w:t xml:space="preserve">o con cédula de </w:t>
      </w:r>
      <w:r w:rsidRPr="00D724AB">
        <w:rPr>
          <w:rFonts w:ascii="Arial Narrow" w:hAnsi="Arial Narrow" w:cs="Arial"/>
          <w:szCs w:val="28"/>
        </w:rPr>
        <w:t xml:space="preserve">ciudadanía número </w:t>
      </w:r>
      <w:r w:rsidR="00C434BB" w:rsidRPr="00D724AB">
        <w:rPr>
          <w:rFonts w:ascii="Arial Narrow" w:hAnsi="Arial Narrow" w:cs="Arial"/>
          <w:szCs w:val="28"/>
        </w:rPr>
        <w:t>79.593.171</w:t>
      </w:r>
      <w:r w:rsidR="00D97565" w:rsidRPr="00D724AB">
        <w:rPr>
          <w:rFonts w:ascii="Arial Narrow" w:hAnsi="Arial Narrow" w:cs="Arial"/>
          <w:szCs w:val="28"/>
        </w:rPr>
        <w:t>,</w:t>
      </w:r>
      <w:r w:rsidRPr="00D724AB">
        <w:rPr>
          <w:rFonts w:ascii="Arial Narrow" w:hAnsi="Arial Narrow" w:cs="Arial"/>
          <w:szCs w:val="28"/>
        </w:rPr>
        <w:t>, quien para los efectos d</w:t>
      </w:r>
      <w:r w:rsidR="00AB197B" w:rsidRPr="00D724AB">
        <w:rPr>
          <w:rFonts w:ascii="Arial Narrow" w:hAnsi="Arial Narrow" w:cs="Arial"/>
          <w:szCs w:val="28"/>
        </w:rPr>
        <w:t>e este contrato se denom</w:t>
      </w:r>
      <w:r w:rsidR="00262510" w:rsidRPr="00D724AB">
        <w:rPr>
          <w:rFonts w:ascii="Arial Narrow" w:hAnsi="Arial Narrow" w:cs="Arial"/>
          <w:szCs w:val="28"/>
        </w:rPr>
        <w:t>inará EL</w:t>
      </w:r>
      <w:r w:rsidR="00F8275E" w:rsidRPr="00D724AB">
        <w:rPr>
          <w:rFonts w:ascii="Arial Narrow" w:hAnsi="Arial Narrow" w:cs="Arial"/>
          <w:szCs w:val="28"/>
        </w:rPr>
        <w:t xml:space="preserve"> CONTRATANTE, y el señor WILMAR HORACIO GOMEZ MONCADA, identificado</w:t>
      </w:r>
      <w:r w:rsidRPr="00D724AB">
        <w:rPr>
          <w:rFonts w:ascii="Arial Narrow" w:hAnsi="Arial Narrow" w:cs="Arial"/>
          <w:szCs w:val="28"/>
        </w:rPr>
        <w:t xml:space="preserve"> con cédula</w:t>
      </w:r>
      <w:r w:rsidR="00F8275E" w:rsidRPr="00D724AB">
        <w:rPr>
          <w:rFonts w:ascii="Arial Narrow" w:hAnsi="Arial Narrow" w:cs="Arial"/>
          <w:szCs w:val="28"/>
        </w:rPr>
        <w:t xml:space="preserve"> de ciudadanía número 98.588.981 de Bello</w:t>
      </w:r>
      <w:r w:rsidRPr="00D724AB">
        <w:rPr>
          <w:rFonts w:ascii="Arial Narrow" w:hAnsi="Arial Narrow" w:cs="Arial"/>
          <w:szCs w:val="28"/>
        </w:rPr>
        <w:t xml:space="preserve">, quien actúa como representante legal de la compañía S.I.M.H.  Con </w:t>
      </w:r>
      <w:proofErr w:type="spellStart"/>
      <w:r w:rsidRPr="00D724AB">
        <w:rPr>
          <w:rFonts w:ascii="Arial Narrow" w:hAnsi="Arial Narrow" w:cs="Arial"/>
          <w:szCs w:val="28"/>
        </w:rPr>
        <w:t>Nit</w:t>
      </w:r>
      <w:proofErr w:type="spellEnd"/>
      <w:r w:rsidRPr="00D724AB">
        <w:rPr>
          <w:rFonts w:ascii="Arial Narrow" w:hAnsi="Arial Narrow" w:cs="Arial"/>
          <w:szCs w:val="28"/>
        </w:rPr>
        <w:t>. 811.013.887-4, quien en adelante se denominará EL CONTRATISTA, hemos convenido celebrar el presente CONTRATO DE PRESTACIÓN DE SERVICIOS de mantenimiento preventivo</w:t>
      </w:r>
      <w:r w:rsidR="00E101E0" w:rsidRPr="00D724AB">
        <w:rPr>
          <w:rFonts w:ascii="Arial Narrow" w:hAnsi="Arial Narrow" w:cs="Arial"/>
          <w:szCs w:val="28"/>
        </w:rPr>
        <w:t xml:space="preserve"> para equip</w:t>
      </w:r>
      <w:r w:rsidR="00DB577D" w:rsidRPr="00D724AB">
        <w:rPr>
          <w:rFonts w:ascii="Arial Narrow" w:hAnsi="Arial Narrow" w:cs="Arial"/>
          <w:szCs w:val="28"/>
        </w:rPr>
        <w:t xml:space="preserve">os </w:t>
      </w:r>
      <w:proofErr w:type="spellStart"/>
      <w:r w:rsidR="00DB577D" w:rsidRPr="00D724AB">
        <w:rPr>
          <w:rFonts w:ascii="Arial Narrow" w:hAnsi="Arial Narrow" w:cs="Arial"/>
          <w:szCs w:val="28"/>
        </w:rPr>
        <w:t>biomédicos</w:t>
      </w:r>
      <w:r w:rsidRPr="00D724AB">
        <w:rPr>
          <w:rFonts w:ascii="Arial Narrow" w:hAnsi="Arial Narrow" w:cs="Arial"/>
          <w:szCs w:val="28"/>
        </w:rPr>
        <w:t>y</w:t>
      </w:r>
      <w:proofErr w:type="spellEnd"/>
      <w:r w:rsidRPr="00D724AB">
        <w:rPr>
          <w:rFonts w:ascii="Arial Narrow" w:hAnsi="Arial Narrow" w:cs="Arial"/>
          <w:szCs w:val="28"/>
        </w:rPr>
        <w:t xml:space="preserve"> que se regirá por las siguientes cláusulas: </w:t>
      </w:r>
      <w:r w:rsidRPr="00D724AB">
        <w:rPr>
          <w:rFonts w:ascii="Arial Narrow" w:hAnsi="Arial Narrow" w:cs="Arial"/>
          <w:b/>
          <w:bCs/>
          <w:szCs w:val="28"/>
        </w:rPr>
        <w:t>PRIMERA – OBJETO</w:t>
      </w:r>
      <w:r w:rsidRPr="00D724AB">
        <w:rPr>
          <w:rFonts w:ascii="Arial Narrow" w:hAnsi="Arial Narrow" w:cs="Arial"/>
          <w:szCs w:val="28"/>
        </w:rPr>
        <w:t>: EL CONTRATISTA se compromete a efec</w:t>
      </w:r>
      <w:r w:rsidR="00AA0D4D" w:rsidRPr="00D724AB">
        <w:rPr>
          <w:rFonts w:ascii="Arial Narrow" w:hAnsi="Arial Narrow" w:cs="Arial"/>
          <w:szCs w:val="28"/>
        </w:rPr>
        <w:t>tuar el mantenimiento preventivo</w:t>
      </w:r>
      <w:r w:rsidR="00E101E0" w:rsidRPr="00D724AB">
        <w:rPr>
          <w:rFonts w:ascii="Arial Narrow" w:hAnsi="Arial Narrow" w:cs="Arial"/>
          <w:szCs w:val="28"/>
        </w:rPr>
        <w:t xml:space="preserve"> a los equipos biomédicos relacionados en el Anexo 1, que se encuen</w:t>
      </w:r>
      <w:r w:rsidR="00D97565" w:rsidRPr="00D724AB">
        <w:rPr>
          <w:rFonts w:ascii="Arial Narrow" w:hAnsi="Arial Narrow" w:cs="Arial"/>
          <w:szCs w:val="28"/>
        </w:rPr>
        <w:t>tran instalados en la Calle 7  No. 39-165 Consultorio 1413</w:t>
      </w:r>
      <w:r w:rsidR="002F6818" w:rsidRPr="00D724AB">
        <w:rPr>
          <w:rFonts w:ascii="Arial Narrow" w:hAnsi="Arial Narrow" w:cs="Arial"/>
          <w:szCs w:val="28"/>
        </w:rPr>
        <w:t xml:space="preserve"> de Medellín. </w:t>
      </w:r>
      <w:r w:rsidR="00E101E0" w:rsidRPr="00D724AB">
        <w:rPr>
          <w:rFonts w:ascii="Arial Narrow" w:hAnsi="Arial Narrow" w:cs="Arial"/>
          <w:szCs w:val="28"/>
        </w:rPr>
        <w:t xml:space="preserve"> Dicho mantenimiento </w:t>
      </w:r>
      <w:r w:rsidR="00C60749" w:rsidRPr="00D724AB">
        <w:rPr>
          <w:rFonts w:ascii="Arial Narrow" w:hAnsi="Arial Narrow" w:cs="Arial"/>
          <w:szCs w:val="28"/>
        </w:rPr>
        <w:t xml:space="preserve">se realizará </w:t>
      </w:r>
      <w:r w:rsidR="00246C25" w:rsidRPr="00D724AB">
        <w:rPr>
          <w:rFonts w:ascii="Arial Narrow" w:hAnsi="Arial Narrow" w:cs="Arial"/>
          <w:szCs w:val="28"/>
        </w:rPr>
        <w:t>según cronograma establecido (</w:t>
      </w:r>
      <w:r w:rsidR="002F6818" w:rsidRPr="00D724AB">
        <w:rPr>
          <w:rFonts w:ascii="Arial Narrow" w:hAnsi="Arial Narrow" w:cs="Arial"/>
          <w:szCs w:val="28"/>
        </w:rPr>
        <w:t>1</w:t>
      </w:r>
      <w:r w:rsidR="00C60749" w:rsidRPr="00D724AB">
        <w:rPr>
          <w:rFonts w:ascii="Arial Narrow" w:hAnsi="Arial Narrow" w:cs="Arial"/>
          <w:szCs w:val="28"/>
        </w:rPr>
        <w:t xml:space="preserve"> vis</w:t>
      </w:r>
      <w:r w:rsidR="002F6818" w:rsidRPr="00D724AB">
        <w:rPr>
          <w:rFonts w:ascii="Arial Narrow" w:hAnsi="Arial Narrow" w:cs="Arial"/>
          <w:szCs w:val="28"/>
        </w:rPr>
        <w:t>ita</w:t>
      </w:r>
      <w:r w:rsidR="00262510" w:rsidRPr="00D724AB">
        <w:rPr>
          <w:rFonts w:ascii="Arial Narrow" w:hAnsi="Arial Narrow" w:cs="Arial"/>
          <w:szCs w:val="28"/>
        </w:rPr>
        <w:t xml:space="preserve"> en el año)</w:t>
      </w:r>
      <w:r w:rsidR="00C60749" w:rsidRPr="00D724AB">
        <w:rPr>
          <w:rFonts w:ascii="Arial Narrow" w:hAnsi="Arial Narrow" w:cs="Arial"/>
          <w:szCs w:val="28"/>
        </w:rPr>
        <w:t xml:space="preserve">.  </w:t>
      </w:r>
    </w:p>
    <w:p w:rsidR="00B91B69" w:rsidRPr="00D724AB" w:rsidRDefault="00B91B69" w:rsidP="00B91B69">
      <w:pPr>
        <w:pStyle w:val="Textoindependiente"/>
        <w:spacing w:after="0"/>
        <w:jc w:val="both"/>
        <w:rPr>
          <w:rFonts w:ascii="Arial Narrow" w:hAnsi="Arial Narrow" w:cs="Arial"/>
          <w:b/>
          <w:bCs/>
          <w:szCs w:val="28"/>
        </w:rPr>
      </w:pPr>
    </w:p>
    <w:p w:rsidR="00B91B69" w:rsidRPr="00D724AB" w:rsidRDefault="0032044C" w:rsidP="00B91B69">
      <w:pPr>
        <w:pStyle w:val="Textoindependiente"/>
        <w:spacing w:after="0"/>
        <w:jc w:val="both"/>
        <w:rPr>
          <w:rFonts w:ascii="Arial Narrow" w:hAnsi="Arial Narrow" w:cs="Aparajita"/>
          <w:bCs/>
          <w:szCs w:val="28"/>
        </w:rPr>
      </w:pPr>
      <w:r w:rsidRPr="00D724AB">
        <w:rPr>
          <w:rFonts w:ascii="Arial Narrow" w:hAnsi="Arial Narrow" w:cs="Arial"/>
          <w:b/>
          <w:bCs/>
          <w:szCs w:val="28"/>
        </w:rPr>
        <w:t>SEGUNDA – ALCANCE DEL OBJETO</w:t>
      </w:r>
      <w:r w:rsidRPr="00D724AB">
        <w:rPr>
          <w:rFonts w:ascii="Arial Narrow" w:hAnsi="Arial Narrow" w:cs="Arial"/>
          <w:szCs w:val="28"/>
        </w:rPr>
        <w:t xml:space="preserve">: EL CONTRATISTA – S.I.M.H. - suministrará la mano de obra calificada para mantener los equipos cubiertos por este contrato en buenas condiciones de funcionamiento, previas las siguientes consideraciones: </w:t>
      </w:r>
      <w:r w:rsidRPr="00D724AB">
        <w:rPr>
          <w:rFonts w:ascii="Arial Narrow" w:hAnsi="Arial Narrow" w:cs="Arial"/>
          <w:b/>
          <w:bCs/>
          <w:szCs w:val="28"/>
        </w:rPr>
        <w:t>A)</w:t>
      </w:r>
      <w:r w:rsidRPr="00D724AB">
        <w:rPr>
          <w:rFonts w:ascii="Arial Narrow" w:hAnsi="Arial Narrow" w:cs="Arial"/>
          <w:szCs w:val="28"/>
        </w:rPr>
        <w:t xml:space="preserve">  El servicio se realizará previamente coordinado con el personal del servicio donde opera el equipo.  </w:t>
      </w:r>
      <w:r w:rsidRPr="00D724AB">
        <w:rPr>
          <w:rFonts w:ascii="Arial Narrow" w:hAnsi="Arial Narrow" w:cs="Arial"/>
          <w:b/>
          <w:bCs/>
          <w:szCs w:val="28"/>
        </w:rPr>
        <w:t>B)</w:t>
      </w:r>
      <w:r w:rsidRPr="00D724AB">
        <w:rPr>
          <w:rFonts w:ascii="Arial Narrow" w:hAnsi="Arial Narrow" w:cs="Arial"/>
          <w:szCs w:val="28"/>
        </w:rPr>
        <w:t xml:space="preserve">  De ser solicitado el mantenimiento correctivo</w:t>
      </w:r>
      <w:r w:rsidR="002F6818" w:rsidRPr="00D724AB">
        <w:rPr>
          <w:rFonts w:ascii="Arial Narrow" w:hAnsi="Arial Narrow" w:cs="Arial"/>
          <w:szCs w:val="28"/>
        </w:rPr>
        <w:t xml:space="preserve">; SIMH está en capacidad de prestar el servicio y para este se </w:t>
      </w:r>
      <w:r w:rsidR="00710E4B" w:rsidRPr="00D724AB">
        <w:rPr>
          <w:rFonts w:ascii="Arial Narrow" w:hAnsi="Arial Narrow" w:cs="Arial"/>
          <w:szCs w:val="28"/>
        </w:rPr>
        <w:t>facturará con</w:t>
      </w:r>
      <w:r w:rsidR="002F6818" w:rsidRPr="00D724AB">
        <w:rPr>
          <w:rFonts w:ascii="Arial Narrow" w:hAnsi="Arial Narrow" w:cs="Arial"/>
          <w:szCs w:val="28"/>
        </w:rPr>
        <w:t xml:space="preserve"> la tarifa vigente de hora/técnico.  Este servicio</w:t>
      </w:r>
      <w:r w:rsidRPr="00D724AB">
        <w:rPr>
          <w:rFonts w:ascii="Arial Narrow" w:hAnsi="Arial Narrow" w:cs="Arial"/>
          <w:szCs w:val="28"/>
        </w:rPr>
        <w:t xml:space="preserve"> realizará a previa solicitud de</w:t>
      </w:r>
      <w:r w:rsidR="002F6818" w:rsidRPr="00D724AB">
        <w:rPr>
          <w:rFonts w:ascii="Arial Narrow" w:hAnsi="Arial Narrow" w:cs="Arial"/>
          <w:szCs w:val="28"/>
        </w:rPr>
        <w:t xml:space="preserve">l </w:t>
      </w:r>
      <w:r w:rsidR="00D97565" w:rsidRPr="00D724AB">
        <w:rPr>
          <w:rFonts w:ascii="Arial Narrow" w:hAnsi="Arial Narrow" w:cs="Arial"/>
          <w:szCs w:val="28"/>
        </w:rPr>
        <w:t>Contratante</w:t>
      </w:r>
      <w:r w:rsidRPr="00D724AB">
        <w:rPr>
          <w:rFonts w:ascii="Arial Narrow" w:hAnsi="Arial Narrow" w:cs="Arial"/>
          <w:szCs w:val="28"/>
        </w:rPr>
        <w:t xml:space="preserve">, quien reportará sobre las anomalías del equipo al departamento de servicio técnico del CONTRATISTA y este a su vez deberá atender el problema en un periodo no superior a las 24 (veinticuatro) horas después de reportada la anomalía, salvo que el informe sea hecho en un fin de semana en el cual podrá extenderse hasta las 72 (setenta y dos) horas, no incurriendo en cualquier caso el CONTRATISTA en mora, si se requieren repuestos, accesorios o mecanizado de piezas que extiendan el periodo, estando en este caso limitados a la consecución de los mismos.  </w:t>
      </w:r>
      <w:r w:rsidRPr="00D724AB">
        <w:rPr>
          <w:rFonts w:ascii="Arial Narrow" w:hAnsi="Arial Narrow" w:cs="Arial"/>
          <w:b/>
          <w:bCs/>
          <w:szCs w:val="28"/>
        </w:rPr>
        <w:t>C)</w:t>
      </w:r>
      <w:r w:rsidRPr="00D724AB">
        <w:rPr>
          <w:rFonts w:ascii="Arial Narrow" w:hAnsi="Arial Narrow" w:cs="Arial"/>
          <w:szCs w:val="28"/>
        </w:rPr>
        <w:t xml:space="preserve">  El mantenimiento</w:t>
      </w:r>
      <w:r w:rsidR="00710E4B" w:rsidRPr="00D724AB">
        <w:rPr>
          <w:rFonts w:ascii="Arial Narrow" w:hAnsi="Arial Narrow" w:cs="Arial"/>
          <w:szCs w:val="28"/>
        </w:rPr>
        <w:t xml:space="preserve"> preventivo</w:t>
      </w:r>
      <w:r w:rsidRPr="00D724AB">
        <w:rPr>
          <w:rFonts w:ascii="Arial Narrow" w:hAnsi="Arial Narrow" w:cs="Arial"/>
          <w:szCs w:val="28"/>
        </w:rPr>
        <w:t xml:space="preserve"> se realizará en el domicilio </w:t>
      </w:r>
      <w:r w:rsidR="00D97565" w:rsidRPr="00D724AB">
        <w:rPr>
          <w:rFonts w:ascii="Arial Narrow" w:hAnsi="Arial Narrow" w:cs="Arial"/>
          <w:szCs w:val="28"/>
        </w:rPr>
        <w:t xml:space="preserve">Calle 7 No.  39-165 Consultorio 1413, </w:t>
      </w:r>
      <w:r w:rsidR="00710E4B" w:rsidRPr="00D724AB">
        <w:rPr>
          <w:rFonts w:ascii="Arial Narrow" w:hAnsi="Arial Narrow" w:cs="Arial"/>
          <w:szCs w:val="28"/>
        </w:rPr>
        <w:t xml:space="preserve"> </w:t>
      </w:r>
      <w:r w:rsidRPr="00D724AB">
        <w:rPr>
          <w:rFonts w:ascii="Arial Narrow" w:hAnsi="Arial Narrow" w:cs="Arial"/>
          <w:szCs w:val="28"/>
        </w:rPr>
        <w:t>como primera instancia, pero el CONTRATISTA</w:t>
      </w:r>
      <w:r w:rsidR="00D97565" w:rsidRPr="00D724AB">
        <w:rPr>
          <w:rFonts w:ascii="Arial Narrow" w:hAnsi="Arial Narrow" w:cs="Arial"/>
          <w:szCs w:val="28"/>
        </w:rPr>
        <w:t xml:space="preserve"> </w:t>
      </w:r>
      <w:r w:rsidRPr="00D724AB">
        <w:rPr>
          <w:rFonts w:ascii="Arial Narrow" w:hAnsi="Arial Narrow" w:cs="Arial"/>
          <w:szCs w:val="28"/>
        </w:rPr>
        <w:t>podrá retirar</w:t>
      </w:r>
      <w:r w:rsidR="00D97565" w:rsidRPr="00D724AB">
        <w:rPr>
          <w:rFonts w:ascii="Arial Narrow" w:hAnsi="Arial Narrow" w:cs="Arial"/>
          <w:szCs w:val="28"/>
        </w:rPr>
        <w:t xml:space="preserve"> </w:t>
      </w:r>
      <w:r w:rsidR="00710E4B" w:rsidRPr="00D724AB">
        <w:rPr>
          <w:rFonts w:ascii="Arial Narrow" w:hAnsi="Arial Narrow" w:cs="Arial"/>
          <w:szCs w:val="28"/>
        </w:rPr>
        <w:t>de la entidad</w:t>
      </w:r>
      <w:r w:rsidR="00D97565" w:rsidRPr="00D724AB">
        <w:rPr>
          <w:rFonts w:ascii="Arial Narrow" w:hAnsi="Arial Narrow" w:cs="Arial"/>
          <w:szCs w:val="28"/>
        </w:rPr>
        <w:t xml:space="preserve"> </w:t>
      </w:r>
      <w:r w:rsidRPr="00D724AB">
        <w:rPr>
          <w:rFonts w:ascii="Arial Narrow" w:hAnsi="Arial Narrow" w:cs="Arial"/>
          <w:szCs w:val="28"/>
        </w:rPr>
        <w:t>partes de un equipo o el equipo en su totalidad para realizar trabajos correctivos que se vean limitados en el domicilio de</w:t>
      </w:r>
      <w:r w:rsidR="00262510" w:rsidRPr="00D724AB">
        <w:rPr>
          <w:rFonts w:ascii="Arial Narrow" w:hAnsi="Arial Narrow" w:cs="Arial"/>
          <w:szCs w:val="28"/>
        </w:rPr>
        <w:t xml:space="preserve">l </w:t>
      </w:r>
      <w:r w:rsidRPr="00D724AB">
        <w:rPr>
          <w:rFonts w:ascii="Arial Narrow" w:hAnsi="Arial Narrow" w:cs="Arial"/>
          <w:szCs w:val="28"/>
        </w:rPr>
        <w:t xml:space="preserve">CONTRATANTE, todo esto será previo informe y autorización </w:t>
      </w:r>
      <w:r w:rsidR="00710E4B" w:rsidRPr="00D724AB">
        <w:rPr>
          <w:rFonts w:ascii="Arial Narrow" w:hAnsi="Arial Narrow" w:cs="Arial"/>
          <w:szCs w:val="28"/>
        </w:rPr>
        <w:t xml:space="preserve">del Departamento Biomédico de la </w:t>
      </w:r>
      <w:proofErr w:type="spellStart"/>
      <w:r w:rsidR="00710E4B" w:rsidRPr="00D724AB">
        <w:rPr>
          <w:rFonts w:ascii="Arial Narrow" w:hAnsi="Arial Narrow" w:cs="Arial"/>
          <w:szCs w:val="28"/>
        </w:rPr>
        <w:t>institución.</w:t>
      </w:r>
      <w:r w:rsidRPr="00D724AB">
        <w:rPr>
          <w:rFonts w:ascii="Arial Narrow" w:hAnsi="Arial Narrow" w:cs="Arial"/>
          <w:b/>
          <w:bCs/>
          <w:szCs w:val="28"/>
        </w:rPr>
        <w:t>D</w:t>
      </w:r>
      <w:proofErr w:type="spellEnd"/>
      <w:r w:rsidRPr="00D724AB">
        <w:rPr>
          <w:rFonts w:ascii="Arial Narrow" w:hAnsi="Arial Narrow" w:cs="Arial"/>
          <w:b/>
          <w:bCs/>
          <w:szCs w:val="28"/>
        </w:rPr>
        <w:t>)</w:t>
      </w:r>
      <w:r w:rsidRPr="00D724AB">
        <w:rPr>
          <w:rFonts w:ascii="Arial Narrow" w:hAnsi="Arial Narrow" w:cs="Arial"/>
          <w:szCs w:val="28"/>
        </w:rPr>
        <w:t xml:space="preserve">  El valor del presente contrato no </w:t>
      </w:r>
      <w:r w:rsidR="00AA0D4D" w:rsidRPr="00D724AB">
        <w:rPr>
          <w:rFonts w:ascii="Arial Narrow" w:hAnsi="Arial Narrow" w:cs="Arial"/>
          <w:szCs w:val="28"/>
        </w:rPr>
        <w:t xml:space="preserve">incluye repuestos, estos </w:t>
      </w:r>
      <w:r w:rsidRPr="00D724AB">
        <w:rPr>
          <w:rFonts w:ascii="Arial Narrow" w:hAnsi="Arial Narrow" w:cs="Arial"/>
          <w:szCs w:val="28"/>
        </w:rPr>
        <w:t>serán facturados por aparte y d</w:t>
      </w:r>
      <w:r w:rsidR="00710E4B" w:rsidRPr="00D724AB">
        <w:rPr>
          <w:rFonts w:ascii="Arial Narrow" w:hAnsi="Arial Narrow" w:cs="Arial"/>
          <w:szCs w:val="28"/>
        </w:rPr>
        <w:t xml:space="preserve">e contado, previo visto bueno </w:t>
      </w:r>
      <w:r w:rsidR="00D97565" w:rsidRPr="00D724AB">
        <w:rPr>
          <w:rFonts w:ascii="Arial Narrow" w:hAnsi="Arial Narrow" w:cs="Arial"/>
          <w:szCs w:val="28"/>
        </w:rPr>
        <w:t xml:space="preserve">del </w:t>
      </w:r>
      <w:proofErr w:type="spellStart"/>
      <w:r w:rsidR="00D97565" w:rsidRPr="00D724AB">
        <w:rPr>
          <w:rFonts w:ascii="Arial Narrow" w:hAnsi="Arial Narrow" w:cs="Arial"/>
          <w:szCs w:val="28"/>
        </w:rPr>
        <w:t>Contratante</w:t>
      </w:r>
      <w:r w:rsidRPr="00D724AB">
        <w:rPr>
          <w:rFonts w:ascii="Arial Narrow" w:hAnsi="Arial Narrow" w:cs="Arial"/>
          <w:szCs w:val="28"/>
        </w:rPr>
        <w:t>.</w:t>
      </w:r>
      <w:r w:rsidRPr="00D724AB">
        <w:rPr>
          <w:rFonts w:ascii="Arial Narrow" w:hAnsi="Arial Narrow" w:cs="Arial"/>
          <w:b/>
          <w:bCs/>
          <w:szCs w:val="28"/>
        </w:rPr>
        <w:t>E</w:t>
      </w:r>
      <w:proofErr w:type="spellEnd"/>
      <w:r w:rsidRPr="00D724AB">
        <w:rPr>
          <w:rFonts w:ascii="Arial Narrow" w:hAnsi="Arial Narrow" w:cs="Arial"/>
          <w:b/>
          <w:bCs/>
          <w:szCs w:val="28"/>
        </w:rPr>
        <w:t>)</w:t>
      </w:r>
      <w:r w:rsidRPr="00D724AB">
        <w:rPr>
          <w:rFonts w:ascii="Arial Narrow" w:hAnsi="Arial Narrow" w:cs="Arial"/>
          <w:szCs w:val="28"/>
        </w:rPr>
        <w:t xml:space="preserve">  El CONTRATISTA no ofrece garantías adicionales sobre los repuestos que no sean los proporcionados por el fabricante.  </w:t>
      </w:r>
      <w:r w:rsidRPr="00D724AB">
        <w:rPr>
          <w:rFonts w:ascii="Arial Narrow" w:hAnsi="Arial Narrow" w:cs="Arial"/>
          <w:b/>
          <w:bCs/>
          <w:szCs w:val="28"/>
        </w:rPr>
        <w:t>F)</w:t>
      </w:r>
      <w:r w:rsidRPr="00D724AB">
        <w:rPr>
          <w:rFonts w:ascii="Arial Narrow" w:hAnsi="Arial Narrow" w:cs="Arial"/>
          <w:szCs w:val="28"/>
        </w:rPr>
        <w:t xml:space="preserve">  El CONTRATISTA </w:t>
      </w:r>
      <w:r w:rsidR="00D97565" w:rsidRPr="00D724AB">
        <w:rPr>
          <w:rFonts w:ascii="Arial Narrow" w:hAnsi="Arial Narrow" w:cs="Arial"/>
          <w:szCs w:val="28"/>
        </w:rPr>
        <w:t xml:space="preserve">elaborará </w:t>
      </w:r>
      <w:r w:rsidRPr="00D724AB">
        <w:rPr>
          <w:rFonts w:ascii="Arial Narrow" w:hAnsi="Arial Narrow" w:cs="Arial"/>
          <w:szCs w:val="28"/>
        </w:rPr>
        <w:t xml:space="preserve">las hojas de vida de los equipos que conformaran este convenio.  </w:t>
      </w:r>
      <w:r w:rsidRPr="00D724AB">
        <w:rPr>
          <w:rFonts w:ascii="Arial Narrow" w:hAnsi="Arial Narrow" w:cs="Aparajita"/>
          <w:szCs w:val="28"/>
        </w:rPr>
        <w:t xml:space="preserve">La </w:t>
      </w:r>
      <w:r w:rsidR="00F950A0" w:rsidRPr="00D724AB">
        <w:rPr>
          <w:rFonts w:ascii="Arial Narrow" w:hAnsi="Arial Narrow" w:cs="Aparajita"/>
          <w:szCs w:val="28"/>
        </w:rPr>
        <w:t>asesoría</w:t>
      </w:r>
      <w:r w:rsidRPr="00D724AB">
        <w:rPr>
          <w:rFonts w:ascii="Arial Narrow" w:hAnsi="Arial Narrow" w:cs="Aparajita"/>
          <w:szCs w:val="28"/>
        </w:rPr>
        <w:t xml:space="preserve"> para la </w:t>
      </w:r>
      <w:r w:rsidRPr="00D724AB">
        <w:rPr>
          <w:rFonts w:ascii="Arial Narrow" w:hAnsi="Arial Narrow" w:cs="Aparajita"/>
          <w:bCs/>
          <w:szCs w:val="28"/>
        </w:rPr>
        <w:t xml:space="preserve">elaboración y manejo de las hojas de </w:t>
      </w:r>
      <w:r w:rsidR="00DB577D" w:rsidRPr="00D724AB">
        <w:rPr>
          <w:rFonts w:ascii="Arial Narrow" w:hAnsi="Arial Narrow" w:cs="Aparajita"/>
          <w:bCs/>
          <w:szCs w:val="28"/>
        </w:rPr>
        <w:t xml:space="preserve">vida de los equipos biomédicos </w:t>
      </w:r>
      <w:r w:rsidRPr="00D724AB">
        <w:rPr>
          <w:rFonts w:ascii="Arial Narrow" w:hAnsi="Arial Narrow" w:cs="Aparajita"/>
          <w:bCs/>
          <w:szCs w:val="28"/>
        </w:rPr>
        <w:t>se realizará cumpliendo con las condiciones exigidas para la Habilitación de las Instituciones Prestadoras de Servicios de Salud basados en el Anexo</w:t>
      </w:r>
      <w:r w:rsidR="009F7751" w:rsidRPr="00D724AB">
        <w:rPr>
          <w:rFonts w:ascii="Arial Narrow" w:hAnsi="Arial Narrow" w:cs="Aparajita"/>
          <w:bCs/>
          <w:szCs w:val="28"/>
        </w:rPr>
        <w:t xml:space="preserve"> Técnico 1 de la Resolución 1441 de Mayo 6 de 2013</w:t>
      </w:r>
      <w:r w:rsidRPr="00D724AB">
        <w:rPr>
          <w:rFonts w:ascii="Arial Narrow" w:hAnsi="Arial Narrow" w:cs="Aparajita"/>
          <w:bCs/>
          <w:szCs w:val="28"/>
        </w:rPr>
        <w:t>, Ítem 3 Dotación y Mantenimiento.</w:t>
      </w:r>
    </w:p>
    <w:p w:rsidR="00B91B69" w:rsidRPr="00D724AB" w:rsidRDefault="00B91B69" w:rsidP="00B91B69">
      <w:pPr>
        <w:pStyle w:val="Textoindependiente"/>
        <w:spacing w:after="0"/>
        <w:jc w:val="both"/>
        <w:rPr>
          <w:rFonts w:ascii="Arial Narrow" w:hAnsi="Arial Narrow" w:cs="Aparajita"/>
          <w:bCs/>
          <w:szCs w:val="28"/>
        </w:rPr>
      </w:pPr>
    </w:p>
    <w:p w:rsidR="00B91B69" w:rsidRPr="00D724AB" w:rsidRDefault="00B91B69" w:rsidP="00B91B69">
      <w:pPr>
        <w:pStyle w:val="Textoindependiente"/>
        <w:spacing w:after="0"/>
        <w:jc w:val="both"/>
        <w:rPr>
          <w:rFonts w:ascii="Arial Narrow" w:hAnsi="Arial Narrow" w:cs="Arial"/>
          <w:szCs w:val="28"/>
        </w:rPr>
      </w:pPr>
      <w:r w:rsidRPr="00D724AB">
        <w:rPr>
          <w:rFonts w:ascii="Arial Narrow" w:hAnsi="Arial Narrow" w:cs="Arial"/>
          <w:b/>
          <w:szCs w:val="28"/>
        </w:rPr>
        <w:t>T</w:t>
      </w:r>
      <w:r w:rsidR="0032044C" w:rsidRPr="00D724AB">
        <w:rPr>
          <w:rFonts w:ascii="Arial Narrow" w:hAnsi="Arial Narrow" w:cs="Arial"/>
          <w:b/>
          <w:bCs/>
          <w:szCs w:val="28"/>
        </w:rPr>
        <w:t>ERCERA – IDENTIFICACIÓN DEL  PERSONAL</w:t>
      </w:r>
      <w:r w:rsidR="0032044C" w:rsidRPr="00D724AB">
        <w:rPr>
          <w:rFonts w:ascii="Arial Narrow" w:hAnsi="Arial Narrow" w:cs="Arial"/>
          <w:szCs w:val="28"/>
        </w:rPr>
        <w:t>: EL CONTRATISTA se compromete a presentar el personal que bajo sus órdenes realizará el servicio objeto del presente contrato, disponi</w:t>
      </w:r>
      <w:r w:rsidR="00DB577D" w:rsidRPr="00D724AB">
        <w:rPr>
          <w:rFonts w:ascii="Arial Narrow" w:hAnsi="Arial Narrow" w:cs="Arial"/>
          <w:szCs w:val="28"/>
        </w:rPr>
        <w:t xml:space="preserve">endo de los medios suficientes </w:t>
      </w:r>
      <w:r w:rsidR="0032044C" w:rsidRPr="00D724AB">
        <w:rPr>
          <w:rFonts w:ascii="Arial Narrow" w:hAnsi="Arial Narrow" w:cs="Arial"/>
          <w:szCs w:val="28"/>
        </w:rPr>
        <w:lastRenderedPageBreak/>
        <w:t>para garantizar su completa identificación</w:t>
      </w:r>
      <w:r w:rsidR="00DB577D" w:rsidRPr="00D724AB">
        <w:rPr>
          <w:rFonts w:ascii="Arial Narrow" w:hAnsi="Arial Narrow" w:cs="Arial"/>
          <w:szCs w:val="28"/>
        </w:rPr>
        <w:t xml:space="preserve"> ante la </w:t>
      </w:r>
      <w:r w:rsidR="00710E4B" w:rsidRPr="00D724AB">
        <w:rPr>
          <w:rFonts w:ascii="Arial Narrow" w:hAnsi="Arial Narrow" w:cs="Arial"/>
          <w:szCs w:val="28"/>
        </w:rPr>
        <w:t xml:space="preserve"> Dirección de la entidad,  </w:t>
      </w:r>
      <w:r w:rsidR="0032044C" w:rsidRPr="00D724AB">
        <w:rPr>
          <w:rFonts w:ascii="Arial Narrow" w:hAnsi="Arial Narrow" w:cs="Arial"/>
          <w:szCs w:val="28"/>
        </w:rPr>
        <w:t>garantizando también que durante el tiempo que este personal p</w:t>
      </w:r>
      <w:r w:rsidR="00246C25" w:rsidRPr="00D724AB">
        <w:rPr>
          <w:rFonts w:ascii="Arial Narrow" w:hAnsi="Arial Narrow" w:cs="Arial"/>
          <w:szCs w:val="28"/>
        </w:rPr>
        <w:t>ermanezca</w:t>
      </w:r>
      <w:r w:rsidR="0032044C" w:rsidRPr="00D724AB">
        <w:rPr>
          <w:rFonts w:ascii="Arial Narrow" w:hAnsi="Arial Narrow" w:cs="Arial"/>
          <w:szCs w:val="28"/>
        </w:rPr>
        <w:t xml:space="preserve"> en las instalaci</w:t>
      </w:r>
      <w:r w:rsidR="00DB577D" w:rsidRPr="00D724AB">
        <w:rPr>
          <w:rFonts w:ascii="Arial Narrow" w:hAnsi="Arial Narrow" w:cs="Arial"/>
          <w:szCs w:val="28"/>
        </w:rPr>
        <w:t xml:space="preserve">ones pertenecientes </w:t>
      </w:r>
      <w:r w:rsidR="00710E4B" w:rsidRPr="00D724AB">
        <w:rPr>
          <w:rFonts w:ascii="Arial Narrow" w:hAnsi="Arial Narrow" w:cs="Arial"/>
          <w:szCs w:val="28"/>
        </w:rPr>
        <w:t xml:space="preserve"> </w:t>
      </w:r>
      <w:r w:rsidR="00D97565" w:rsidRPr="00D724AB">
        <w:rPr>
          <w:rFonts w:ascii="Arial Narrow" w:hAnsi="Arial Narrow" w:cs="Arial"/>
          <w:szCs w:val="28"/>
        </w:rPr>
        <w:t xml:space="preserve">al Contratante, </w:t>
      </w:r>
      <w:r w:rsidR="0032044C" w:rsidRPr="00D724AB">
        <w:rPr>
          <w:rFonts w:ascii="Arial Narrow" w:hAnsi="Arial Narrow" w:cs="Arial"/>
          <w:szCs w:val="28"/>
        </w:rPr>
        <w:t xml:space="preserve"> adoptará un comportamiento acorde con el reglamento de éste.  El servicio se efectuará normalmente de lunes a viernes en los horarios de 8:00 a.m. a 6:00 p.m.  </w:t>
      </w:r>
      <w:r w:rsidR="0032044C" w:rsidRPr="00D724AB">
        <w:rPr>
          <w:rFonts w:ascii="Arial Narrow" w:hAnsi="Arial Narrow" w:cs="Arial"/>
          <w:b/>
          <w:bCs/>
          <w:szCs w:val="28"/>
        </w:rPr>
        <w:t>PARÁGRAFO 1</w:t>
      </w:r>
      <w:r w:rsidR="0032044C" w:rsidRPr="00D724AB">
        <w:rPr>
          <w:rFonts w:ascii="Arial Narrow" w:hAnsi="Arial Narrow" w:cs="Arial"/>
          <w:szCs w:val="28"/>
        </w:rPr>
        <w:t xml:space="preserve">:  Por tratarse de contratación de tipo administrativo, EL CONTRATISTA en virtud de este contrato, no tendrá relación ni </w:t>
      </w:r>
      <w:proofErr w:type="spellStart"/>
      <w:r w:rsidR="0032044C" w:rsidRPr="00D724AB">
        <w:rPr>
          <w:rFonts w:ascii="Arial Narrow" w:hAnsi="Arial Narrow" w:cs="Arial"/>
          <w:szCs w:val="28"/>
        </w:rPr>
        <w:t>vincu</w:t>
      </w:r>
      <w:r w:rsidR="00DB577D" w:rsidRPr="00D724AB">
        <w:rPr>
          <w:rFonts w:ascii="Arial Narrow" w:hAnsi="Arial Narrow" w:cs="Arial"/>
          <w:szCs w:val="28"/>
        </w:rPr>
        <w:t>lo</w:t>
      </w:r>
      <w:proofErr w:type="spellEnd"/>
      <w:r w:rsidR="003575E6" w:rsidRPr="00D724AB">
        <w:rPr>
          <w:rFonts w:ascii="Arial Narrow" w:hAnsi="Arial Narrow" w:cs="Arial"/>
          <w:szCs w:val="28"/>
        </w:rPr>
        <w:t xml:space="preserve"> laboral alguno con el HOSPITAL</w:t>
      </w:r>
      <w:r w:rsidR="0032044C" w:rsidRPr="00D724AB">
        <w:rPr>
          <w:rFonts w:ascii="Arial Narrow" w:hAnsi="Arial Narrow" w:cs="Arial"/>
          <w:szCs w:val="28"/>
        </w:rPr>
        <w:t xml:space="preserve">, ni este contrato generará el pago de  prestaciones  contra – prestaciones diferentes a la expresamente aquí pactadas.  </w:t>
      </w:r>
      <w:r w:rsidR="0032044C" w:rsidRPr="00D724AB">
        <w:rPr>
          <w:rFonts w:ascii="Arial Narrow" w:hAnsi="Arial Narrow" w:cs="Arial"/>
          <w:b/>
          <w:bCs/>
          <w:szCs w:val="28"/>
        </w:rPr>
        <w:t>PARÁGRAFO 2</w:t>
      </w:r>
      <w:r w:rsidR="0032044C" w:rsidRPr="00D724AB">
        <w:rPr>
          <w:rFonts w:ascii="Arial Narrow" w:hAnsi="Arial Narrow" w:cs="Arial"/>
          <w:szCs w:val="28"/>
        </w:rPr>
        <w:t xml:space="preserve">: Entiéndase por CONTRATISTA la empresa S.I.M.H. y al personal que ésta destine para la ejecución del objeto del presente contrato. </w:t>
      </w:r>
    </w:p>
    <w:p w:rsidR="00B91B69" w:rsidRPr="00D724AB" w:rsidRDefault="00B91B69" w:rsidP="00B91B69">
      <w:pPr>
        <w:pStyle w:val="Standard"/>
        <w:jc w:val="both"/>
        <w:rPr>
          <w:rFonts w:ascii="Arial Narrow" w:hAnsi="Arial Narrow" w:cs="Arial"/>
          <w:szCs w:val="28"/>
          <w:lang w:val="es-ES"/>
        </w:rPr>
      </w:pPr>
    </w:p>
    <w:p w:rsidR="00B91B69" w:rsidRPr="00D724AB" w:rsidRDefault="0032044C" w:rsidP="00B91B69">
      <w:pPr>
        <w:pStyle w:val="Standard"/>
        <w:jc w:val="both"/>
        <w:rPr>
          <w:rFonts w:ascii="Arial Narrow" w:hAnsi="Arial Narrow" w:cs="Arial"/>
          <w:szCs w:val="28"/>
          <w:lang w:val="es-ES"/>
        </w:rPr>
      </w:pPr>
      <w:r w:rsidRPr="00D724AB">
        <w:rPr>
          <w:rFonts w:ascii="Arial Narrow" w:hAnsi="Arial Narrow" w:cs="Arial"/>
          <w:b/>
          <w:bCs/>
          <w:szCs w:val="28"/>
          <w:lang w:val="es-ES"/>
        </w:rPr>
        <w:t>CUARTA – SUPERVISIÓN</w:t>
      </w:r>
      <w:r w:rsidRPr="00D724AB">
        <w:rPr>
          <w:rFonts w:ascii="Arial Narrow" w:hAnsi="Arial Narrow" w:cs="Arial"/>
          <w:szCs w:val="28"/>
          <w:lang w:val="es-ES"/>
        </w:rPr>
        <w:t>: La supervisión del presente</w:t>
      </w:r>
      <w:r w:rsidR="00710E4B" w:rsidRPr="00D724AB">
        <w:rPr>
          <w:rFonts w:ascii="Arial Narrow" w:hAnsi="Arial Narrow" w:cs="Arial"/>
          <w:szCs w:val="28"/>
          <w:lang w:val="es-ES"/>
        </w:rPr>
        <w:t xml:space="preserve"> contrato será realizada por la </w:t>
      </w:r>
      <w:r w:rsidR="00D97565" w:rsidRPr="00D724AB">
        <w:rPr>
          <w:rFonts w:ascii="Arial Narrow" w:hAnsi="Arial Narrow" w:cs="Arial"/>
          <w:szCs w:val="28"/>
          <w:lang w:val="es-ES"/>
        </w:rPr>
        <w:t>El Contratante</w:t>
      </w:r>
      <w:r w:rsidRPr="00D724AB">
        <w:rPr>
          <w:rFonts w:ascii="Arial Narrow" w:hAnsi="Arial Narrow" w:cs="Arial"/>
          <w:szCs w:val="28"/>
          <w:lang w:val="es-ES"/>
        </w:rPr>
        <w:t xml:space="preserve">, quien se encargará de velar por la ejecución del contrato y de informar por escrito al CONTRATISTA dentro de los dos (2) días hábiles siguientes a la ocurrencia de cualquier inconformidad que se presente durante su desarrollo y poder tomarse las medidas que se consideren convenientes por parte y parte.  </w:t>
      </w:r>
      <w:r w:rsidRPr="00D724AB">
        <w:rPr>
          <w:rFonts w:ascii="Arial Narrow" w:hAnsi="Arial Narrow" w:cs="Arial"/>
          <w:b/>
          <w:szCs w:val="28"/>
          <w:lang w:val="es-ES"/>
        </w:rPr>
        <w:t>PARAGRAFO</w:t>
      </w:r>
      <w:r w:rsidR="00140A88" w:rsidRPr="00D724AB">
        <w:rPr>
          <w:rFonts w:ascii="Arial Narrow" w:hAnsi="Arial Narrow" w:cs="Arial"/>
          <w:b/>
          <w:szCs w:val="28"/>
          <w:lang w:val="es-ES"/>
        </w:rPr>
        <w:t>:</w:t>
      </w:r>
      <w:r w:rsidR="00140A88" w:rsidRPr="00D724AB">
        <w:rPr>
          <w:rFonts w:ascii="Arial Narrow" w:hAnsi="Arial Narrow" w:cs="Arial"/>
          <w:szCs w:val="28"/>
          <w:lang w:val="es-ES"/>
        </w:rPr>
        <w:t xml:space="preserve"> Por</w:t>
      </w:r>
      <w:r w:rsidRPr="00D724AB">
        <w:rPr>
          <w:rFonts w:ascii="Arial Narrow" w:hAnsi="Arial Narrow" w:cs="Arial"/>
          <w:szCs w:val="28"/>
          <w:lang w:val="es-ES"/>
        </w:rPr>
        <w:t xml:space="preserve"> cada visita de mantenimiento preventivo se elaborara un reporte técnico por parte del personal del CONTRATISTA el cual deberá ser firmado y sellado por </w:t>
      </w:r>
      <w:r w:rsidR="00C32F70" w:rsidRPr="00D724AB">
        <w:rPr>
          <w:rFonts w:ascii="Arial Narrow" w:hAnsi="Arial Narrow" w:cs="Arial"/>
          <w:szCs w:val="28"/>
          <w:lang w:val="es-ES"/>
        </w:rPr>
        <w:t>EL</w:t>
      </w:r>
      <w:r w:rsidRPr="00D724AB">
        <w:rPr>
          <w:rFonts w:ascii="Arial Narrow" w:hAnsi="Arial Narrow" w:cs="Arial"/>
          <w:szCs w:val="28"/>
          <w:lang w:val="es-ES"/>
        </w:rPr>
        <w:t xml:space="preserve"> CONTRATANTE o delegado del mismo.  </w:t>
      </w:r>
    </w:p>
    <w:p w:rsidR="00B91B69" w:rsidRPr="00D724AB" w:rsidRDefault="00B91B69" w:rsidP="00B91B69">
      <w:pPr>
        <w:pStyle w:val="Standard"/>
        <w:jc w:val="both"/>
        <w:rPr>
          <w:rFonts w:ascii="Arial Narrow" w:hAnsi="Arial Narrow" w:cs="Arial"/>
          <w:szCs w:val="28"/>
          <w:lang w:val="es-ES"/>
        </w:rPr>
      </w:pPr>
    </w:p>
    <w:p w:rsidR="00B91B69" w:rsidRPr="00D724AB" w:rsidRDefault="006E1EDF" w:rsidP="00B904AE">
      <w:pPr>
        <w:pStyle w:val="Standard"/>
        <w:jc w:val="both"/>
        <w:rPr>
          <w:rFonts w:ascii="Arial Narrow" w:hAnsi="Arial Narrow" w:cs="Arial"/>
          <w:szCs w:val="28"/>
          <w:lang w:val="es-ES"/>
        </w:rPr>
      </w:pPr>
      <w:r w:rsidRPr="00D724AB">
        <w:rPr>
          <w:rFonts w:ascii="Arial Narrow" w:hAnsi="Arial Narrow" w:cs="Arial"/>
          <w:b/>
          <w:bCs/>
          <w:szCs w:val="28"/>
          <w:lang w:val="es-ES"/>
        </w:rPr>
        <w:t>QUINTA – DURACIÓN Y PRORROGA AUTOMÁTICA:</w:t>
      </w:r>
      <w:r w:rsidRPr="00D724AB">
        <w:rPr>
          <w:rFonts w:ascii="Arial Narrow" w:hAnsi="Arial Narrow" w:cs="Arial"/>
          <w:szCs w:val="28"/>
          <w:lang w:val="es-ES"/>
        </w:rPr>
        <w:t xml:space="preserve"> El término durante el cual el CONTRATISTA</w:t>
      </w:r>
      <w:r w:rsidR="00B904AE" w:rsidRPr="00D724AB">
        <w:rPr>
          <w:rFonts w:ascii="Arial Narrow" w:hAnsi="Arial Narrow" w:cs="Arial"/>
          <w:szCs w:val="28"/>
          <w:lang w:val="es-ES"/>
        </w:rPr>
        <w:t xml:space="preserve"> </w:t>
      </w:r>
      <w:r w:rsidRPr="00D724AB">
        <w:rPr>
          <w:rFonts w:ascii="Arial Narrow" w:hAnsi="Arial Narrow" w:cs="Arial"/>
          <w:szCs w:val="28"/>
          <w:lang w:val="es-ES"/>
        </w:rPr>
        <w:t xml:space="preserve"> prestará </w:t>
      </w:r>
      <w:proofErr w:type="gramStart"/>
      <w:r w:rsidRPr="00D724AB">
        <w:rPr>
          <w:rFonts w:ascii="Arial Narrow" w:hAnsi="Arial Narrow" w:cs="Arial"/>
          <w:szCs w:val="28"/>
          <w:lang w:val="es-ES"/>
        </w:rPr>
        <w:t>sus servicio</w:t>
      </w:r>
      <w:proofErr w:type="gramEnd"/>
      <w:r w:rsidRPr="00D724AB">
        <w:rPr>
          <w:rFonts w:ascii="Arial Narrow" w:hAnsi="Arial Narrow" w:cs="Arial"/>
          <w:szCs w:val="28"/>
          <w:lang w:val="es-ES"/>
        </w:rPr>
        <w:t xml:space="preserve"> al CONTRATANTE</w:t>
      </w:r>
      <w:r w:rsidR="00B904AE" w:rsidRPr="00D724AB">
        <w:rPr>
          <w:rFonts w:ascii="Arial Narrow" w:hAnsi="Arial Narrow" w:cs="Arial"/>
          <w:szCs w:val="28"/>
          <w:lang w:val="es-ES"/>
        </w:rPr>
        <w:t xml:space="preserve"> está determinado por </w:t>
      </w:r>
      <w:r w:rsidRPr="00D724AB">
        <w:rPr>
          <w:rFonts w:ascii="Arial Narrow" w:hAnsi="Arial Narrow" w:cs="Arial"/>
          <w:szCs w:val="28"/>
          <w:lang w:val="es-ES"/>
        </w:rPr>
        <w:t xml:space="preserve"> la frecuencia de visitas expresada</w:t>
      </w:r>
      <w:r w:rsidR="00710E4B" w:rsidRPr="00D724AB">
        <w:rPr>
          <w:rFonts w:ascii="Arial Narrow" w:hAnsi="Arial Narrow" w:cs="Arial"/>
          <w:szCs w:val="28"/>
          <w:lang w:val="es-ES"/>
        </w:rPr>
        <w:t xml:space="preserve"> en el Anexo 1 de este contrato. </w:t>
      </w:r>
      <w:r w:rsidRPr="00D724AB">
        <w:rPr>
          <w:rFonts w:ascii="Arial Narrow" w:hAnsi="Arial Narrow" w:cs="Arial"/>
          <w:szCs w:val="28"/>
          <w:lang w:val="es-ES"/>
        </w:rPr>
        <w:t xml:space="preserve">Este término se prorrogará automáticamente por períodos sucesivos </w:t>
      </w:r>
      <w:r w:rsidR="00B904AE" w:rsidRPr="00D724AB">
        <w:rPr>
          <w:rFonts w:ascii="Arial Narrow" w:hAnsi="Arial Narrow" w:cs="Arial"/>
          <w:szCs w:val="28"/>
          <w:lang w:val="es-ES"/>
        </w:rPr>
        <w:t xml:space="preserve">cada </w:t>
      </w:r>
      <w:r w:rsidRPr="00D724AB">
        <w:rPr>
          <w:rFonts w:ascii="Arial Narrow" w:hAnsi="Arial Narrow" w:cs="Arial"/>
          <w:szCs w:val="28"/>
          <w:lang w:val="es-ES"/>
        </w:rPr>
        <w:t xml:space="preserve"> (1) año con un incremento en su valor del IPC respecto al año anterior, salvo que alguna de las partes manifieste a la otra su intención de modificar el plazo, la cantidad de equipos del anexo 1 o dar por terminado el contrato, mediante comunicación escrita  enviada con una antelaci</w:t>
      </w:r>
      <w:r w:rsidR="00B91B69" w:rsidRPr="00D724AB">
        <w:rPr>
          <w:rFonts w:ascii="Arial Narrow" w:hAnsi="Arial Narrow" w:cs="Arial"/>
          <w:szCs w:val="28"/>
          <w:lang w:val="es-ES"/>
        </w:rPr>
        <w:t>ón no menor de treinta (30) días  calendario a la fecha del vencimiento inicial o de cualquiera de las prórrogas.</w:t>
      </w:r>
    </w:p>
    <w:p w:rsidR="00140A88" w:rsidRPr="00D724AB" w:rsidRDefault="0032044C" w:rsidP="00B904AE">
      <w:pPr>
        <w:pStyle w:val="Standard"/>
        <w:jc w:val="both"/>
        <w:rPr>
          <w:rFonts w:ascii="Arial Narrow" w:hAnsi="Arial Narrow" w:cs="Arial"/>
          <w:szCs w:val="28"/>
          <w:lang w:val="es-ES"/>
        </w:rPr>
      </w:pPr>
      <w:r w:rsidRPr="00D724AB">
        <w:rPr>
          <w:rFonts w:ascii="Arial Narrow" w:hAnsi="Arial Narrow" w:cs="Arial"/>
          <w:b/>
          <w:bCs/>
          <w:szCs w:val="28"/>
          <w:lang w:val="es-ES"/>
        </w:rPr>
        <w:t xml:space="preserve">SEXTA – VALOR DEL PRESENTE </w:t>
      </w:r>
      <w:proofErr w:type="spellStart"/>
      <w:r w:rsidRPr="00D724AB">
        <w:rPr>
          <w:rFonts w:ascii="Arial Narrow" w:hAnsi="Arial Narrow" w:cs="Arial"/>
          <w:b/>
          <w:bCs/>
          <w:szCs w:val="28"/>
          <w:lang w:val="es-ES"/>
        </w:rPr>
        <w:t>CONTRATO</w:t>
      </w:r>
      <w:proofErr w:type="gramStart"/>
      <w:r w:rsidR="00140A88" w:rsidRPr="00D724AB">
        <w:rPr>
          <w:rFonts w:ascii="Arial Narrow" w:hAnsi="Arial Narrow" w:cs="Arial"/>
          <w:szCs w:val="28"/>
          <w:lang w:val="es-ES"/>
        </w:rPr>
        <w:t>:</w:t>
      </w:r>
      <w:r w:rsidR="008B328E" w:rsidRPr="00D724AB">
        <w:rPr>
          <w:rFonts w:ascii="Arial Narrow" w:hAnsi="Arial Narrow" w:cs="Arial"/>
          <w:szCs w:val="28"/>
          <w:lang w:val="es-ES"/>
        </w:rPr>
        <w:t>Se</w:t>
      </w:r>
      <w:proofErr w:type="spellEnd"/>
      <w:proofErr w:type="gramEnd"/>
      <w:r w:rsidR="008B328E" w:rsidRPr="00D724AB">
        <w:rPr>
          <w:rFonts w:ascii="Arial Narrow" w:hAnsi="Arial Narrow" w:cs="Arial"/>
          <w:szCs w:val="28"/>
          <w:lang w:val="es-ES"/>
        </w:rPr>
        <w:t xml:space="preserve"> pacta un valor de </w:t>
      </w:r>
      <w:r w:rsidR="00B904AE" w:rsidRPr="00D724AB">
        <w:rPr>
          <w:rFonts w:ascii="Arial Narrow" w:hAnsi="Arial Narrow" w:cs="Arial"/>
          <w:szCs w:val="28"/>
          <w:lang w:val="es-ES"/>
        </w:rPr>
        <w:t xml:space="preserve">CIENTO CINCUENTA MIL PESOS </w:t>
      </w:r>
      <w:r w:rsidR="008B328E" w:rsidRPr="00D724AB">
        <w:rPr>
          <w:rFonts w:ascii="Arial Narrow" w:hAnsi="Arial Narrow" w:cs="Arial"/>
          <w:szCs w:val="28"/>
          <w:lang w:val="es-ES"/>
        </w:rPr>
        <w:t xml:space="preserve">  </w:t>
      </w:r>
      <w:r w:rsidR="008B328E" w:rsidRPr="00D724AB">
        <w:rPr>
          <w:rFonts w:ascii="Arial Narrow" w:hAnsi="Arial Narrow" w:cs="Arial"/>
          <w:sz w:val="28"/>
          <w:szCs w:val="28"/>
          <w:lang w:val="es-ES"/>
        </w:rPr>
        <w:t>(</w:t>
      </w:r>
      <w:r w:rsidR="008B328E" w:rsidRPr="00D724AB">
        <w:rPr>
          <w:rFonts w:ascii="Arial Narrow" w:hAnsi="Arial Narrow"/>
          <w:lang w:val="es-CO"/>
        </w:rPr>
        <w:t>$</w:t>
      </w:r>
      <w:r w:rsidR="00B904AE" w:rsidRPr="00D724AB">
        <w:rPr>
          <w:rFonts w:ascii="Arial Narrow" w:hAnsi="Arial Narrow"/>
          <w:lang w:val="es-CO"/>
        </w:rPr>
        <w:t>150.000</w:t>
      </w:r>
      <w:r w:rsidR="008B328E" w:rsidRPr="00D724AB">
        <w:rPr>
          <w:rFonts w:ascii="Arial Narrow" w:hAnsi="Arial Narrow" w:cs="Arial"/>
          <w:sz w:val="28"/>
          <w:szCs w:val="28"/>
          <w:lang w:val="es-CO"/>
        </w:rPr>
        <w:t xml:space="preserve">+ </w:t>
      </w:r>
      <w:proofErr w:type="spellStart"/>
      <w:r w:rsidR="008B328E" w:rsidRPr="00D724AB">
        <w:rPr>
          <w:rFonts w:ascii="Arial Narrow" w:hAnsi="Arial Narrow" w:cs="Arial"/>
          <w:sz w:val="28"/>
          <w:szCs w:val="28"/>
          <w:lang w:val="es-CO"/>
        </w:rPr>
        <w:t>iva</w:t>
      </w:r>
      <w:proofErr w:type="spellEnd"/>
      <w:r w:rsidR="008B328E" w:rsidRPr="00D724AB">
        <w:rPr>
          <w:rFonts w:ascii="Arial Narrow" w:hAnsi="Arial Narrow" w:cs="Arial"/>
          <w:sz w:val="28"/>
          <w:szCs w:val="28"/>
          <w:lang w:val="es-CO"/>
        </w:rPr>
        <w:t xml:space="preserve">). </w:t>
      </w:r>
      <w:r w:rsidR="008B328E" w:rsidRPr="00D724AB">
        <w:rPr>
          <w:rFonts w:ascii="Arial Narrow" w:hAnsi="Arial Narrow" w:cs="Arial"/>
          <w:szCs w:val="28"/>
          <w:lang w:val="es-CO"/>
        </w:rPr>
        <w:t xml:space="preserve">Para la vigencia de este contrato </w:t>
      </w:r>
      <w:r w:rsidR="00B904AE" w:rsidRPr="00D724AB">
        <w:rPr>
          <w:rFonts w:ascii="Arial Narrow" w:hAnsi="Arial Narrow" w:cs="Arial"/>
          <w:szCs w:val="28"/>
          <w:lang w:val="es-CO"/>
        </w:rPr>
        <w:t>2015.</w:t>
      </w:r>
    </w:p>
    <w:p w:rsidR="00B91B69" w:rsidRPr="00D724AB" w:rsidRDefault="00B91B69" w:rsidP="00B91B69">
      <w:pPr>
        <w:pStyle w:val="Standard"/>
        <w:jc w:val="both"/>
        <w:rPr>
          <w:rFonts w:ascii="Arial Narrow" w:hAnsi="Arial Narrow" w:cs="Arial"/>
          <w:szCs w:val="28"/>
          <w:lang w:val="es-ES"/>
        </w:rPr>
      </w:pPr>
    </w:p>
    <w:p w:rsidR="00B91B69" w:rsidRPr="00D724AB" w:rsidRDefault="0032044C" w:rsidP="00B91B69">
      <w:pPr>
        <w:pStyle w:val="Standard"/>
        <w:jc w:val="both"/>
        <w:rPr>
          <w:rFonts w:ascii="Arial Narrow" w:hAnsi="Arial Narrow" w:cs="Arial"/>
          <w:szCs w:val="28"/>
          <w:lang w:val="es-ES"/>
        </w:rPr>
      </w:pPr>
      <w:r w:rsidRPr="00D724AB">
        <w:rPr>
          <w:rFonts w:ascii="Arial Narrow" w:hAnsi="Arial Narrow" w:cs="Arial"/>
          <w:b/>
          <w:bCs/>
          <w:szCs w:val="28"/>
          <w:lang w:val="es-ES"/>
        </w:rPr>
        <w:t>SÉPTIMA – FORMA DE PAGO</w:t>
      </w:r>
      <w:r w:rsidR="000A32FE" w:rsidRPr="00D724AB">
        <w:rPr>
          <w:rFonts w:ascii="Arial Narrow" w:hAnsi="Arial Narrow" w:cs="Arial"/>
          <w:szCs w:val="28"/>
          <w:lang w:val="es-ES"/>
        </w:rPr>
        <w:t>: EL</w:t>
      </w:r>
      <w:r w:rsidRPr="00D724AB">
        <w:rPr>
          <w:rFonts w:ascii="Arial Narrow" w:hAnsi="Arial Narrow" w:cs="Arial"/>
          <w:szCs w:val="28"/>
          <w:lang w:val="es-ES"/>
        </w:rPr>
        <w:t xml:space="preserve"> CONTRATANTE pagará al CONTRATISTA el valor del presente contrato de acuerdo </w:t>
      </w:r>
      <w:r w:rsidR="00C32F70" w:rsidRPr="00D724AB">
        <w:rPr>
          <w:rFonts w:ascii="Arial Narrow" w:hAnsi="Arial Narrow" w:cs="Arial"/>
          <w:szCs w:val="28"/>
          <w:lang w:val="es-ES"/>
        </w:rPr>
        <w:t xml:space="preserve">a facturación </w:t>
      </w:r>
      <w:r w:rsidR="008B328E" w:rsidRPr="00D724AB">
        <w:rPr>
          <w:rFonts w:ascii="Arial Narrow" w:hAnsi="Arial Narrow" w:cs="Arial"/>
          <w:szCs w:val="28"/>
          <w:lang w:val="es-ES"/>
        </w:rPr>
        <w:t>presentada</w:t>
      </w:r>
      <w:r w:rsidR="00B904AE" w:rsidRPr="00D724AB">
        <w:rPr>
          <w:rFonts w:ascii="Arial Narrow" w:hAnsi="Arial Narrow" w:cs="Arial"/>
          <w:szCs w:val="28"/>
          <w:lang w:val="es-ES"/>
        </w:rPr>
        <w:t xml:space="preserve"> y en forma contado. </w:t>
      </w:r>
      <w:r w:rsidRPr="00D724AB">
        <w:rPr>
          <w:rFonts w:ascii="Arial Narrow" w:hAnsi="Arial Narrow" w:cs="Arial"/>
          <w:b/>
          <w:bCs/>
          <w:szCs w:val="28"/>
          <w:lang w:val="es-ES"/>
        </w:rPr>
        <w:t>PARÁGRAFO</w:t>
      </w:r>
      <w:r w:rsidR="00B91B69" w:rsidRPr="00D724AB">
        <w:rPr>
          <w:rFonts w:ascii="Arial Narrow" w:hAnsi="Arial Narrow" w:cs="Arial"/>
          <w:szCs w:val="28"/>
          <w:lang w:val="es-ES"/>
        </w:rPr>
        <w:t xml:space="preserve">: </w:t>
      </w:r>
      <w:r w:rsidR="00B904AE" w:rsidRPr="00D724AB">
        <w:rPr>
          <w:rFonts w:ascii="Arial Narrow" w:hAnsi="Arial Narrow" w:cs="Arial"/>
          <w:szCs w:val="28"/>
          <w:lang w:val="es-ES"/>
        </w:rPr>
        <w:t>EL CONTRATISTA</w:t>
      </w:r>
      <w:r w:rsidR="006A7A15" w:rsidRPr="00D724AB">
        <w:rPr>
          <w:rFonts w:ascii="Arial Narrow" w:hAnsi="Arial Narrow" w:cs="Arial"/>
          <w:szCs w:val="28"/>
          <w:lang w:val="es-ES"/>
        </w:rPr>
        <w:t>,</w:t>
      </w:r>
      <w:r w:rsidR="00B904AE" w:rsidRPr="00D724AB">
        <w:rPr>
          <w:rFonts w:ascii="Arial Narrow" w:hAnsi="Arial Narrow" w:cs="Arial"/>
          <w:szCs w:val="28"/>
          <w:lang w:val="es-ES"/>
        </w:rPr>
        <w:t xml:space="preserve"> </w:t>
      </w:r>
      <w:r w:rsidRPr="00D724AB">
        <w:rPr>
          <w:rFonts w:ascii="Arial Narrow" w:hAnsi="Arial Narrow" w:cs="Arial"/>
          <w:szCs w:val="28"/>
          <w:lang w:val="es-ES"/>
        </w:rPr>
        <w:t>asegura a favor del CONTRATISTA que dispone de acción presupuestal suficiente para hacer efectivo, en aquellos términos que de ella dependa el presente contrato.</w:t>
      </w:r>
    </w:p>
    <w:p w:rsidR="00B91B69" w:rsidRPr="00D724AB" w:rsidRDefault="00B91B69" w:rsidP="00B91B69">
      <w:pPr>
        <w:pStyle w:val="Standard"/>
        <w:jc w:val="both"/>
        <w:rPr>
          <w:rFonts w:ascii="Arial Narrow" w:hAnsi="Arial Narrow" w:cs="Arial"/>
          <w:b/>
          <w:bCs/>
          <w:szCs w:val="28"/>
          <w:lang w:val="es-ES"/>
        </w:rPr>
      </w:pPr>
    </w:p>
    <w:p w:rsidR="00B91B69" w:rsidRPr="00D724AB" w:rsidRDefault="0032044C" w:rsidP="00B91B69">
      <w:pPr>
        <w:pStyle w:val="Standard"/>
        <w:jc w:val="both"/>
        <w:rPr>
          <w:rFonts w:ascii="Arial Narrow" w:hAnsi="Arial Narrow" w:cs="Arial"/>
          <w:bCs/>
          <w:szCs w:val="28"/>
          <w:lang w:val="es-ES"/>
        </w:rPr>
      </w:pPr>
      <w:r w:rsidRPr="00D724AB">
        <w:rPr>
          <w:rFonts w:ascii="Arial Narrow" w:hAnsi="Arial Narrow" w:cs="Arial"/>
          <w:b/>
          <w:bCs/>
          <w:szCs w:val="28"/>
          <w:lang w:val="es-ES"/>
        </w:rPr>
        <w:t>OCTAVA –</w:t>
      </w:r>
      <w:r w:rsidR="00216C24" w:rsidRPr="00D724AB">
        <w:rPr>
          <w:rFonts w:ascii="Arial Narrow" w:hAnsi="Arial Narrow" w:cs="Arial"/>
          <w:b/>
          <w:bCs/>
          <w:szCs w:val="28"/>
          <w:lang w:val="es-ES"/>
        </w:rPr>
        <w:t>TERMINACIÓN</w:t>
      </w:r>
      <w:r w:rsidR="00ED28DB" w:rsidRPr="00D724AB">
        <w:rPr>
          <w:rFonts w:ascii="Arial Narrow" w:hAnsi="Arial Narrow" w:cs="Arial"/>
          <w:b/>
          <w:bCs/>
          <w:szCs w:val="28"/>
          <w:lang w:val="es-ES"/>
        </w:rPr>
        <w:t xml:space="preserve"> DEL CONTRATO. </w:t>
      </w:r>
      <w:r w:rsidR="00ED28DB" w:rsidRPr="00D724AB">
        <w:rPr>
          <w:rFonts w:ascii="Arial Narrow" w:hAnsi="Arial Narrow" w:cs="Arial"/>
          <w:bCs/>
          <w:szCs w:val="28"/>
          <w:lang w:val="es-ES"/>
        </w:rPr>
        <w:t xml:space="preserve">Se establece como causales de terminación del presente contrato: A) La manifestación expresa por escrito de no intención de la continuidad del mismo en los términos y plazos descritos en la clausulas respectivas del presente contrato. B) Incumplimiento por alguna de las dos partes delo pactado en las cláusulas SEGUNDA Y SEPTIMA, respectivamente. C) Por una baja calificación por parte de EL CONTRATANTE para EL CONTRATISTA  y agotados los recursos de conciliación expuestos en la cláusula novena. D) La no conciliación frente a alguna inconformidad de las partes de acuerdo a lo establecido en la cláusula novena. </w:t>
      </w:r>
    </w:p>
    <w:p w:rsidR="00B91B69" w:rsidRPr="00D724AB" w:rsidRDefault="00B91B69" w:rsidP="00B91B69">
      <w:pPr>
        <w:pStyle w:val="Standard"/>
        <w:jc w:val="both"/>
        <w:rPr>
          <w:rFonts w:ascii="Arial Narrow" w:hAnsi="Arial Narrow" w:cs="Arial"/>
          <w:bCs/>
          <w:szCs w:val="28"/>
          <w:lang w:val="es-ES"/>
        </w:rPr>
      </w:pPr>
    </w:p>
    <w:p w:rsidR="00AB197B" w:rsidRPr="00D724AB" w:rsidRDefault="00ED28DB" w:rsidP="00B91B69">
      <w:pPr>
        <w:pStyle w:val="Standard"/>
        <w:jc w:val="both"/>
        <w:rPr>
          <w:rFonts w:ascii="Arial Narrow" w:hAnsi="Arial Narrow" w:cs="Arial"/>
          <w:szCs w:val="28"/>
          <w:lang w:val="es-CO"/>
        </w:rPr>
      </w:pPr>
      <w:r w:rsidRPr="00D724AB">
        <w:rPr>
          <w:rFonts w:ascii="Arial Narrow" w:hAnsi="Arial Narrow" w:cs="Arial"/>
          <w:b/>
          <w:bCs/>
          <w:szCs w:val="28"/>
          <w:lang w:val="es-ES"/>
        </w:rPr>
        <w:t>NOVENA</w:t>
      </w:r>
      <w:r w:rsidRPr="00D724AB">
        <w:rPr>
          <w:rFonts w:ascii="Arial Narrow" w:hAnsi="Arial Narrow" w:cs="Arial"/>
          <w:bCs/>
          <w:szCs w:val="28"/>
          <w:lang w:val="es-ES"/>
        </w:rPr>
        <w:t>-</w:t>
      </w:r>
      <w:r w:rsidR="00AB197B" w:rsidRPr="00D724AB">
        <w:rPr>
          <w:rFonts w:ascii="Arial Narrow" w:hAnsi="Arial Narrow" w:cs="Arial"/>
          <w:b/>
          <w:szCs w:val="28"/>
          <w:lang w:val="es-CO"/>
        </w:rPr>
        <w:t xml:space="preserve">SOLUCIÓN DE CONTROVERSIAS. </w:t>
      </w:r>
      <w:r w:rsidR="00AB197B" w:rsidRPr="00D724AB">
        <w:rPr>
          <w:rFonts w:ascii="Arial Narrow" w:hAnsi="Arial Narrow" w:cs="Arial"/>
          <w:szCs w:val="28"/>
          <w:lang w:val="es-CO"/>
        </w:rPr>
        <w:t>Toda controversia o reclamación que se relacione con este contrato o cualquier violación del mismo a juicio de las partes, se definirá inicialmente por el sentido común, la comunicación directa, el buen entendimiento y comprensión buscando el mejor equilibrio para cada una de las partes.  Agotados estos recursos la controversia será sometida a la decisión del Centro de Conciliación de la Cámara</w:t>
      </w:r>
      <w:r w:rsidR="00D00774" w:rsidRPr="00D724AB">
        <w:rPr>
          <w:rFonts w:ascii="Arial Narrow" w:hAnsi="Arial Narrow" w:cs="Arial"/>
          <w:szCs w:val="28"/>
          <w:lang w:val="es-CO"/>
        </w:rPr>
        <w:t xml:space="preserve"> de Comercio del </w:t>
      </w:r>
      <w:proofErr w:type="spellStart"/>
      <w:r w:rsidR="00D00774" w:rsidRPr="00D724AB">
        <w:rPr>
          <w:rFonts w:ascii="Arial Narrow" w:hAnsi="Arial Narrow" w:cs="Arial"/>
          <w:szCs w:val="28"/>
          <w:lang w:val="es-CO"/>
        </w:rPr>
        <w:t>Aburrá</w:t>
      </w:r>
      <w:proofErr w:type="spellEnd"/>
      <w:r w:rsidR="00B904AE" w:rsidRPr="00D724AB">
        <w:rPr>
          <w:rFonts w:ascii="Arial Narrow" w:hAnsi="Arial Narrow" w:cs="Arial"/>
          <w:szCs w:val="28"/>
          <w:lang w:val="es-CO"/>
        </w:rPr>
        <w:t xml:space="preserve"> </w:t>
      </w:r>
      <w:r w:rsidR="00AB197B" w:rsidRPr="00D724AB">
        <w:rPr>
          <w:rFonts w:ascii="Arial Narrow" w:hAnsi="Arial Narrow" w:cs="Arial"/>
          <w:szCs w:val="28"/>
          <w:lang w:val="es-CO"/>
        </w:rPr>
        <w:t>y se sujetará a estas reglas especiales</w:t>
      </w:r>
      <w:r w:rsidR="000A32FE" w:rsidRPr="00D724AB">
        <w:rPr>
          <w:rFonts w:ascii="Arial Narrow" w:hAnsi="Arial Narrow" w:cs="Arial"/>
          <w:szCs w:val="28"/>
          <w:lang w:val="es-CO"/>
        </w:rPr>
        <w:t>: 1</w:t>
      </w:r>
      <w:r w:rsidR="00AB197B" w:rsidRPr="00D724AB">
        <w:rPr>
          <w:rFonts w:ascii="Arial Narrow" w:hAnsi="Arial Narrow" w:cs="Arial"/>
          <w:szCs w:val="28"/>
          <w:lang w:val="es-CO"/>
        </w:rPr>
        <w:t>)  Estará integrado por tres (3) árbitros,  salvo que el asunto sea de menor o mínima cuantía según las normas del Código de Procedimiento Civil,  eventos en los cuales el árbitro será uno (1).  2)  La organización interna del Tribunal se regirá por las reglas previstas para el efecto por el Centro de Conciliación y Arbitraje Mercantil de la Cámara</w:t>
      </w:r>
      <w:r w:rsidR="00F367AE" w:rsidRPr="00D724AB">
        <w:rPr>
          <w:rFonts w:ascii="Arial Narrow" w:hAnsi="Arial Narrow" w:cs="Arial"/>
          <w:szCs w:val="28"/>
          <w:lang w:val="es-CO"/>
        </w:rPr>
        <w:t xml:space="preserve"> de Comercio de </w:t>
      </w:r>
      <w:proofErr w:type="spellStart"/>
      <w:r w:rsidR="00F367AE" w:rsidRPr="00D724AB">
        <w:rPr>
          <w:rFonts w:ascii="Arial Narrow" w:hAnsi="Arial Narrow" w:cs="Arial"/>
          <w:szCs w:val="28"/>
          <w:lang w:val="es-CO"/>
        </w:rPr>
        <w:t>Aburrá</w:t>
      </w:r>
      <w:proofErr w:type="spellEnd"/>
      <w:r w:rsidR="00AB197B" w:rsidRPr="00D724AB">
        <w:rPr>
          <w:rFonts w:ascii="Arial Narrow" w:hAnsi="Arial Narrow" w:cs="Arial"/>
          <w:szCs w:val="28"/>
          <w:lang w:val="es-CO"/>
        </w:rPr>
        <w:t xml:space="preserve"> 3)  El Tribunal decidirá en derecho. 4) Las notificaciones a las partes se surtirán en la siguiente dirección: </w:t>
      </w:r>
      <w:r w:rsidR="000A32FE" w:rsidRPr="00D724AB">
        <w:rPr>
          <w:rFonts w:ascii="Arial Narrow" w:hAnsi="Arial Narrow" w:cs="Arial"/>
          <w:szCs w:val="28"/>
          <w:lang w:val="es-CO"/>
        </w:rPr>
        <w:t>EL CONTRATANTE en la</w:t>
      </w:r>
      <w:r w:rsidR="008B328E" w:rsidRPr="00D724AB">
        <w:rPr>
          <w:rFonts w:ascii="Arial Narrow" w:hAnsi="Arial Narrow" w:cs="Arial"/>
          <w:szCs w:val="28"/>
          <w:lang w:val="es-CO"/>
        </w:rPr>
        <w:t xml:space="preserve"> </w:t>
      </w:r>
      <w:r w:rsidR="00D724AB" w:rsidRPr="00D724AB">
        <w:rPr>
          <w:rFonts w:ascii="Arial Narrow" w:hAnsi="Arial Narrow" w:cs="Arial"/>
          <w:szCs w:val="28"/>
          <w:lang w:val="es-ES"/>
        </w:rPr>
        <w:t>Calle 7  No. 39-165 Consultorio 1413 de Medellín</w:t>
      </w:r>
      <w:r w:rsidR="00D724AB" w:rsidRPr="00D724AB">
        <w:rPr>
          <w:rFonts w:ascii="Arial Narrow" w:hAnsi="Arial Narrow" w:cs="Arial"/>
          <w:szCs w:val="28"/>
          <w:lang w:val="es-CO"/>
        </w:rPr>
        <w:t xml:space="preserve"> </w:t>
      </w:r>
      <w:r w:rsidR="00AB197B" w:rsidRPr="00D724AB">
        <w:rPr>
          <w:rFonts w:ascii="Arial Narrow" w:hAnsi="Arial Narrow" w:cs="Arial"/>
          <w:szCs w:val="28"/>
          <w:lang w:val="es-CO"/>
        </w:rPr>
        <w:t xml:space="preserve">y EL CONTRATISTA en </w:t>
      </w:r>
      <w:r w:rsidR="00D00774" w:rsidRPr="00D724AB">
        <w:rPr>
          <w:rFonts w:ascii="Arial Narrow" w:hAnsi="Arial Narrow" w:cs="Arial"/>
          <w:szCs w:val="28"/>
          <w:lang w:val="es-CO"/>
        </w:rPr>
        <w:t>la carrera 68</w:t>
      </w:r>
      <w:r w:rsidR="001921BE" w:rsidRPr="00D724AB">
        <w:rPr>
          <w:rFonts w:ascii="Arial Narrow" w:hAnsi="Arial Narrow" w:cs="Arial"/>
          <w:szCs w:val="28"/>
          <w:lang w:val="es-CO"/>
        </w:rPr>
        <w:t xml:space="preserve"> A</w:t>
      </w:r>
      <w:r w:rsidR="00D00774" w:rsidRPr="00D724AB">
        <w:rPr>
          <w:rFonts w:ascii="Arial Narrow" w:hAnsi="Arial Narrow" w:cs="Arial"/>
          <w:szCs w:val="28"/>
          <w:lang w:val="es-CO"/>
        </w:rPr>
        <w:t xml:space="preserve"> N° 46 A</w:t>
      </w:r>
      <w:r w:rsidR="00AB197B" w:rsidRPr="00D724AB">
        <w:rPr>
          <w:rFonts w:ascii="Arial Narrow" w:hAnsi="Arial Narrow" w:cs="Arial"/>
          <w:szCs w:val="28"/>
          <w:lang w:val="es-CO"/>
        </w:rPr>
        <w:t xml:space="preserve"> 106 en Medellín, Antioquia.  5)  El plazo para decidir será de tres (3) meses,  contados a partir de la fecha de la primera audiencia de trámite.  Será prorrogable de común acuerdo entre las partes,  hasta por un (1) mes más.  6)  El Tribunal funcionará en el Centro de Conciliación y Arbitraje Mercantil de la </w:t>
      </w:r>
      <w:r w:rsidR="00AB197B" w:rsidRPr="00D724AB">
        <w:rPr>
          <w:rFonts w:ascii="Arial Narrow" w:hAnsi="Arial Narrow" w:cs="Arial"/>
          <w:szCs w:val="28"/>
          <w:lang w:val="es-CO"/>
        </w:rPr>
        <w:lastRenderedPageBreak/>
        <w:t>Cámara</w:t>
      </w:r>
      <w:r w:rsidR="00D00774" w:rsidRPr="00D724AB">
        <w:rPr>
          <w:rFonts w:ascii="Arial Narrow" w:hAnsi="Arial Narrow" w:cs="Arial"/>
          <w:szCs w:val="28"/>
          <w:lang w:val="es-CO"/>
        </w:rPr>
        <w:t xml:space="preserve"> de Comercio </w:t>
      </w:r>
      <w:r w:rsidR="00B71006" w:rsidRPr="00D724AB">
        <w:rPr>
          <w:rFonts w:ascii="Arial Narrow" w:hAnsi="Arial Narrow" w:cs="Arial"/>
          <w:szCs w:val="28"/>
          <w:lang w:val="es-CO"/>
        </w:rPr>
        <w:t xml:space="preserve">del </w:t>
      </w:r>
      <w:proofErr w:type="spellStart"/>
      <w:r w:rsidR="00D00774" w:rsidRPr="00D724AB">
        <w:rPr>
          <w:rFonts w:ascii="Arial Narrow" w:hAnsi="Arial Narrow" w:cs="Arial"/>
          <w:szCs w:val="28"/>
          <w:lang w:val="es-CO"/>
        </w:rPr>
        <w:t>Aburrá</w:t>
      </w:r>
      <w:proofErr w:type="spellEnd"/>
      <w:r w:rsidR="00D00774" w:rsidRPr="00D724AB">
        <w:rPr>
          <w:rFonts w:ascii="Arial Narrow" w:hAnsi="Arial Narrow" w:cs="Arial"/>
          <w:szCs w:val="28"/>
          <w:lang w:val="es-CO"/>
        </w:rPr>
        <w:t>.</w:t>
      </w:r>
      <w:r w:rsidR="00AB197B" w:rsidRPr="00D724AB">
        <w:rPr>
          <w:rFonts w:ascii="Arial Narrow" w:hAnsi="Arial Narrow" w:cs="Arial"/>
          <w:szCs w:val="28"/>
          <w:lang w:val="es-CO"/>
        </w:rPr>
        <w:t xml:space="preserve">  7)  En lo no previsto en esta cláusula se aplicarán las normas de los Códigos Civil y de Procedimiento Civil vigentes así como las demás disposiciones pertinentes sobre la materia. </w:t>
      </w:r>
    </w:p>
    <w:p w:rsidR="00B91B69" w:rsidRPr="00D724AB" w:rsidRDefault="00B91B69" w:rsidP="00B91B69">
      <w:pPr>
        <w:pStyle w:val="Standard"/>
        <w:jc w:val="both"/>
        <w:rPr>
          <w:rFonts w:ascii="Arial Narrow" w:hAnsi="Arial Narrow" w:cs="Arial"/>
          <w:b/>
          <w:szCs w:val="28"/>
          <w:lang w:val="es-CO"/>
        </w:rPr>
      </w:pPr>
    </w:p>
    <w:p w:rsidR="0032044C" w:rsidRPr="00D724AB" w:rsidRDefault="00ED28DB" w:rsidP="00B91B69">
      <w:pPr>
        <w:pStyle w:val="Standard"/>
        <w:jc w:val="both"/>
        <w:rPr>
          <w:rFonts w:ascii="Arial Narrow" w:hAnsi="Arial Narrow" w:cs="Arial"/>
          <w:b/>
          <w:bCs/>
          <w:szCs w:val="28"/>
          <w:lang w:val="es-CO"/>
        </w:rPr>
      </w:pPr>
      <w:r w:rsidRPr="00D724AB">
        <w:rPr>
          <w:rFonts w:ascii="Arial Narrow" w:hAnsi="Arial Narrow" w:cs="Arial"/>
          <w:b/>
          <w:szCs w:val="28"/>
          <w:lang w:val="es-CO"/>
        </w:rPr>
        <w:t>DECIMA</w:t>
      </w:r>
      <w:r w:rsidR="00AB197B" w:rsidRPr="00D724AB">
        <w:rPr>
          <w:rFonts w:ascii="Arial Narrow" w:hAnsi="Arial Narrow" w:cs="Arial"/>
          <w:b/>
          <w:szCs w:val="28"/>
          <w:lang w:val="es-CO"/>
        </w:rPr>
        <w:t xml:space="preserve"> - </w:t>
      </w:r>
      <w:r w:rsidR="0032044C" w:rsidRPr="00D724AB">
        <w:rPr>
          <w:rFonts w:ascii="Arial Narrow" w:hAnsi="Arial Narrow" w:cs="Arial"/>
          <w:b/>
          <w:bCs/>
          <w:szCs w:val="28"/>
          <w:lang w:val="es-ES"/>
        </w:rPr>
        <w:t>PERFECCIONAMIENTO Y LEGALIZACIÓN</w:t>
      </w:r>
      <w:r w:rsidR="0032044C" w:rsidRPr="00D724AB">
        <w:rPr>
          <w:rFonts w:ascii="Arial Narrow" w:hAnsi="Arial Narrow" w:cs="Arial"/>
          <w:szCs w:val="28"/>
          <w:lang w:val="es-ES"/>
        </w:rPr>
        <w:t xml:space="preserve">: El presente contrato se perfeccionará con la firma de las partes, en señal de aceptación.  </w:t>
      </w:r>
      <w:r w:rsidR="0032044C" w:rsidRPr="00D724AB">
        <w:rPr>
          <w:rFonts w:ascii="Arial Narrow" w:hAnsi="Arial Narrow" w:cs="Arial"/>
          <w:b/>
          <w:bCs/>
          <w:szCs w:val="28"/>
          <w:lang w:val="es-ES"/>
        </w:rPr>
        <w:t>APROBACIÓN</w:t>
      </w:r>
      <w:r w:rsidR="0032044C" w:rsidRPr="00D724AB">
        <w:rPr>
          <w:rFonts w:ascii="Arial Narrow" w:hAnsi="Arial Narrow" w:cs="Arial"/>
          <w:szCs w:val="28"/>
          <w:lang w:val="es-ES"/>
        </w:rPr>
        <w:t>: El presente convenio ha sido discutido y aprobado libremente por las partes.  En constancia se firma en la c</w:t>
      </w:r>
      <w:r w:rsidR="00124958" w:rsidRPr="00D724AB">
        <w:rPr>
          <w:rFonts w:ascii="Arial Narrow" w:hAnsi="Arial Narrow" w:cs="Arial"/>
          <w:szCs w:val="28"/>
          <w:lang w:val="es-ES"/>
        </w:rPr>
        <w:t>iudad de Medellín, a</w:t>
      </w:r>
      <w:r w:rsidR="00B71006" w:rsidRPr="00D724AB">
        <w:rPr>
          <w:rFonts w:ascii="Arial Narrow" w:hAnsi="Arial Narrow" w:cs="Arial"/>
          <w:szCs w:val="28"/>
          <w:lang w:val="es-ES"/>
        </w:rPr>
        <w:t xml:space="preserve"> los </w:t>
      </w:r>
      <w:r w:rsidR="00D724AB" w:rsidRPr="00D724AB">
        <w:rPr>
          <w:rFonts w:ascii="Arial Narrow" w:hAnsi="Arial Narrow" w:cs="Arial"/>
          <w:szCs w:val="28"/>
          <w:lang w:val="es-ES"/>
        </w:rPr>
        <w:t xml:space="preserve">doce </w:t>
      </w:r>
      <w:r w:rsidR="008B328E" w:rsidRPr="00D724AB">
        <w:rPr>
          <w:rFonts w:ascii="Arial Narrow" w:hAnsi="Arial Narrow" w:cs="Arial"/>
          <w:szCs w:val="28"/>
          <w:lang w:val="es-ES"/>
        </w:rPr>
        <w:t xml:space="preserve"> (</w:t>
      </w:r>
      <w:r w:rsidR="00D724AB" w:rsidRPr="00D724AB">
        <w:rPr>
          <w:rFonts w:ascii="Arial Narrow" w:hAnsi="Arial Narrow" w:cs="Arial"/>
          <w:szCs w:val="28"/>
          <w:lang w:val="es-ES"/>
        </w:rPr>
        <w:t>1</w:t>
      </w:r>
      <w:r w:rsidR="008B328E" w:rsidRPr="00D724AB">
        <w:rPr>
          <w:rFonts w:ascii="Arial Narrow" w:hAnsi="Arial Narrow" w:cs="Arial"/>
          <w:szCs w:val="28"/>
          <w:lang w:val="es-ES"/>
        </w:rPr>
        <w:t xml:space="preserve">2) </w:t>
      </w:r>
      <w:r w:rsidR="00B71006" w:rsidRPr="00D724AB">
        <w:rPr>
          <w:rFonts w:ascii="Arial Narrow" w:hAnsi="Arial Narrow" w:cs="Arial"/>
          <w:szCs w:val="28"/>
          <w:lang w:val="es-ES"/>
        </w:rPr>
        <w:t xml:space="preserve">días del mes de </w:t>
      </w:r>
      <w:r w:rsidR="00D724AB" w:rsidRPr="00D724AB">
        <w:rPr>
          <w:rFonts w:ascii="Arial Narrow" w:hAnsi="Arial Narrow" w:cs="Arial"/>
          <w:szCs w:val="28"/>
          <w:lang w:val="es-ES"/>
        </w:rPr>
        <w:t>febrero de 2015.</w:t>
      </w:r>
    </w:p>
    <w:p w:rsidR="0032044C" w:rsidRPr="00124958" w:rsidRDefault="0032044C" w:rsidP="00B91B69">
      <w:pPr>
        <w:pStyle w:val="Standard"/>
        <w:jc w:val="both"/>
        <w:rPr>
          <w:rFonts w:ascii="Arial Narrow" w:hAnsi="Arial Narrow" w:cs="Arial"/>
          <w:sz w:val="28"/>
          <w:szCs w:val="28"/>
          <w:lang w:val="es-ES"/>
        </w:rPr>
      </w:pPr>
    </w:p>
    <w:p w:rsidR="0032044C" w:rsidRDefault="000A32FE" w:rsidP="00B91B69">
      <w:pPr>
        <w:pStyle w:val="Standard"/>
        <w:jc w:val="both"/>
        <w:rPr>
          <w:rFonts w:ascii="Arial Narrow" w:hAnsi="Arial Narrow" w:cs="Arial"/>
          <w:sz w:val="28"/>
          <w:szCs w:val="28"/>
          <w:lang w:val="es-ES"/>
        </w:rPr>
      </w:pPr>
      <w:r>
        <w:rPr>
          <w:rFonts w:ascii="Arial Narrow" w:hAnsi="Arial Narrow" w:cs="Arial"/>
          <w:sz w:val="28"/>
          <w:szCs w:val="28"/>
          <w:lang w:val="es-ES"/>
        </w:rPr>
        <w:t>EL</w:t>
      </w:r>
      <w:r w:rsidR="0032044C">
        <w:rPr>
          <w:rFonts w:ascii="Arial Narrow" w:hAnsi="Arial Narrow" w:cs="Arial"/>
          <w:sz w:val="28"/>
          <w:szCs w:val="28"/>
          <w:lang w:val="es-ES"/>
        </w:rPr>
        <w:t xml:space="preserve"> CONTRATANTE:</w:t>
      </w:r>
    </w:p>
    <w:p w:rsidR="0032044C" w:rsidRDefault="0032044C" w:rsidP="00B91B69">
      <w:pPr>
        <w:pStyle w:val="Standard"/>
        <w:jc w:val="both"/>
        <w:rPr>
          <w:rFonts w:ascii="Arial Narrow" w:hAnsi="Arial Narrow" w:cs="Arial"/>
          <w:sz w:val="28"/>
          <w:szCs w:val="28"/>
          <w:lang w:val="es-ES"/>
        </w:rPr>
      </w:pPr>
    </w:p>
    <w:p w:rsidR="0032044C" w:rsidRDefault="0032044C" w:rsidP="00B91B69">
      <w:pPr>
        <w:pStyle w:val="Standard"/>
        <w:jc w:val="both"/>
        <w:rPr>
          <w:rFonts w:ascii="Arial Narrow" w:hAnsi="Arial Narrow" w:cs="Arial"/>
          <w:sz w:val="28"/>
          <w:szCs w:val="28"/>
          <w:lang w:val="es-ES"/>
        </w:rPr>
      </w:pPr>
    </w:p>
    <w:p w:rsidR="0032044C" w:rsidRDefault="00D724AB" w:rsidP="00B91B69">
      <w:pPr>
        <w:pStyle w:val="Standard"/>
        <w:jc w:val="both"/>
        <w:rPr>
          <w:rFonts w:ascii="Arial Narrow" w:hAnsi="Arial Narrow" w:cs="Arial"/>
          <w:sz w:val="28"/>
          <w:szCs w:val="28"/>
          <w:lang w:val="es-ES"/>
        </w:rPr>
      </w:pPr>
      <w:r>
        <w:rPr>
          <w:rFonts w:ascii="Arial Narrow" w:hAnsi="Arial Narrow" w:cs="Arial"/>
          <w:sz w:val="28"/>
          <w:szCs w:val="28"/>
          <w:lang w:val="es-ES"/>
        </w:rPr>
        <w:t>ALVARO ENRIQUE SANABRIA QUIROGA</w:t>
      </w:r>
    </w:p>
    <w:p w:rsidR="00114FD9" w:rsidRPr="008B328E" w:rsidRDefault="00114FD9" w:rsidP="00B91B69">
      <w:pPr>
        <w:pStyle w:val="Standard"/>
        <w:jc w:val="both"/>
        <w:rPr>
          <w:rFonts w:ascii="Arial Narrow" w:hAnsi="Arial Narrow" w:cs="Arial"/>
          <w:sz w:val="28"/>
          <w:szCs w:val="28"/>
          <w:lang w:val="es-ES"/>
        </w:rPr>
      </w:pPr>
      <w:r w:rsidRPr="00114FD9">
        <w:rPr>
          <w:rFonts w:ascii="Arial Narrow" w:hAnsi="Arial Narrow" w:cs="Arial"/>
          <w:sz w:val="28"/>
          <w:szCs w:val="28"/>
          <w:lang w:val="es-ES"/>
        </w:rPr>
        <w:t xml:space="preserve">C.C. NRO. </w:t>
      </w:r>
      <w:r w:rsidR="00D724AB">
        <w:rPr>
          <w:rFonts w:ascii="Arial Narrow" w:hAnsi="Arial Narrow" w:cs="Arial"/>
          <w:sz w:val="28"/>
          <w:szCs w:val="28"/>
          <w:lang w:val="es-ES"/>
        </w:rPr>
        <w:t>79.593.171</w:t>
      </w:r>
    </w:p>
    <w:p w:rsidR="0032044C" w:rsidRDefault="0032044C" w:rsidP="00B91B69">
      <w:pPr>
        <w:pStyle w:val="Standard"/>
        <w:jc w:val="both"/>
        <w:rPr>
          <w:rFonts w:ascii="Arial Narrow" w:hAnsi="Arial Narrow" w:cs="Arial"/>
          <w:sz w:val="28"/>
          <w:szCs w:val="28"/>
          <w:lang w:val="es-ES"/>
        </w:rPr>
      </w:pPr>
    </w:p>
    <w:p w:rsidR="0032044C" w:rsidRDefault="0032044C" w:rsidP="00B91B69">
      <w:pPr>
        <w:pStyle w:val="Standard"/>
        <w:jc w:val="both"/>
        <w:rPr>
          <w:rFonts w:ascii="Arial Narrow" w:hAnsi="Arial Narrow" w:cs="Arial"/>
          <w:sz w:val="28"/>
          <w:szCs w:val="28"/>
          <w:lang w:val="es-ES"/>
        </w:rPr>
      </w:pPr>
    </w:p>
    <w:p w:rsidR="0032044C" w:rsidRDefault="0032044C" w:rsidP="00B91B69">
      <w:pPr>
        <w:pStyle w:val="Standard"/>
        <w:jc w:val="both"/>
        <w:rPr>
          <w:rFonts w:ascii="Arial Narrow" w:hAnsi="Arial Narrow" w:cs="Arial"/>
          <w:sz w:val="28"/>
          <w:szCs w:val="28"/>
          <w:lang w:val="es-ES"/>
        </w:rPr>
      </w:pPr>
      <w:r>
        <w:rPr>
          <w:rFonts w:ascii="Arial Narrow" w:hAnsi="Arial Narrow" w:cs="Arial"/>
          <w:sz w:val="28"/>
          <w:szCs w:val="28"/>
          <w:lang w:val="es-ES"/>
        </w:rPr>
        <w:t>EL CONTRATISTA</w:t>
      </w:r>
    </w:p>
    <w:p w:rsidR="0032044C" w:rsidRDefault="0032044C" w:rsidP="00B91B69">
      <w:pPr>
        <w:pStyle w:val="Standard"/>
        <w:jc w:val="both"/>
        <w:rPr>
          <w:rFonts w:ascii="Arial Narrow" w:hAnsi="Arial Narrow" w:cs="Arial"/>
          <w:sz w:val="28"/>
          <w:szCs w:val="28"/>
          <w:lang w:val="es-ES"/>
        </w:rPr>
      </w:pPr>
    </w:p>
    <w:p w:rsidR="0032044C" w:rsidRDefault="0032044C" w:rsidP="00B91B69">
      <w:pPr>
        <w:pStyle w:val="Standard"/>
        <w:jc w:val="both"/>
        <w:rPr>
          <w:rFonts w:ascii="Arial Narrow" w:hAnsi="Arial Narrow" w:cs="Arial"/>
          <w:sz w:val="28"/>
          <w:szCs w:val="28"/>
          <w:lang w:val="es-ES"/>
        </w:rPr>
      </w:pPr>
    </w:p>
    <w:p w:rsidR="0032044C" w:rsidRDefault="0032044C" w:rsidP="00B91B69">
      <w:pPr>
        <w:pStyle w:val="Standard"/>
        <w:jc w:val="both"/>
        <w:rPr>
          <w:rFonts w:ascii="Arial Narrow" w:hAnsi="Arial Narrow" w:cs="Arial"/>
          <w:sz w:val="28"/>
          <w:szCs w:val="28"/>
          <w:lang w:val="es-ES"/>
        </w:rPr>
      </w:pPr>
    </w:p>
    <w:p w:rsidR="0032044C" w:rsidRPr="00114FD9" w:rsidRDefault="00F8275E" w:rsidP="00B91B69">
      <w:pPr>
        <w:pStyle w:val="Standard"/>
        <w:jc w:val="both"/>
        <w:rPr>
          <w:rFonts w:ascii="Arial Narrow" w:hAnsi="Arial Narrow" w:cs="Arial"/>
          <w:bCs/>
          <w:sz w:val="28"/>
          <w:szCs w:val="28"/>
          <w:lang w:val="es-CO"/>
        </w:rPr>
      </w:pPr>
      <w:r>
        <w:rPr>
          <w:rFonts w:ascii="Arial Narrow" w:hAnsi="Arial Narrow" w:cs="Arial"/>
          <w:bCs/>
          <w:sz w:val="28"/>
          <w:szCs w:val="28"/>
          <w:lang w:val="es-CO"/>
        </w:rPr>
        <w:t>WILMAR HORACIO GOMEZ MONCADA</w:t>
      </w:r>
    </w:p>
    <w:p w:rsidR="00114FD9" w:rsidRPr="00114FD9" w:rsidRDefault="00F8275E" w:rsidP="00B91B69">
      <w:pPr>
        <w:pStyle w:val="Standard"/>
        <w:jc w:val="both"/>
        <w:rPr>
          <w:rFonts w:ascii="Arial Narrow" w:hAnsi="Arial Narrow" w:cs="Arial"/>
          <w:bCs/>
          <w:sz w:val="28"/>
          <w:szCs w:val="28"/>
          <w:lang w:val="es-CO"/>
        </w:rPr>
      </w:pPr>
      <w:r>
        <w:rPr>
          <w:rFonts w:ascii="Arial Narrow" w:hAnsi="Arial Narrow" w:cs="Arial"/>
          <w:bCs/>
          <w:sz w:val="28"/>
          <w:szCs w:val="28"/>
          <w:lang w:val="es-CO"/>
        </w:rPr>
        <w:t>C.C. NRO. 98.588.981 de Bello</w:t>
      </w:r>
    </w:p>
    <w:p w:rsidR="0032044C" w:rsidRPr="00114FD9" w:rsidRDefault="0032044C" w:rsidP="00B91B69">
      <w:pPr>
        <w:pStyle w:val="Standard"/>
        <w:jc w:val="both"/>
        <w:rPr>
          <w:rFonts w:ascii="Arial Narrow" w:hAnsi="Arial Narrow" w:cs="Arial"/>
          <w:bCs/>
          <w:sz w:val="28"/>
          <w:szCs w:val="28"/>
          <w:lang w:val="es-ES"/>
        </w:rPr>
      </w:pPr>
      <w:r w:rsidRPr="00114FD9">
        <w:rPr>
          <w:rFonts w:ascii="Arial Narrow" w:hAnsi="Arial Narrow" w:cs="Arial"/>
          <w:bCs/>
          <w:sz w:val="28"/>
          <w:szCs w:val="28"/>
          <w:lang w:val="es-ES"/>
        </w:rPr>
        <w:t>REPRESENTANTE LEGAL S.I.M.H.</w:t>
      </w:r>
    </w:p>
    <w:p w:rsidR="0032044C" w:rsidRDefault="0032044C" w:rsidP="00B91B69">
      <w:pPr>
        <w:tabs>
          <w:tab w:val="left" w:pos="5207"/>
        </w:tabs>
        <w:jc w:val="center"/>
        <w:rPr>
          <w:rFonts w:ascii="Arial" w:hAnsi="Arial" w:cs="Arial"/>
          <w:b/>
          <w:bCs/>
        </w:rPr>
      </w:pPr>
    </w:p>
    <w:p w:rsidR="0050095C" w:rsidRDefault="0050095C" w:rsidP="00B91B69">
      <w:pPr>
        <w:tabs>
          <w:tab w:val="left" w:pos="5207"/>
        </w:tabs>
        <w:jc w:val="center"/>
        <w:rPr>
          <w:rFonts w:ascii="Arial" w:hAnsi="Arial" w:cs="Arial"/>
          <w:b/>
          <w:bCs/>
        </w:rPr>
      </w:pPr>
    </w:p>
    <w:p w:rsidR="0050095C" w:rsidRDefault="0050095C" w:rsidP="00B91B69">
      <w:pPr>
        <w:tabs>
          <w:tab w:val="left" w:pos="5207"/>
        </w:tabs>
        <w:jc w:val="center"/>
        <w:rPr>
          <w:rFonts w:ascii="Arial" w:hAnsi="Arial" w:cs="Arial"/>
          <w:b/>
          <w:bCs/>
        </w:rPr>
      </w:pPr>
    </w:p>
    <w:p w:rsidR="0032044C" w:rsidRDefault="0032044C" w:rsidP="009A20E1">
      <w:pPr>
        <w:pageBreakBefore/>
        <w:tabs>
          <w:tab w:val="left" w:pos="5207"/>
        </w:tabs>
        <w:jc w:val="center"/>
        <w:rPr>
          <w:rFonts w:ascii="Arial" w:hAnsi="Arial" w:cs="Arial"/>
          <w:b/>
          <w:bCs/>
        </w:rPr>
      </w:pPr>
      <w:r>
        <w:rPr>
          <w:rFonts w:ascii="Arial" w:hAnsi="Arial" w:cs="Arial"/>
          <w:b/>
          <w:bCs/>
        </w:rPr>
        <w:lastRenderedPageBreak/>
        <w:t>ANEXO 1.</w:t>
      </w:r>
    </w:p>
    <w:p w:rsidR="0032044C" w:rsidRDefault="0050095C" w:rsidP="0032044C">
      <w:pPr>
        <w:tabs>
          <w:tab w:val="left" w:pos="5207"/>
        </w:tabs>
        <w:jc w:val="center"/>
        <w:rPr>
          <w:rFonts w:ascii="Arial Narrow" w:hAnsi="Arial Narrow" w:cs="Arial"/>
          <w:b/>
          <w:bCs/>
          <w:sz w:val="28"/>
          <w:szCs w:val="28"/>
          <w:lang w:val="es-CO"/>
        </w:rPr>
      </w:pPr>
      <w:r w:rsidRPr="0050095C">
        <w:rPr>
          <w:rFonts w:ascii="Arial Narrow" w:hAnsi="Arial Narrow" w:cs="Arial"/>
          <w:b/>
          <w:bCs/>
          <w:sz w:val="28"/>
          <w:szCs w:val="28"/>
          <w:lang w:val="es-CO"/>
        </w:rPr>
        <w:t xml:space="preserve">SIMH – </w:t>
      </w:r>
      <w:r w:rsidR="00DC197D">
        <w:rPr>
          <w:rFonts w:ascii="Arial Narrow" w:hAnsi="Arial Narrow" w:cs="Arial"/>
          <w:b/>
          <w:bCs/>
          <w:sz w:val="28"/>
          <w:szCs w:val="28"/>
          <w:lang w:val="es-CO"/>
        </w:rPr>
        <w:t>ALVARO ENRIQUE SANABRIA</w:t>
      </w:r>
    </w:p>
    <w:p w:rsidR="00A113F2" w:rsidRDefault="00A113F2" w:rsidP="0032044C">
      <w:pPr>
        <w:tabs>
          <w:tab w:val="left" w:pos="5207"/>
        </w:tabs>
        <w:jc w:val="center"/>
        <w:rPr>
          <w:rFonts w:ascii="Arial Narrow" w:hAnsi="Arial Narrow" w:cs="Arial"/>
          <w:b/>
          <w:bCs/>
          <w:sz w:val="28"/>
          <w:szCs w:val="28"/>
          <w:lang w:val="es-CO"/>
        </w:rPr>
      </w:pPr>
      <w:r>
        <w:rPr>
          <w:rFonts w:ascii="Arial Narrow" w:hAnsi="Arial Narrow" w:cs="Arial"/>
          <w:b/>
          <w:bCs/>
          <w:sz w:val="28"/>
          <w:szCs w:val="28"/>
          <w:lang w:val="es-CO"/>
        </w:rPr>
        <w:t>MANTENIMIENTO PREVENTIVO</w:t>
      </w:r>
    </w:p>
    <w:p w:rsidR="00DC197D" w:rsidRDefault="00DC197D" w:rsidP="0032044C">
      <w:pPr>
        <w:tabs>
          <w:tab w:val="left" w:pos="5207"/>
        </w:tabs>
        <w:jc w:val="center"/>
        <w:rPr>
          <w:rFonts w:ascii="Arial Narrow" w:hAnsi="Arial Narrow" w:cs="Arial"/>
          <w:b/>
          <w:bCs/>
          <w:sz w:val="28"/>
          <w:szCs w:val="28"/>
          <w:lang w:val="es-CO"/>
        </w:rPr>
      </w:pPr>
    </w:p>
    <w:p w:rsidR="00DC197D" w:rsidRDefault="00DC197D" w:rsidP="0032044C">
      <w:pPr>
        <w:tabs>
          <w:tab w:val="left" w:pos="5207"/>
        </w:tabs>
        <w:jc w:val="center"/>
        <w:rPr>
          <w:rFonts w:ascii="Arial Narrow" w:hAnsi="Arial Narrow" w:cs="Arial"/>
          <w:b/>
          <w:bCs/>
          <w:sz w:val="28"/>
          <w:szCs w:val="28"/>
          <w:lang w:val="es-CO"/>
        </w:rPr>
      </w:pPr>
    </w:p>
    <w:p w:rsidR="00DC197D" w:rsidRPr="0050095C" w:rsidRDefault="00DC197D" w:rsidP="0032044C">
      <w:pPr>
        <w:tabs>
          <w:tab w:val="left" w:pos="5207"/>
        </w:tabs>
        <w:jc w:val="center"/>
        <w:rPr>
          <w:rFonts w:ascii="Arial Narrow" w:hAnsi="Arial Narrow" w:cs="Arial"/>
          <w:b/>
          <w:bCs/>
          <w:sz w:val="28"/>
          <w:szCs w:val="28"/>
          <w:lang w:val="es-CO"/>
        </w:rPr>
      </w:pPr>
    </w:p>
    <w:tbl>
      <w:tblPr>
        <w:tblW w:w="8662" w:type="dxa"/>
        <w:tblInd w:w="55" w:type="dxa"/>
        <w:tblLayout w:type="fixed"/>
        <w:tblCellMar>
          <w:left w:w="70" w:type="dxa"/>
          <w:right w:w="70" w:type="dxa"/>
        </w:tblCellMar>
        <w:tblLook w:val="04A0" w:firstRow="1" w:lastRow="0" w:firstColumn="1" w:lastColumn="0" w:noHBand="0" w:noVBand="1"/>
      </w:tblPr>
      <w:tblGrid>
        <w:gridCol w:w="582"/>
        <w:gridCol w:w="1272"/>
        <w:gridCol w:w="2272"/>
        <w:gridCol w:w="1701"/>
        <w:gridCol w:w="699"/>
        <w:gridCol w:w="2136"/>
      </w:tblGrid>
      <w:tr w:rsidR="00DC197D" w:rsidRPr="00FF200E" w:rsidTr="00DC197D">
        <w:trPr>
          <w:trHeight w:val="91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97D" w:rsidRPr="00FF200E" w:rsidRDefault="00DC197D" w:rsidP="00FF200E">
            <w:pPr>
              <w:widowControl/>
              <w:suppressAutoHyphens w:val="0"/>
              <w:jc w:val="center"/>
              <w:rPr>
                <w:rFonts w:ascii="Arial Narrow" w:eastAsia="Times New Roman" w:hAnsi="Arial Narrow" w:cs="Calibri"/>
                <w:b/>
                <w:bCs/>
                <w:color w:val="000000"/>
                <w:kern w:val="0"/>
                <w:sz w:val="20"/>
                <w:szCs w:val="20"/>
                <w:lang w:eastAsia="es-ES"/>
              </w:rPr>
            </w:pPr>
            <w:proofErr w:type="spellStart"/>
            <w:r>
              <w:rPr>
                <w:rFonts w:ascii="Arial Narrow" w:eastAsia="Times New Roman" w:hAnsi="Arial Narrow" w:cs="Calibri"/>
                <w:b/>
                <w:bCs/>
                <w:color w:val="000000"/>
                <w:kern w:val="0"/>
                <w:sz w:val="20"/>
                <w:szCs w:val="20"/>
                <w:lang w:eastAsia="es-ES"/>
              </w:rPr>
              <w:t>Cant</w:t>
            </w:r>
            <w:proofErr w:type="spellEnd"/>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DC197D" w:rsidRPr="00FF200E" w:rsidRDefault="00DC197D" w:rsidP="00FF200E">
            <w:pPr>
              <w:widowControl/>
              <w:suppressAutoHyphens w:val="0"/>
              <w:jc w:val="center"/>
              <w:rPr>
                <w:rFonts w:ascii="Arial Narrow" w:eastAsia="Times New Roman" w:hAnsi="Arial Narrow" w:cs="Calibri"/>
                <w:b/>
                <w:bCs/>
                <w:color w:val="000000"/>
                <w:kern w:val="0"/>
                <w:sz w:val="20"/>
                <w:szCs w:val="20"/>
                <w:lang w:eastAsia="es-ES"/>
              </w:rPr>
            </w:pPr>
            <w:r w:rsidRPr="00FF200E">
              <w:rPr>
                <w:rFonts w:ascii="Arial Narrow" w:eastAsia="Times New Roman" w:hAnsi="Arial Narrow" w:cs="Calibri"/>
                <w:b/>
                <w:bCs/>
                <w:color w:val="000000"/>
                <w:kern w:val="0"/>
                <w:sz w:val="20"/>
                <w:szCs w:val="20"/>
                <w:lang w:eastAsia="es-ES"/>
              </w:rPr>
              <w:t>Código</w:t>
            </w:r>
          </w:p>
        </w:tc>
        <w:tc>
          <w:tcPr>
            <w:tcW w:w="2272" w:type="dxa"/>
            <w:tcBorders>
              <w:top w:val="single" w:sz="4" w:space="0" w:color="auto"/>
              <w:left w:val="nil"/>
              <w:bottom w:val="single" w:sz="4" w:space="0" w:color="auto"/>
              <w:right w:val="single" w:sz="4" w:space="0" w:color="auto"/>
            </w:tcBorders>
            <w:shd w:val="clear" w:color="000000" w:fill="FFFFFF"/>
            <w:vAlign w:val="center"/>
            <w:hideMark/>
          </w:tcPr>
          <w:p w:rsidR="00DC197D" w:rsidRPr="00FF200E" w:rsidRDefault="00DC197D" w:rsidP="00FF200E">
            <w:pPr>
              <w:widowControl/>
              <w:suppressAutoHyphens w:val="0"/>
              <w:jc w:val="center"/>
              <w:rPr>
                <w:rFonts w:ascii="Arial Narrow" w:eastAsia="Times New Roman" w:hAnsi="Arial Narrow" w:cs="Calibri"/>
                <w:b/>
                <w:bCs/>
                <w:color w:val="000000"/>
                <w:kern w:val="0"/>
                <w:sz w:val="20"/>
                <w:szCs w:val="20"/>
                <w:lang w:eastAsia="es-ES"/>
              </w:rPr>
            </w:pPr>
            <w:r w:rsidRPr="00FF200E">
              <w:rPr>
                <w:rFonts w:ascii="Arial Narrow" w:eastAsia="Times New Roman" w:hAnsi="Arial Narrow" w:cs="Calibri"/>
                <w:b/>
                <w:bCs/>
                <w:color w:val="000000"/>
                <w:kern w:val="0"/>
                <w:sz w:val="20"/>
                <w:szCs w:val="20"/>
                <w:lang w:eastAsia="es-ES"/>
              </w:rPr>
              <w:t>Descripción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97D" w:rsidRPr="00FF200E" w:rsidRDefault="00DC197D" w:rsidP="00DC197D">
            <w:pPr>
              <w:widowControl/>
              <w:suppressAutoHyphens w:val="0"/>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MARCA/MODELO</w:t>
            </w:r>
          </w:p>
        </w:tc>
        <w:tc>
          <w:tcPr>
            <w:tcW w:w="699" w:type="dxa"/>
            <w:tcBorders>
              <w:top w:val="single" w:sz="4" w:space="0" w:color="auto"/>
              <w:left w:val="nil"/>
              <w:bottom w:val="single" w:sz="4" w:space="0" w:color="auto"/>
              <w:right w:val="single" w:sz="4" w:space="0" w:color="auto"/>
            </w:tcBorders>
            <w:shd w:val="clear" w:color="000000" w:fill="FFFFFF"/>
            <w:vAlign w:val="bottom"/>
            <w:hideMark/>
          </w:tcPr>
          <w:p w:rsidR="00DC197D" w:rsidRPr="00FF200E" w:rsidRDefault="00DC197D" w:rsidP="00FF200E">
            <w:pPr>
              <w:widowControl/>
              <w:suppressAutoHyphens w:val="0"/>
              <w:jc w:val="center"/>
              <w:rPr>
                <w:rFonts w:ascii="Calibri" w:eastAsia="Times New Roman" w:hAnsi="Calibri" w:cs="Calibri"/>
                <w:b/>
                <w:bCs/>
                <w:kern w:val="0"/>
                <w:sz w:val="16"/>
                <w:szCs w:val="16"/>
                <w:lang w:eastAsia="es-ES"/>
              </w:rPr>
            </w:pPr>
            <w:r w:rsidRPr="00FF200E">
              <w:rPr>
                <w:rFonts w:ascii="Calibri" w:eastAsia="Times New Roman" w:hAnsi="Calibri" w:cs="Calibri"/>
                <w:b/>
                <w:bCs/>
                <w:kern w:val="0"/>
                <w:sz w:val="16"/>
                <w:szCs w:val="16"/>
                <w:lang w:eastAsia="es-ES"/>
              </w:rPr>
              <w:t>FREC</w:t>
            </w:r>
          </w:p>
        </w:tc>
        <w:tc>
          <w:tcPr>
            <w:tcW w:w="2136" w:type="dxa"/>
            <w:tcBorders>
              <w:top w:val="single" w:sz="4" w:space="0" w:color="auto"/>
              <w:left w:val="nil"/>
              <w:bottom w:val="single" w:sz="4" w:space="0" w:color="auto"/>
              <w:right w:val="single" w:sz="4" w:space="0" w:color="auto"/>
            </w:tcBorders>
            <w:shd w:val="clear" w:color="000000" w:fill="FFFFFF"/>
            <w:vAlign w:val="bottom"/>
            <w:hideMark/>
          </w:tcPr>
          <w:p w:rsidR="00DC197D" w:rsidRPr="00FF200E" w:rsidRDefault="00DC197D" w:rsidP="00FF200E">
            <w:pPr>
              <w:widowControl/>
              <w:suppressAutoHyphens w:val="0"/>
              <w:jc w:val="center"/>
              <w:rPr>
                <w:rFonts w:ascii="Calibri" w:eastAsia="Times New Roman" w:hAnsi="Calibri" w:cs="Calibri"/>
                <w:b/>
                <w:bCs/>
                <w:color w:val="000000"/>
                <w:kern w:val="0"/>
                <w:sz w:val="16"/>
                <w:szCs w:val="16"/>
                <w:lang w:eastAsia="es-ES"/>
              </w:rPr>
            </w:pPr>
            <w:r w:rsidRPr="00FF200E">
              <w:rPr>
                <w:rFonts w:ascii="Calibri" w:eastAsia="Times New Roman" w:hAnsi="Calibri" w:cs="Calibri"/>
                <w:b/>
                <w:bCs/>
                <w:color w:val="000000"/>
                <w:kern w:val="0"/>
                <w:sz w:val="16"/>
                <w:szCs w:val="16"/>
                <w:lang w:eastAsia="es-ES"/>
              </w:rPr>
              <w:t>PROGRAMACION MTTO PREVENTIVO A EJECUTAR</w:t>
            </w:r>
          </w:p>
        </w:tc>
      </w:tr>
      <w:tr w:rsidR="00DC197D" w:rsidRPr="00FF200E" w:rsidTr="00DC197D">
        <w:trPr>
          <w:trHeight w:val="91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97D" w:rsidRDefault="00DC197D" w:rsidP="00FF200E">
            <w:pPr>
              <w:widowControl/>
              <w:suppressAutoHyphens w:val="0"/>
              <w:jc w:val="center"/>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1</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DC197D" w:rsidRPr="00FF200E" w:rsidRDefault="00DC197D" w:rsidP="00FF200E">
            <w:pPr>
              <w:widowControl/>
              <w:suppressAutoHyphens w:val="0"/>
              <w:jc w:val="center"/>
              <w:rPr>
                <w:rFonts w:ascii="Arial Narrow" w:eastAsia="Times New Roman" w:hAnsi="Arial Narrow" w:cs="Calibri"/>
                <w:b/>
                <w:bCs/>
                <w:color w:val="000000"/>
                <w:kern w:val="0"/>
                <w:sz w:val="20"/>
                <w:szCs w:val="20"/>
                <w:lang w:eastAsia="es-ES"/>
              </w:rPr>
            </w:pPr>
          </w:p>
        </w:tc>
        <w:tc>
          <w:tcPr>
            <w:tcW w:w="2272" w:type="dxa"/>
            <w:tcBorders>
              <w:top w:val="single" w:sz="4" w:space="0" w:color="auto"/>
              <w:left w:val="nil"/>
              <w:bottom w:val="single" w:sz="4" w:space="0" w:color="auto"/>
              <w:right w:val="single" w:sz="4" w:space="0" w:color="auto"/>
            </w:tcBorders>
            <w:shd w:val="clear" w:color="000000" w:fill="FFFFFF"/>
            <w:vAlign w:val="center"/>
            <w:hideMark/>
          </w:tcPr>
          <w:p w:rsidR="00DC197D" w:rsidRPr="00FF200E" w:rsidRDefault="00DC197D" w:rsidP="00FF200E">
            <w:pPr>
              <w:widowControl/>
              <w:suppressAutoHyphens w:val="0"/>
              <w:jc w:val="center"/>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Equipo de órganos</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97D" w:rsidRDefault="00DC197D" w:rsidP="00DC197D">
            <w:pPr>
              <w:widowControl/>
              <w:suppressAutoHyphens w:val="0"/>
              <w:rPr>
                <w:rFonts w:ascii="Arial Narrow" w:eastAsia="Times New Roman" w:hAnsi="Arial Narrow" w:cs="Calibri"/>
                <w:b/>
                <w:bCs/>
                <w:color w:val="000000"/>
                <w:kern w:val="0"/>
                <w:sz w:val="20"/>
                <w:szCs w:val="20"/>
                <w:lang w:eastAsia="es-ES"/>
              </w:rPr>
            </w:pPr>
          </w:p>
        </w:tc>
        <w:tc>
          <w:tcPr>
            <w:tcW w:w="699" w:type="dxa"/>
            <w:tcBorders>
              <w:top w:val="single" w:sz="4" w:space="0" w:color="auto"/>
              <w:left w:val="nil"/>
              <w:bottom w:val="single" w:sz="4" w:space="0" w:color="auto"/>
              <w:right w:val="single" w:sz="4" w:space="0" w:color="auto"/>
            </w:tcBorders>
            <w:shd w:val="clear" w:color="000000" w:fill="FFFFFF"/>
            <w:vAlign w:val="bottom"/>
            <w:hideMark/>
          </w:tcPr>
          <w:p w:rsidR="00DC197D" w:rsidRPr="00DC197D" w:rsidRDefault="00DC197D" w:rsidP="00DC197D">
            <w:pPr>
              <w:widowControl/>
              <w:suppressAutoHyphens w:val="0"/>
              <w:jc w:val="center"/>
              <w:rPr>
                <w:rFonts w:ascii="Arial Narrow" w:eastAsia="Times New Roman" w:hAnsi="Arial Narrow" w:cs="Calibri"/>
                <w:b/>
                <w:bCs/>
                <w:color w:val="000000"/>
                <w:kern w:val="0"/>
                <w:sz w:val="20"/>
                <w:szCs w:val="20"/>
                <w:lang w:eastAsia="es-ES"/>
              </w:rPr>
            </w:pPr>
            <w:r w:rsidRPr="00DC197D">
              <w:rPr>
                <w:rFonts w:ascii="Arial Narrow" w:eastAsia="Times New Roman" w:hAnsi="Arial Narrow" w:cs="Calibri"/>
                <w:b/>
                <w:bCs/>
                <w:color w:val="000000"/>
                <w:kern w:val="0"/>
                <w:sz w:val="20"/>
                <w:szCs w:val="20"/>
                <w:lang w:eastAsia="es-ES"/>
              </w:rPr>
              <w:t>1</w:t>
            </w:r>
          </w:p>
        </w:tc>
        <w:tc>
          <w:tcPr>
            <w:tcW w:w="2136" w:type="dxa"/>
            <w:tcBorders>
              <w:top w:val="single" w:sz="4" w:space="0" w:color="auto"/>
              <w:left w:val="nil"/>
              <w:bottom w:val="single" w:sz="4" w:space="0" w:color="auto"/>
              <w:right w:val="single" w:sz="4" w:space="0" w:color="auto"/>
            </w:tcBorders>
            <w:shd w:val="clear" w:color="000000" w:fill="FFFFFF"/>
            <w:vAlign w:val="bottom"/>
            <w:hideMark/>
          </w:tcPr>
          <w:p w:rsidR="00DC197D" w:rsidRPr="00DC197D" w:rsidRDefault="00DC197D" w:rsidP="00DC197D">
            <w:pPr>
              <w:widowControl/>
              <w:suppressAutoHyphens w:val="0"/>
              <w:jc w:val="center"/>
              <w:rPr>
                <w:rFonts w:ascii="Arial Narrow" w:eastAsia="Times New Roman" w:hAnsi="Arial Narrow" w:cs="Calibri"/>
                <w:b/>
                <w:bCs/>
                <w:color w:val="000000"/>
                <w:kern w:val="0"/>
                <w:sz w:val="20"/>
                <w:szCs w:val="20"/>
                <w:lang w:eastAsia="es-ES"/>
              </w:rPr>
            </w:pPr>
            <w:r w:rsidRPr="00DC197D">
              <w:rPr>
                <w:rFonts w:ascii="Arial Narrow" w:eastAsia="Times New Roman" w:hAnsi="Arial Narrow" w:cs="Calibri"/>
                <w:b/>
                <w:bCs/>
                <w:color w:val="000000"/>
                <w:kern w:val="0"/>
                <w:sz w:val="20"/>
                <w:szCs w:val="20"/>
                <w:lang w:eastAsia="es-ES"/>
              </w:rPr>
              <w:t>Febrero 2015</w:t>
            </w:r>
          </w:p>
        </w:tc>
      </w:tr>
      <w:tr w:rsidR="00DC197D" w:rsidRPr="00FF200E" w:rsidTr="00DC197D">
        <w:trPr>
          <w:trHeight w:val="91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197D" w:rsidRDefault="00DC197D" w:rsidP="00FF200E">
            <w:pPr>
              <w:widowControl/>
              <w:suppressAutoHyphens w:val="0"/>
              <w:jc w:val="center"/>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2</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DC197D" w:rsidRPr="00FF200E" w:rsidRDefault="00DC197D" w:rsidP="00FF200E">
            <w:pPr>
              <w:widowControl/>
              <w:suppressAutoHyphens w:val="0"/>
              <w:jc w:val="center"/>
              <w:rPr>
                <w:rFonts w:ascii="Arial Narrow" w:eastAsia="Times New Roman" w:hAnsi="Arial Narrow" w:cs="Calibri"/>
                <w:b/>
                <w:bCs/>
                <w:color w:val="000000"/>
                <w:kern w:val="0"/>
                <w:sz w:val="20"/>
                <w:szCs w:val="20"/>
                <w:lang w:eastAsia="es-ES"/>
              </w:rPr>
            </w:pPr>
          </w:p>
        </w:tc>
        <w:tc>
          <w:tcPr>
            <w:tcW w:w="2272" w:type="dxa"/>
            <w:tcBorders>
              <w:top w:val="single" w:sz="4" w:space="0" w:color="auto"/>
              <w:left w:val="nil"/>
              <w:bottom w:val="single" w:sz="4" w:space="0" w:color="auto"/>
              <w:right w:val="single" w:sz="4" w:space="0" w:color="auto"/>
            </w:tcBorders>
            <w:shd w:val="clear" w:color="000000" w:fill="FFFFFF"/>
            <w:vAlign w:val="center"/>
            <w:hideMark/>
          </w:tcPr>
          <w:p w:rsidR="00DC197D" w:rsidRDefault="00DC197D" w:rsidP="00FF200E">
            <w:pPr>
              <w:widowControl/>
              <w:suppressAutoHyphens w:val="0"/>
              <w:jc w:val="center"/>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Tensiómetro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C197D" w:rsidRDefault="00DC197D" w:rsidP="00DC197D">
            <w:pPr>
              <w:widowControl/>
              <w:suppressAutoHyphens w:val="0"/>
              <w:rPr>
                <w:rFonts w:ascii="Arial Narrow" w:eastAsia="Times New Roman" w:hAnsi="Arial Narrow" w:cs="Calibri"/>
                <w:b/>
                <w:bCs/>
                <w:color w:val="000000"/>
                <w:kern w:val="0"/>
                <w:sz w:val="20"/>
                <w:szCs w:val="20"/>
                <w:lang w:eastAsia="es-ES"/>
              </w:rPr>
            </w:pPr>
          </w:p>
        </w:tc>
        <w:tc>
          <w:tcPr>
            <w:tcW w:w="699" w:type="dxa"/>
            <w:tcBorders>
              <w:top w:val="single" w:sz="4" w:space="0" w:color="auto"/>
              <w:left w:val="nil"/>
              <w:bottom w:val="single" w:sz="4" w:space="0" w:color="auto"/>
              <w:right w:val="single" w:sz="4" w:space="0" w:color="auto"/>
            </w:tcBorders>
            <w:shd w:val="clear" w:color="000000" w:fill="FFFFFF"/>
            <w:vAlign w:val="bottom"/>
            <w:hideMark/>
          </w:tcPr>
          <w:p w:rsidR="00DC197D" w:rsidRPr="00DC197D" w:rsidRDefault="00DC197D" w:rsidP="00472ACB">
            <w:pPr>
              <w:widowControl/>
              <w:suppressAutoHyphens w:val="0"/>
              <w:jc w:val="center"/>
              <w:rPr>
                <w:rFonts w:ascii="Arial Narrow" w:eastAsia="Times New Roman" w:hAnsi="Arial Narrow" w:cs="Calibri"/>
                <w:b/>
                <w:bCs/>
                <w:color w:val="000000"/>
                <w:kern w:val="0"/>
                <w:sz w:val="20"/>
                <w:szCs w:val="20"/>
                <w:lang w:eastAsia="es-ES"/>
              </w:rPr>
            </w:pPr>
            <w:r w:rsidRPr="00DC197D">
              <w:rPr>
                <w:rFonts w:ascii="Arial Narrow" w:eastAsia="Times New Roman" w:hAnsi="Arial Narrow" w:cs="Calibri"/>
                <w:b/>
                <w:bCs/>
                <w:color w:val="000000"/>
                <w:kern w:val="0"/>
                <w:sz w:val="20"/>
                <w:szCs w:val="20"/>
                <w:lang w:eastAsia="es-ES"/>
              </w:rPr>
              <w:t>1</w:t>
            </w:r>
          </w:p>
        </w:tc>
        <w:tc>
          <w:tcPr>
            <w:tcW w:w="2136" w:type="dxa"/>
            <w:tcBorders>
              <w:top w:val="single" w:sz="4" w:space="0" w:color="auto"/>
              <w:left w:val="nil"/>
              <w:bottom w:val="single" w:sz="4" w:space="0" w:color="auto"/>
              <w:right w:val="single" w:sz="4" w:space="0" w:color="auto"/>
            </w:tcBorders>
            <w:shd w:val="clear" w:color="000000" w:fill="FFFFFF"/>
            <w:vAlign w:val="bottom"/>
            <w:hideMark/>
          </w:tcPr>
          <w:p w:rsidR="00DC197D" w:rsidRPr="00DC197D" w:rsidRDefault="00DC197D" w:rsidP="00472ACB">
            <w:pPr>
              <w:widowControl/>
              <w:suppressAutoHyphens w:val="0"/>
              <w:jc w:val="center"/>
              <w:rPr>
                <w:rFonts w:ascii="Arial Narrow" w:eastAsia="Times New Roman" w:hAnsi="Arial Narrow" w:cs="Calibri"/>
                <w:b/>
                <w:bCs/>
                <w:color w:val="000000"/>
                <w:kern w:val="0"/>
                <w:sz w:val="20"/>
                <w:szCs w:val="20"/>
                <w:lang w:eastAsia="es-ES"/>
              </w:rPr>
            </w:pPr>
            <w:r w:rsidRPr="00DC197D">
              <w:rPr>
                <w:rFonts w:ascii="Arial Narrow" w:eastAsia="Times New Roman" w:hAnsi="Arial Narrow" w:cs="Calibri"/>
                <w:b/>
                <w:bCs/>
                <w:color w:val="000000"/>
                <w:kern w:val="0"/>
                <w:sz w:val="20"/>
                <w:szCs w:val="20"/>
                <w:lang w:eastAsia="es-ES"/>
              </w:rPr>
              <w:t>Febrero 2015</w:t>
            </w:r>
          </w:p>
        </w:tc>
      </w:tr>
      <w:tr w:rsidR="00DC197D" w:rsidRPr="00FF200E" w:rsidTr="00DC197D">
        <w:trPr>
          <w:trHeight w:val="91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DC197D" w:rsidRDefault="00DC197D" w:rsidP="00FF200E">
            <w:pPr>
              <w:widowControl/>
              <w:suppressAutoHyphens w:val="0"/>
              <w:jc w:val="center"/>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3</w:t>
            </w:r>
          </w:p>
        </w:tc>
        <w:tc>
          <w:tcPr>
            <w:tcW w:w="1272" w:type="dxa"/>
            <w:tcBorders>
              <w:top w:val="single" w:sz="4" w:space="0" w:color="auto"/>
              <w:left w:val="nil"/>
              <w:bottom w:val="single" w:sz="4" w:space="0" w:color="auto"/>
              <w:right w:val="single" w:sz="4" w:space="0" w:color="auto"/>
            </w:tcBorders>
            <w:shd w:val="clear" w:color="000000" w:fill="FFFFFF"/>
            <w:vAlign w:val="center"/>
          </w:tcPr>
          <w:p w:rsidR="00DC197D" w:rsidRPr="00FF200E" w:rsidRDefault="00DC197D" w:rsidP="00FF200E">
            <w:pPr>
              <w:widowControl/>
              <w:suppressAutoHyphens w:val="0"/>
              <w:jc w:val="center"/>
              <w:rPr>
                <w:rFonts w:ascii="Arial Narrow" w:eastAsia="Times New Roman" w:hAnsi="Arial Narrow" w:cs="Calibri"/>
                <w:b/>
                <w:bCs/>
                <w:color w:val="000000"/>
                <w:kern w:val="0"/>
                <w:sz w:val="20"/>
                <w:szCs w:val="20"/>
                <w:lang w:eastAsia="es-ES"/>
              </w:rPr>
            </w:pPr>
          </w:p>
        </w:tc>
        <w:tc>
          <w:tcPr>
            <w:tcW w:w="2272" w:type="dxa"/>
            <w:tcBorders>
              <w:top w:val="single" w:sz="4" w:space="0" w:color="auto"/>
              <w:left w:val="nil"/>
              <w:bottom w:val="single" w:sz="4" w:space="0" w:color="auto"/>
              <w:right w:val="single" w:sz="4" w:space="0" w:color="auto"/>
            </w:tcBorders>
            <w:shd w:val="clear" w:color="000000" w:fill="FFFFFF"/>
            <w:vAlign w:val="center"/>
          </w:tcPr>
          <w:p w:rsidR="00DC197D" w:rsidRDefault="00DC197D" w:rsidP="00FF200E">
            <w:pPr>
              <w:widowControl/>
              <w:suppressAutoHyphens w:val="0"/>
              <w:jc w:val="center"/>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Estetoscopio</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C197D" w:rsidRDefault="00DC197D" w:rsidP="00DC197D">
            <w:pPr>
              <w:widowControl/>
              <w:suppressAutoHyphens w:val="0"/>
              <w:rPr>
                <w:rFonts w:ascii="Arial Narrow" w:eastAsia="Times New Roman" w:hAnsi="Arial Narrow" w:cs="Calibri"/>
                <w:b/>
                <w:bCs/>
                <w:color w:val="000000"/>
                <w:kern w:val="0"/>
                <w:sz w:val="20"/>
                <w:szCs w:val="20"/>
                <w:lang w:eastAsia="es-ES"/>
              </w:rPr>
            </w:pPr>
          </w:p>
        </w:tc>
        <w:tc>
          <w:tcPr>
            <w:tcW w:w="699" w:type="dxa"/>
            <w:tcBorders>
              <w:top w:val="single" w:sz="4" w:space="0" w:color="auto"/>
              <w:left w:val="nil"/>
              <w:bottom w:val="single" w:sz="4" w:space="0" w:color="auto"/>
              <w:right w:val="single" w:sz="4" w:space="0" w:color="auto"/>
            </w:tcBorders>
            <w:shd w:val="clear" w:color="000000" w:fill="FFFFFF"/>
            <w:vAlign w:val="bottom"/>
          </w:tcPr>
          <w:p w:rsidR="00DC197D" w:rsidRPr="00DC197D" w:rsidRDefault="00DC197D" w:rsidP="00472ACB">
            <w:pPr>
              <w:widowControl/>
              <w:suppressAutoHyphens w:val="0"/>
              <w:jc w:val="center"/>
              <w:rPr>
                <w:rFonts w:ascii="Arial Narrow" w:eastAsia="Times New Roman" w:hAnsi="Arial Narrow" w:cs="Calibri"/>
                <w:b/>
                <w:bCs/>
                <w:color w:val="000000"/>
                <w:kern w:val="0"/>
                <w:sz w:val="20"/>
                <w:szCs w:val="20"/>
                <w:lang w:eastAsia="es-ES"/>
              </w:rPr>
            </w:pPr>
            <w:r w:rsidRPr="00DC197D">
              <w:rPr>
                <w:rFonts w:ascii="Arial Narrow" w:eastAsia="Times New Roman" w:hAnsi="Arial Narrow" w:cs="Calibri"/>
                <w:b/>
                <w:bCs/>
                <w:color w:val="000000"/>
                <w:kern w:val="0"/>
                <w:sz w:val="20"/>
                <w:szCs w:val="20"/>
                <w:lang w:eastAsia="es-ES"/>
              </w:rPr>
              <w:t>1</w:t>
            </w:r>
          </w:p>
        </w:tc>
        <w:tc>
          <w:tcPr>
            <w:tcW w:w="2136" w:type="dxa"/>
            <w:tcBorders>
              <w:top w:val="single" w:sz="4" w:space="0" w:color="auto"/>
              <w:left w:val="nil"/>
              <w:bottom w:val="single" w:sz="4" w:space="0" w:color="auto"/>
              <w:right w:val="single" w:sz="4" w:space="0" w:color="auto"/>
            </w:tcBorders>
            <w:shd w:val="clear" w:color="000000" w:fill="FFFFFF"/>
            <w:vAlign w:val="bottom"/>
          </w:tcPr>
          <w:p w:rsidR="00DC197D" w:rsidRPr="00DC197D" w:rsidRDefault="00DC197D" w:rsidP="00472ACB">
            <w:pPr>
              <w:widowControl/>
              <w:suppressAutoHyphens w:val="0"/>
              <w:jc w:val="center"/>
              <w:rPr>
                <w:rFonts w:ascii="Arial Narrow" w:eastAsia="Times New Roman" w:hAnsi="Arial Narrow" w:cs="Calibri"/>
                <w:b/>
                <w:bCs/>
                <w:color w:val="000000"/>
                <w:kern w:val="0"/>
                <w:sz w:val="20"/>
                <w:szCs w:val="20"/>
                <w:lang w:eastAsia="es-ES"/>
              </w:rPr>
            </w:pPr>
            <w:r w:rsidRPr="00DC197D">
              <w:rPr>
                <w:rFonts w:ascii="Arial Narrow" w:eastAsia="Times New Roman" w:hAnsi="Arial Narrow" w:cs="Calibri"/>
                <w:b/>
                <w:bCs/>
                <w:color w:val="000000"/>
                <w:kern w:val="0"/>
                <w:sz w:val="20"/>
                <w:szCs w:val="20"/>
                <w:lang w:eastAsia="es-ES"/>
              </w:rPr>
              <w:t>Febrero 2015</w:t>
            </w:r>
          </w:p>
        </w:tc>
      </w:tr>
      <w:tr w:rsidR="007B2CBA" w:rsidRPr="00FF200E" w:rsidTr="00DC197D">
        <w:trPr>
          <w:trHeight w:val="91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7B2CBA" w:rsidRDefault="007B2CBA" w:rsidP="00FF200E">
            <w:pPr>
              <w:widowControl/>
              <w:suppressAutoHyphens w:val="0"/>
              <w:jc w:val="center"/>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4</w:t>
            </w:r>
          </w:p>
        </w:tc>
        <w:tc>
          <w:tcPr>
            <w:tcW w:w="1272" w:type="dxa"/>
            <w:tcBorders>
              <w:top w:val="single" w:sz="4" w:space="0" w:color="auto"/>
              <w:left w:val="nil"/>
              <w:bottom w:val="single" w:sz="4" w:space="0" w:color="auto"/>
              <w:right w:val="single" w:sz="4" w:space="0" w:color="auto"/>
            </w:tcBorders>
            <w:shd w:val="clear" w:color="000000" w:fill="FFFFFF"/>
            <w:vAlign w:val="center"/>
          </w:tcPr>
          <w:p w:rsidR="007B2CBA" w:rsidRPr="00FF200E" w:rsidRDefault="007B2CBA" w:rsidP="00FF200E">
            <w:pPr>
              <w:widowControl/>
              <w:suppressAutoHyphens w:val="0"/>
              <w:jc w:val="center"/>
              <w:rPr>
                <w:rFonts w:ascii="Arial Narrow" w:eastAsia="Times New Roman" w:hAnsi="Arial Narrow" w:cs="Calibri"/>
                <w:b/>
                <w:bCs/>
                <w:color w:val="000000"/>
                <w:kern w:val="0"/>
                <w:sz w:val="20"/>
                <w:szCs w:val="20"/>
                <w:lang w:eastAsia="es-ES"/>
              </w:rPr>
            </w:pPr>
          </w:p>
        </w:tc>
        <w:tc>
          <w:tcPr>
            <w:tcW w:w="2272" w:type="dxa"/>
            <w:tcBorders>
              <w:top w:val="single" w:sz="4" w:space="0" w:color="auto"/>
              <w:left w:val="nil"/>
              <w:bottom w:val="single" w:sz="4" w:space="0" w:color="auto"/>
              <w:right w:val="single" w:sz="4" w:space="0" w:color="auto"/>
            </w:tcBorders>
            <w:shd w:val="clear" w:color="000000" w:fill="FFFFFF"/>
            <w:vAlign w:val="center"/>
          </w:tcPr>
          <w:p w:rsidR="007B2CBA" w:rsidRDefault="007B2CBA" w:rsidP="00FF200E">
            <w:pPr>
              <w:widowControl/>
              <w:suppressAutoHyphens w:val="0"/>
              <w:jc w:val="center"/>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Bascula</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B2CBA" w:rsidRDefault="007B2CBA" w:rsidP="00DC197D">
            <w:pPr>
              <w:widowControl/>
              <w:suppressAutoHyphens w:val="0"/>
              <w:rPr>
                <w:rFonts w:ascii="Arial Narrow" w:eastAsia="Times New Roman" w:hAnsi="Arial Narrow" w:cs="Calibri"/>
                <w:b/>
                <w:bCs/>
                <w:color w:val="000000"/>
                <w:kern w:val="0"/>
                <w:sz w:val="20"/>
                <w:szCs w:val="20"/>
                <w:lang w:eastAsia="es-ES"/>
              </w:rPr>
            </w:pPr>
          </w:p>
        </w:tc>
        <w:tc>
          <w:tcPr>
            <w:tcW w:w="699" w:type="dxa"/>
            <w:tcBorders>
              <w:top w:val="single" w:sz="4" w:space="0" w:color="auto"/>
              <w:left w:val="nil"/>
              <w:bottom w:val="single" w:sz="4" w:space="0" w:color="auto"/>
              <w:right w:val="single" w:sz="4" w:space="0" w:color="auto"/>
            </w:tcBorders>
            <w:shd w:val="clear" w:color="000000" w:fill="FFFFFF"/>
            <w:vAlign w:val="bottom"/>
          </w:tcPr>
          <w:p w:rsidR="007B2CBA" w:rsidRPr="00DC197D" w:rsidRDefault="007B2CBA" w:rsidP="00472ACB">
            <w:pPr>
              <w:widowControl/>
              <w:suppressAutoHyphens w:val="0"/>
              <w:jc w:val="center"/>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1</w:t>
            </w:r>
          </w:p>
        </w:tc>
        <w:tc>
          <w:tcPr>
            <w:tcW w:w="2136" w:type="dxa"/>
            <w:tcBorders>
              <w:top w:val="single" w:sz="4" w:space="0" w:color="auto"/>
              <w:left w:val="nil"/>
              <w:bottom w:val="single" w:sz="4" w:space="0" w:color="auto"/>
              <w:right w:val="single" w:sz="4" w:space="0" w:color="auto"/>
            </w:tcBorders>
            <w:shd w:val="clear" w:color="000000" w:fill="FFFFFF"/>
            <w:vAlign w:val="bottom"/>
          </w:tcPr>
          <w:p w:rsidR="007B2CBA" w:rsidRPr="00DC197D" w:rsidRDefault="007B2CBA" w:rsidP="00472ACB">
            <w:pPr>
              <w:widowControl/>
              <w:suppressAutoHyphens w:val="0"/>
              <w:jc w:val="center"/>
              <w:rPr>
                <w:rFonts w:ascii="Arial Narrow" w:eastAsia="Times New Roman" w:hAnsi="Arial Narrow" w:cs="Calibri"/>
                <w:b/>
                <w:bCs/>
                <w:color w:val="000000"/>
                <w:kern w:val="0"/>
                <w:sz w:val="20"/>
                <w:szCs w:val="20"/>
                <w:lang w:eastAsia="es-ES"/>
              </w:rPr>
            </w:pPr>
            <w:r>
              <w:rPr>
                <w:rFonts w:ascii="Arial Narrow" w:eastAsia="Times New Roman" w:hAnsi="Arial Narrow" w:cs="Calibri"/>
                <w:b/>
                <w:bCs/>
                <w:color w:val="000000"/>
                <w:kern w:val="0"/>
                <w:sz w:val="20"/>
                <w:szCs w:val="20"/>
                <w:lang w:eastAsia="es-ES"/>
              </w:rPr>
              <w:t>Junio 2015</w:t>
            </w:r>
          </w:p>
        </w:tc>
      </w:tr>
    </w:tbl>
    <w:p w:rsidR="0050095C" w:rsidRDefault="0050095C" w:rsidP="0032044C">
      <w:pPr>
        <w:tabs>
          <w:tab w:val="left" w:pos="5207"/>
        </w:tabs>
        <w:jc w:val="center"/>
        <w:rPr>
          <w:rFonts w:ascii="Arial Narrow" w:hAnsi="Arial Narrow" w:cs="Arial"/>
          <w:b/>
          <w:bCs/>
          <w:sz w:val="28"/>
          <w:szCs w:val="28"/>
          <w:lang w:val="es-CO"/>
        </w:rPr>
      </w:pPr>
    </w:p>
    <w:p w:rsidR="00FF200E" w:rsidRDefault="00FF200E" w:rsidP="0032044C">
      <w:pPr>
        <w:tabs>
          <w:tab w:val="left" w:pos="5207"/>
        </w:tabs>
        <w:jc w:val="center"/>
        <w:rPr>
          <w:rFonts w:ascii="Arial Narrow" w:hAnsi="Arial Narrow" w:cs="Arial"/>
          <w:b/>
          <w:bCs/>
          <w:sz w:val="28"/>
          <w:szCs w:val="28"/>
          <w:lang w:val="es-CO"/>
        </w:rPr>
      </w:pPr>
    </w:p>
    <w:p w:rsidR="00436D42" w:rsidRPr="0050095C" w:rsidRDefault="00436D42" w:rsidP="0032044C">
      <w:pPr>
        <w:tabs>
          <w:tab w:val="left" w:pos="5207"/>
        </w:tabs>
        <w:jc w:val="center"/>
        <w:rPr>
          <w:rFonts w:ascii="Arial Narrow" w:hAnsi="Arial Narrow" w:cs="Arial"/>
          <w:b/>
          <w:bCs/>
          <w:sz w:val="28"/>
          <w:szCs w:val="28"/>
          <w:lang w:val="es-CO"/>
        </w:rPr>
      </w:pPr>
    </w:p>
    <w:p w:rsidR="0032044C" w:rsidRPr="0050095C" w:rsidRDefault="0032044C" w:rsidP="0032044C">
      <w:pPr>
        <w:tabs>
          <w:tab w:val="left" w:pos="5207"/>
        </w:tabs>
        <w:jc w:val="center"/>
        <w:rPr>
          <w:rFonts w:ascii="Arial Narrow" w:hAnsi="Arial Narrow" w:cs="Arial"/>
          <w:b/>
          <w:bCs/>
          <w:lang w:val="es-CO"/>
        </w:rPr>
      </w:pPr>
    </w:p>
    <w:p w:rsidR="00124958" w:rsidRPr="00AC1457" w:rsidRDefault="00124958" w:rsidP="0032044C">
      <w:pPr>
        <w:tabs>
          <w:tab w:val="left" w:pos="5207"/>
        </w:tabs>
        <w:jc w:val="center"/>
        <w:rPr>
          <w:rFonts w:ascii="Arial Narrow" w:hAnsi="Arial Narrow" w:cs="Arial"/>
          <w:b/>
          <w:bCs/>
          <w:lang w:val="es-CO"/>
        </w:rPr>
      </w:pPr>
    </w:p>
    <w:p w:rsidR="0032044C" w:rsidRPr="00AC1457" w:rsidRDefault="0032044C" w:rsidP="0032044C">
      <w:pPr>
        <w:tabs>
          <w:tab w:val="left" w:pos="5207"/>
        </w:tabs>
        <w:jc w:val="center"/>
        <w:rPr>
          <w:rFonts w:ascii="Arial Narrow" w:hAnsi="Arial Narrow" w:cs="Arial"/>
          <w:b/>
          <w:bCs/>
          <w:lang w:val="es-CO"/>
        </w:rPr>
      </w:pPr>
    </w:p>
    <w:p w:rsidR="0032044C" w:rsidRPr="00AC1457" w:rsidRDefault="0032044C" w:rsidP="0032044C">
      <w:pPr>
        <w:tabs>
          <w:tab w:val="left" w:pos="5207"/>
        </w:tabs>
        <w:jc w:val="center"/>
        <w:rPr>
          <w:lang w:val="es-CO"/>
        </w:rPr>
      </w:pPr>
    </w:p>
    <w:p w:rsidR="00C211CC" w:rsidRPr="00AC1457" w:rsidRDefault="00C211CC">
      <w:pPr>
        <w:rPr>
          <w:lang w:val="es-CO"/>
        </w:rPr>
      </w:pPr>
      <w:bookmarkStart w:id="0" w:name="_GoBack"/>
      <w:bookmarkEnd w:id="0"/>
    </w:p>
    <w:sectPr w:rsidR="00C211CC" w:rsidRPr="00AC1457" w:rsidSect="00032940">
      <w:headerReference w:type="default" r:id="rId8"/>
      <w:foot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98" w:rsidRDefault="00CC0898" w:rsidP="00464C56">
      <w:r>
        <w:separator/>
      </w:r>
    </w:p>
  </w:endnote>
  <w:endnote w:type="continuationSeparator" w:id="0">
    <w:p w:rsidR="00CC0898" w:rsidRDefault="00CC0898" w:rsidP="0046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39" w:rsidRDefault="001B4C3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98" w:rsidRDefault="00CC0898" w:rsidP="00464C56">
      <w:r>
        <w:separator/>
      </w:r>
    </w:p>
  </w:footnote>
  <w:footnote w:type="continuationSeparator" w:id="0">
    <w:p w:rsidR="00CC0898" w:rsidRDefault="00CC0898" w:rsidP="00464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39" w:rsidRDefault="001B4C39">
    <w:pPr>
      <w:pStyle w:val="Encabezado"/>
      <w:rPr>
        <w:lang w:val="es-CO"/>
      </w:rPr>
    </w:pPr>
    <w:r>
      <w:rPr>
        <w:noProof/>
        <w:lang w:val="es-CO" w:eastAsia="es-CO"/>
      </w:rPr>
      <w:drawing>
        <wp:anchor distT="0" distB="0" distL="114935" distR="114935" simplePos="0" relativeHeight="251657728" behindDoc="1" locked="0" layoutInCell="1" allowOverlap="1">
          <wp:simplePos x="0" y="0"/>
          <wp:positionH relativeFrom="margin">
            <wp:align>center</wp:align>
          </wp:positionH>
          <wp:positionV relativeFrom="margin">
            <wp:align>center</wp:align>
          </wp:positionV>
          <wp:extent cx="6118225" cy="23488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2348865"/>
                  </a:xfrm>
                  <a:prstGeom prst="rect">
                    <a:avLst/>
                  </a:prstGeom>
                  <a:solidFill>
                    <a:srgbClr val="FFFFFF"/>
                  </a:solid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044C"/>
    <w:rsid w:val="000226E2"/>
    <w:rsid w:val="000247E4"/>
    <w:rsid w:val="00032940"/>
    <w:rsid w:val="00061199"/>
    <w:rsid w:val="000A32FE"/>
    <w:rsid w:val="000F6261"/>
    <w:rsid w:val="00114FD9"/>
    <w:rsid w:val="00124958"/>
    <w:rsid w:val="00140A88"/>
    <w:rsid w:val="001921BE"/>
    <w:rsid w:val="001B4C39"/>
    <w:rsid w:val="001D159A"/>
    <w:rsid w:val="00214DC6"/>
    <w:rsid w:val="00216C24"/>
    <w:rsid w:val="00246C25"/>
    <w:rsid w:val="00262510"/>
    <w:rsid w:val="002A1EF4"/>
    <w:rsid w:val="002F6818"/>
    <w:rsid w:val="0032044C"/>
    <w:rsid w:val="003241CE"/>
    <w:rsid w:val="00350C6E"/>
    <w:rsid w:val="003575E6"/>
    <w:rsid w:val="00362925"/>
    <w:rsid w:val="003701BF"/>
    <w:rsid w:val="003E1E8A"/>
    <w:rsid w:val="003E6EFF"/>
    <w:rsid w:val="00436D42"/>
    <w:rsid w:val="00464C56"/>
    <w:rsid w:val="00466074"/>
    <w:rsid w:val="004C4BA1"/>
    <w:rsid w:val="0050095C"/>
    <w:rsid w:val="006A7A15"/>
    <w:rsid w:val="006E1EDF"/>
    <w:rsid w:val="006F0887"/>
    <w:rsid w:val="006F2352"/>
    <w:rsid w:val="006F23EF"/>
    <w:rsid w:val="00710E4B"/>
    <w:rsid w:val="00734605"/>
    <w:rsid w:val="00737BFB"/>
    <w:rsid w:val="007B2CBA"/>
    <w:rsid w:val="00826E07"/>
    <w:rsid w:val="00860B77"/>
    <w:rsid w:val="008B328E"/>
    <w:rsid w:val="008B3D7B"/>
    <w:rsid w:val="008C3400"/>
    <w:rsid w:val="00915437"/>
    <w:rsid w:val="009A20E1"/>
    <w:rsid w:val="009A3328"/>
    <w:rsid w:val="009A6B9B"/>
    <w:rsid w:val="009F7751"/>
    <w:rsid w:val="00A113F2"/>
    <w:rsid w:val="00A538B6"/>
    <w:rsid w:val="00A92FF6"/>
    <w:rsid w:val="00AA0D4D"/>
    <w:rsid w:val="00AA2C44"/>
    <w:rsid w:val="00AB197B"/>
    <w:rsid w:val="00AC1457"/>
    <w:rsid w:val="00AD7E73"/>
    <w:rsid w:val="00AE5A8D"/>
    <w:rsid w:val="00B40301"/>
    <w:rsid w:val="00B71006"/>
    <w:rsid w:val="00B73A2B"/>
    <w:rsid w:val="00B904AE"/>
    <w:rsid w:val="00B91B69"/>
    <w:rsid w:val="00B925DF"/>
    <w:rsid w:val="00C211CC"/>
    <w:rsid w:val="00C32F70"/>
    <w:rsid w:val="00C428B7"/>
    <w:rsid w:val="00C434BB"/>
    <w:rsid w:val="00C60749"/>
    <w:rsid w:val="00CB5CC8"/>
    <w:rsid w:val="00CC0898"/>
    <w:rsid w:val="00CD4F57"/>
    <w:rsid w:val="00D00774"/>
    <w:rsid w:val="00D14673"/>
    <w:rsid w:val="00D22C31"/>
    <w:rsid w:val="00D43FD1"/>
    <w:rsid w:val="00D724AB"/>
    <w:rsid w:val="00D97565"/>
    <w:rsid w:val="00DB577D"/>
    <w:rsid w:val="00DC197D"/>
    <w:rsid w:val="00DE03C1"/>
    <w:rsid w:val="00DF3399"/>
    <w:rsid w:val="00E101E0"/>
    <w:rsid w:val="00E56D8E"/>
    <w:rsid w:val="00E61487"/>
    <w:rsid w:val="00ED28DB"/>
    <w:rsid w:val="00F367AE"/>
    <w:rsid w:val="00F8275E"/>
    <w:rsid w:val="00F950A0"/>
    <w:rsid w:val="00FF200E"/>
    <w:rsid w:val="00FF7D4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44C"/>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2044C"/>
    <w:pPr>
      <w:spacing w:after="120"/>
    </w:pPr>
  </w:style>
  <w:style w:type="character" w:customStyle="1" w:styleId="TextoindependienteCar">
    <w:name w:val="Texto independiente Car"/>
    <w:basedOn w:val="Fuentedeprrafopredeter"/>
    <w:link w:val="Textoindependiente"/>
    <w:rsid w:val="0032044C"/>
    <w:rPr>
      <w:rFonts w:ascii="Times New Roman" w:eastAsia="Lucida Sans Unicode" w:hAnsi="Times New Roman" w:cs="Times New Roman"/>
      <w:kern w:val="1"/>
      <w:sz w:val="24"/>
      <w:szCs w:val="24"/>
      <w:lang w:eastAsia="ar-SA"/>
    </w:rPr>
  </w:style>
  <w:style w:type="paragraph" w:styleId="Encabezado">
    <w:name w:val="header"/>
    <w:basedOn w:val="Normal"/>
    <w:link w:val="EncabezadoCar"/>
    <w:rsid w:val="0032044C"/>
    <w:pPr>
      <w:tabs>
        <w:tab w:val="center" w:pos="4419"/>
        <w:tab w:val="right" w:pos="8838"/>
      </w:tabs>
    </w:pPr>
  </w:style>
  <w:style w:type="character" w:customStyle="1" w:styleId="EncabezadoCar">
    <w:name w:val="Encabezado Car"/>
    <w:basedOn w:val="Fuentedeprrafopredeter"/>
    <w:link w:val="Encabezado"/>
    <w:rsid w:val="0032044C"/>
    <w:rPr>
      <w:rFonts w:ascii="Times New Roman" w:eastAsia="Lucida Sans Unicode" w:hAnsi="Times New Roman" w:cs="Times New Roman"/>
      <w:kern w:val="1"/>
      <w:sz w:val="24"/>
      <w:szCs w:val="24"/>
      <w:lang w:eastAsia="ar-SA"/>
    </w:rPr>
  </w:style>
  <w:style w:type="paragraph" w:styleId="Piedepgina">
    <w:name w:val="footer"/>
    <w:basedOn w:val="Normal"/>
    <w:link w:val="PiedepginaCar"/>
    <w:rsid w:val="0032044C"/>
    <w:pPr>
      <w:tabs>
        <w:tab w:val="center" w:pos="4419"/>
        <w:tab w:val="right" w:pos="8838"/>
      </w:tabs>
    </w:pPr>
  </w:style>
  <w:style w:type="character" w:customStyle="1" w:styleId="PiedepginaCar">
    <w:name w:val="Pie de página Car"/>
    <w:basedOn w:val="Fuentedeprrafopredeter"/>
    <w:link w:val="Piedepgina"/>
    <w:rsid w:val="0032044C"/>
    <w:rPr>
      <w:rFonts w:ascii="Times New Roman" w:eastAsia="Lucida Sans Unicode" w:hAnsi="Times New Roman" w:cs="Times New Roman"/>
      <w:kern w:val="1"/>
      <w:sz w:val="24"/>
      <w:szCs w:val="24"/>
      <w:lang w:eastAsia="ar-SA"/>
    </w:rPr>
  </w:style>
  <w:style w:type="paragraph" w:customStyle="1" w:styleId="Standard">
    <w:name w:val="Standard"/>
    <w:rsid w:val="0032044C"/>
    <w:pPr>
      <w:suppressAutoHyphens/>
      <w:spacing w:after="0" w:line="240" w:lineRule="auto"/>
      <w:textAlignment w:val="baseline"/>
    </w:pPr>
    <w:rPr>
      <w:rFonts w:ascii="Times New Roman" w:eastAsia="Arial" w:hAnsi="Times New Roman" w:cs="Times New Roman"/>
      <w:kern w:val="1"/>
      <w:sz w:val="24"/>
      <w:szCs w:val="24"/>
      <w:lang w:val="en-CA" w:eastAsia="ar-SA"/>
    </w:rPr>
  </w:style>
  <w:style w:type="paragraph" w:styleId="Textodeglobo">
    <w:name w:val="Balloon Text"/>
    <w:basedOn w:val="Normal"/>
    <w:link w:val="TextodegloboCar"/>
    <w:uiPriority w:val="99"/>
    <w:semiHidden/>
    <w:unhideWhenUsed/>
    <w:rsid w:val="00F8275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75E"/>
    <w:rPr>
      <w:rFonts w:ascii="Tahoma" w:eastAsia="Lucida Sans Unicode" w:hAnsi="Tahoma" w:cs="Tahoma"/>
      <w:kern w:val="1"/>
      <w:sz w:val="16"/>
      <w:szCs w:val="16"/>
      <w:lang w:eastAsia="ar-SA"/>
    </w:rPr>
  </w:style>
  <w:style w:type="character" w:customStyle="1" w:styleId="apple-converted-space">
    <w:name w:val="apple-converted-space"/>
    <w:basedOn w:val="Fuentedeprrafopredeter"/>
    <w:rsid w:val="00022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44C"/>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2044C"/>
    <w:pPr>
      <w:spacing w:after="120"/>
    </w:pPr>
  </w:style>
  <w:style w:type="character" w:customStyle="1" w:styleId="TextoindependienteCar">
    <w:name w:val="Texto independiente Car"/>
    <w:basedOn w:val="Fuentedeprrafopredeter"/>
    <w:link w:val="Textoindependiente"/>
    <w:rsid w:val="0032044C"/>
    <w:rPr>
      <w:rFonts w:ascii="Times New Roman" w:eastAsia="Lucida Sans Unicode" w:hAnsi="Times New Roman" w:cs="Times New Roman"/>
      <w:kern w:val="1"/>
      <w:sz w:val="24"/>
      <w:szCs w:val="24"/>
      <w:lang w:eastAsia="ar-SA"/>
    </w:rPr>
  </w:style>
  <w:style w:type="paragraph" w:styleId="Encabezado">
    <w:name w:val="header"/>
    <w:basedOn w:val="Normal"/>
    <w:link w:val="EncabezadoCar"/>
    <w:rsid w:val="0032044C"/>
    <w:pPr>
      <w:tabs>
        <w:tab w:val="center" w:pos="4419"/>
        <w:tab w:val="right" w:pos="8838"/>
      </w:tabs>
    </w:pPr>
  </w:style>
  <w:style w:type="character" w:customStyle="1" w:styleId="EncabezadoCar">
    <w:name w:val="Encabezado Car"/>
    <w:basedOn w:val="Fuentedeprrafopredeter"/>
    <w:link w:val="Encabezado"/>
    <w:rsid w:val="0032044C"/>
    <w:rPr>
      <w:rFonts w:ascii="Times New Roman" w:eastAsia="Lucida Sans Unicode" w:hAnsi="Times New Roman" w:cs="Times New Roman"/>
      <w:kern w:val="1"/>
      <w:sz w:val="24"/>
      <w:szCs w:val="24"/>
      <w:lang w:eastAsia="ar-SA"/>
    </w:rPr>
  </w:style>
  <w:style w:type="paragraph" w:styleId="Piedepgina">
    <w:name w:val="footer"/>
    <w:basedOn w:val="Normal"/>
    <w:link w:val="PiedepginaCar"/>
    <w:rsid w:val="0032044C"/>
    <w:pPr>
      <w:tabs>
        <w:tab w:val="center" w:pos="4419"/>
        <w:tab w:val="right" w:pos="8838"/>
      </w:tabs>
    </w:pPr>
  </w:style>
  <w:style w:type="character" w:customStyle="1" w:styleId="PiedepginaCar">
    <w:name w:val="Pie de página Car"/>
    <w:basedOn w:val="Fuentedeprrafopredeter"/>
    <w:link w:val="Piedepgina"/>
    <w:rsid w:val="0032044C"/>
    <w:rPr>
      <w:rFonts w:ascii="Times New Roman" w:eastAsia="Lucida Sans Unicode" w:hAnsi="Times New Roman" w:cs="Times New Roman"/>
      <w:kern w:val="1"/>
      <w:sz w:val="24"/>
      <w:szCs w:val="24"/>
      <w:lang w:eastAsia="ar-SA"/>
    </w:rPr>
  </w:style>
  <w:style w:type="paragraph" w:customStyle="1" w:styleId="Standard">
    <w:name w:val="Standard"/>
    <w:rsid w:val="0032044C"/>
    <w:pPr>
      <w:suppressAutoHyphens/>
      <w:spacing w:after="0" w:line="240" w:lineRule="auto"/>
      <w:textAlignment w:val="baseline"/>
    </w:pPr>
    <w:rPr>
      <w:rFonts w:ascii="Times New Roman" w:eastAsia="Arial" w:hAnsi="Times New Roman" w:cs="Times New Roman"/>
      <w:kern w:val="1"/>
      <w:sz w:val="24"/>
      <w:szCs w:val="24"/>
      <w:lang w:val="en-CA" w:eastAsia="ar-SA"/>
    </w:rPr>
  </w:style>
  <w:style w:type="paragraph" w:styleId="Textodeglobo">
    <w:name w:val="Balloon Text"/>
    <w:basedOn w:val="Normal"/>
    <w:link w:val="TextodegloboCar"/>
    <w:uiPriority w:val="99"/>
    <w:semiHidden/>
    <w:unhideWhenUsed/>
    <w:rsid w:val="00F8275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75E"/>
    <w:rPr>
      <w:rFonts w:ascii="Tahoma" w:eastAsia="Lucida Sans Unicode" w:hAnsi="Tahoma" w:cs="Tahoma"/>
      <w:kern w:val="1"/>
      <w:sz w:val="16"/>
      <w:szCs w:val="16"/>
      <w:lang w:eastAsia="ar-SA"/>
    </w:rPr>
  </w:style>
  <w:style w:type="character" w:customStyle="1" w:styleId="apple-converted-space">
    <w:name w:val="apple-converted-space"/>
    <w:basedOn w:val="Fuentedeprrafopredeter"/>
    <w:rsid w:val="00022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732">
      <w:bodyDiv w:val="1"/>
      <w:marLeft w:val="0"/>
      <w:marRight w:val="0"/>
      <w:marTop w:val="0"/>
      <w:marBottom w:val="0"/>
      <w:divBdr>
        <w:top w:val="none" w:sz="0" w:space="0" w:color="auto"/>
        <w:left w:val="none" w:sz="0" w:space="0" w:color="auto"/>
        <w:bottom w:val="none" w:sz="0" w:space="0" w:color="auto"/>
        <w:right w:val="none" w:sz="0" w:space="0" w:color="auto"/>
      </w:divBdr>
    </w:div>
    <w:div w:id="311564488">
      <w:bodyDiv w:val="1"/>
      <w:marLeft w:val="0"/>
      <w:marRight w:val="0"/>
      <w:marTop w:val="0"/>
      <w:marBottom w:val="0"/>
      <w:divBdr>
        <w:top w:val="none" w:sz="0" w:space="0" w:color="auto"/>
        <w:left w:val="none" w:sz="0" w:space="0" w:color="auto"/>
        <w:bottom w:val="none" w:sz="0" w:space="0" w:color="auto"/>
        <w:right w:val="none" w:sz="0" w:space="0" w:color="auto"/>
      </w:divBdr>
    </w:div>
    <w:div w:id="398021573">
      <w:bodyDiv w:val="1"/>
      <w:marLeft w:val="0"/>
      <w:marRight w:val="0"/>
      <w:marTop w:val="0"/>
      <w:marBottom w:val="0"/>
      <w:divBdr>
        <w:top w:val="none" w:sz="0" w:space="0" w:color="auto"/>
        <w:left w:val="none" w:sz="0" w:space="0" w:color="auto"/>
        <w:bottom w:val="none" w:sz="0" w:space="0" w:color="auto"/>
        <w:right w:val="none" w:sz="0" w:space="0" w:color="auto"/>
      </w:divBdr>
    </w:div>
    <w:div w:id="938874034">
      <w:bodyDiv w:val="1"/>
      <w:marLeft w:val="0"/>
      <w:marRight w:val="0"/>
      <w:marTop w:val="0"/>
      <w:marBottom w:val="0"/>
      <w:divBdr>
        <w:top w:val="none" w:sz="0" w:space="0" w:color="auto"/>
        <w:left w:val="none" w:sz="0" w:space="0" w:color="auto"/>
        <w:bottom w:val="none" w:sz="0" w:space="0" w:color="auto"/>
        <w:right w:val="none" w:sz="0" w:space="0" w:color="auto"/>
      </w:divBdr>
    </w:div>
    <w:div w:id="1015422525">
      <w:bodyDiv w:val="1"/>
      <w:marLeft w:val="0"/>
      <w:marRight w:val="0"/>
      <w:marTop w:val="0"/>
      <w:marBottom w:val="0"/>
      <w:divBdr>
        <w:top w:val="none" w:sz="0" w:space="0" w:color="auto"/>
        <w:left w:val="none" w:sz="0" w:space="0" w:color="auto"/>
        <w:bottom w:val="none" w:sz="0" w:space="0" w:color="auto"/>
        <w:right w:val="none" w:sz="0" w:space="0" w:color="auto"/>
      </w:divBdr>
    </w:div>
    <w:div w:id="1311179460">
      <w:bodyDiv w:val="1"/>
      <w:marLeft w:val="0"/>
      <w:marRight w:val="0"/>
      <w:marTop w:val="0"/>
      <w:marBottom w:val="0"/>
      <w:divBdr>
        <w:top w:val="none" w:sz="0" w:space="0" w:color="auto"/>
        <w:left w:val="none" w:sz="0" w:space="0" w:color="auto"/>
        <w:bottom w:val="none" w:sz="0" w:space="0" w:color="auto"/>
        <w:right w:val="none" w:sz="0" w:space="0" w:color="auto"/>
      </w:divBdr>
    </w:div>
    <w:div w:id="1492601049">
      <w:bodyDiv w:val="1"/>
      <w:marLeft w:val="0"/>
      <w:marRight w:val="0"/>
      <w:marTop w:val="0"/>
      <w:marBottom w:val="0"/>
      <w:divBdr>
        <w:top w:val="none" w:sz="0" w:space="0" w:color="auto"/>
        <w:left w:val="none" w:sz="0" w:space="0" w:color="auto"/>
        <w:bottom w:val="none" w:sz="0" w:space="0" w:color="auto"/>
        <w:right w:val="none" w:sz="0" w:space="0" w:color="auto"/>
      </w:divBdr>
    </w:div>
    <w:div w:id="1531411372">
      <w:bodyDiv w:val="1"/>
      <w:marLeft w:val="0"/>
      <w:marRight w:val="0"/>
      <w:marTop w:val="0"/>
      <w:marBottom w:val="0"/>
      <w:divBdr>
        <w:top w:val="none" w:sz="0" w:space="0" w:color="auto"/>
        <w:left w:val="none" w:sz="0" w:space="0" w:color="auto"/>
        <w:bottom w:val="none" w:sz="0" w:space="0" w:color="auto"/>
        <w:right w:val="none" w:sz="0" w:space="0" w:color="auto"/>
      </w:divBdr>
    </w:div>
    <w:div w:id="1602956058">
      <w:bodyDiv w:val="1"/>
      <w:marLeft w:val="0"/>
      <w:marRight w:val="0"/>
      <w:marTop w:val="0"/>
      <w:marBottom w:val="0"/>
      <w:divBdr>
        <w:top w:val="none" w:sz="0" w:space="0" w:color="auto"/>
        <w:left w:val="none" w:sz="0" w:space="0" w:color="auto"/>
        <w:bottom w:val="none" w:sz="0" w:space="0" w:color="auto"/>
        <w:right w:val="none" w:sz="0" w:space="0" w:color="auto"/>
      </w:divBdr>
    </w:div>
    <w:div w:id="1783764204">
      <w:bodyDiv w:val="1"/>
      <w:marLeft w:val="0"/>
      <w:marRight w:val="0"/>
      <w:marTop w:val="0"/>
      <w:marBottom w:val="0"/>
      <w:divBdr>
        <w:top w:val="none" w:sz="0" w:space="0" w:color="auto"/>
        <w:left w:val="none" w:sz="0" w:space="0" w:color="auto"/>
        <w:bottom w:val="none" w:sz="0" w:space="0" w:color="auto"/>
        <w:right w:val="none" w:sz="0" w:space="0" w:color="auto"/>
      </w:divBdr>
    </w:div>
    <w:div w:id="1844777664">
      <w:bodyDiv w:val="1"/>
      <w:marLeft w:val="0"/>
      <w:marRight w:val="0"/>
      <w:marTop w:val="0"/>
      <w:marBottom w:val="0"/>
      <w:divBdr>
        <w:top w:val="none" w:sz="0" w:space="0" w:color="auto"/>
        <w:left w:val="none" w:sz="0" w:space="0" w:color="auto"/>
        <w:bottom w:val="none" w:sz="0" w:space="0" w:color="auto"/>
        <w:right w:val="none" w:sz="0" w:space="0" w:color="auto"/>
      </w:divBdr>
    </w:div>
    <w:div w:id="1956980924">
      <w:bodyDiv w:val="1"/>
      <w:marLeft w:val="0"/>
      <w:marRight w:val="0"/>
      <w:marTop w:val="0"/>
      <w:marBottom w:val="0"/>
      <w:divBdr>
        <w:top w:val="none" w:sz="0" w:space="0" w:color="auto"/>
        <w:left w:val="none" w:sz="0" w:space="0" w:color="auto"/>
        <w:bottom w:val="none" w:sz="0" w:space="0" w:color="auto"/>
        <w:right w:val="none" w:sz="0" w:space="0" w:color="auto"/>
      </w:divBdr>
    </w:div>
    <w:div w:id="2041973428">
      <w:bodyDiv w:val="1"/>
      <w:marLeft w:val="0"/>
      <w:marRight w:val="0"/>
      <w:marTop w:val="0"/>
      <w:marBottom w:val="0"/>
      <w:divBdr>
        <w:top w:val="none" w:sz="0" w:space="0" w:color="auto"/>
        <w:left w:val="none" w:sz="0" w:space="0" w:color="auto"/>
        <w:bottom w:val="none" w:sz="0" w:space="0" w:color="auto"/>
        <w:right w:val="none" w:sz="0" w:space="0" w:color="auto"/>
      </w:divBdr>
    </w:div>
    <w:div w:id="2121604408">
      <w:bodyDiv w:val="1"/>
      <w:marLeft w:val="0"/>
      <w:marRight w:val="0"/>
      <w:marTop w:val="0"/>
      <w:marBottom w:val="0"/>
      <w:divBdr>
        <w:top w:val="none" w:sz="0" w:space="0" w:color="auto"/>
        <w:left w:val="none" w:sz="0" w:space="0" w:color="auto"/>
        <w:bottom w:val="none" w:sz="0" w:space="0" w:color="auto"/>
        <w:right w:val="none" w:sz="0" w:space="0" w:color="auto"/>
      </w:divBdr>
    </w:div>
    <w:div w:id="21438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A9E7D-5136-468D-840E-7A36F1A2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7907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WILMAR GOMEZ</dc:creator>
  <cp:lastModifiedBy>marthap</cp:lastModifiedBy>
  <cp:revision>3</cp:revision>
  <cp:lastPrinted>2015-09-23T14:35:00Z</cp:lastPrinted>
  <dcterms:created xsi:type="dcterms:W3CDTF">2015-04-06T19:49:00Z</dcterms:created>
  <dcterms:modified xsi:type="dcterms:W3CDTF">2015-09-23T14:39:00Z</dcterms:modified>
</cp:coreProperties>
</file>