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224" w:rsidRPr="00F07224" w:rsidRDefault="00F07224" w:rsidP="00F0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B45EE2" w:rsidRDefault="00F07224" w:rsidP="00F07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CO"/>
        </w:rPr>
      </w:pPr>
      <w:r w:rsidRPr="00B45EE2">
        <w:rPr>
          <w:rFonts w:eastAsia="Times New Roman" w:cstheme="minorHAnsi"/>
          <w:b/>
          <w:color w:val="000000"/>
          <w:sz w:val="24"/>
          <w:szCs w:val="24"/>
          <w:lang w:eastAsia="es-CO"/>
        </w:rPr>
        <w:t xml:space="preserve">CONTRATO DE COMPRAVENTA DE EQUIPO QUE CELEBRAN, POR UNA PARTE, ALVARO ENRIQUE SANABRIA QUIROGA (EL VENDEDOR) Y POR LA OTRA PARTE, ADMINISTRACION DE NEGOCIOS S&amp;C LTDA, (EL "COMPRADOR"), REPRESENTADA EN ESTE ACTO </w:t>
      </w:r>
      <w:proofErr w:type="gramStart"/>
      <w:r w:rsidRPr="00B45EE2">
        <w:rPr>
          <w:rFonts w:eastAsia="Times New Roman" w:cstheme="minorHAnsi"/>
          <w:b/>
          <w:color w:val="000000"/>
          <w:sz w:val="24"/>
          <w:szCs w:val="24"/>
          <w:lang w:eastAsia="es-CO"/>
        </w:rPr>
        <w:t>POR ,</w:t>
      </w:r>
      <w:proofErr w:type="gramEnd"/>
      <w:r w:rsidRPr="00B45EE2">
        <w:rPr>
          <w:rFonts w:eastAsia="Times New Roman" w:cstheme="minorHAnsi"/>
          <w:b/>
          <w:color w:val="000000"/>
          <w:sz w:val="24"/>
          <w:szCs w:val="24"/>
          <w:lang w:eastAsia="es-CO"/>
        </w:rPr>
        <w:t xml:space="preserve"> MARTHA PATRICIA CASTAÑEDA </w:t>
      </w:r>
      <w:r w:rsidR="00B45EE2">
        <w:rPr>
          <w:rFonts w:eastAsia="Times New Roman" w:cstheme="minorHAnsi"/>
          <w:b/>
          <w:color w:val="000000"/>
          <w:sz w:val="24"/>
          <w:szCs w:val="24"/>
          <w:lang w:eastAsia="es-CO"/>
        </w:rPr>
        <w:t xml:space="preserve"> </w:t>
      </w:r>
    </w:p>
    <w:p w:rsidR="00B45EE2" w:rsidRDefault="00B45EE2" w:rsidP="00F07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CO"/>
        </w:rPr>
      </w:pPr>
    </w:p>
    <w:p w:rsidR="00F07224" w:rsidRPr="00B45EE2" w:rsidRDefault="00F07224" w:rsidP="00F07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CO"/>
        </w:rPr>
      </w:pPr>
      <w:r w:rsidRPr="00B45EE2">
        <w:rPr>
          <w:rFonts w:eastAsia="Times New Roman" w:cstheme="minorHAnsi"/>
          <w:b/>
          <w:color w:val="000000"/>
          <w:sz w:val="24"/>
          <w:szCs w:val="24"/>
          <w:lang w:eastAsia="es-CO"/>
        </w:rPr>
        <w:t xml:space="preserve">CLAUSULAS: </w:t>
      </w:r>
    </w:p>
    <w:p w:rsidR="00EC34E9" w:rsidRDefault="00F07224" w:rsidP="00F07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  <w:r w:rsidRP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DECLARACIONES: I. Declaran EL VENDEDOR: a) Que es una </w:t>
      </w:r>
      <w:r w:rsidR="00B45EE2" w:rsidRPr="00B45EE2">
        <w:rPr>
          <w:rFonts w:eastAsia="Times New Roman" w:cstheme="minorHAnsi"/>
          <w:color w:val="000000"/>
          <w:sz w:val="24"/>
          <w:szCs w:val="24"/>
          <w:lang w:eastAsia="es-CO"/>
        </w:rPr>
        <w:t>persona física</w:t>
      </w:r>
      <w:r w:rsidRPr="00B45EE2">
        <w:rPr>
          <w:rFonts w:eastAsia="Times New Roman" w:cstheme="minorHAnsi"/>
          <w:color w:val="000000"/>
          <w:sz w:val="24"/>
          <w:szCs w:val="24"/>
          <w:lang w:eastAsia="es-CO"/>
        </w:rPr>
        <w:t>, mayor de edad, en pleno uso y goce de sus derechos y con capacidad legal suficiente para celebrar este contrato. b) Que es propietarios del equipo consistente en SONDA WIFI CON PUNTA LINEAL Y CONVEXA</w:t>
      </w:r>
      <w:r w:rsid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</w:t>
      </w:r>
      <w:r w:rsidR="00B45EE2" w:rsidRPr="00B45EE2">
        <w:rPr>
          <w:rFonts w:eastAsia="Times New Roman" w:cstheme="minorHAnsi"/>
          <w:color w:val="000000"/>
          <w:sz w:val="24"/>
          <w:szCs w:val="24"/>
          <w:lang w:eastAsia="es-CO"/>
        </w:rPr>
        <w:t>(</w:t>
      </w:r>
      <w:r w:rsidR="00B45EE2" w:rsidRPr="00B45EE2">
        <w:rPr>
          <w:rFonts w:eastAsia="Times New Roman" w:cstheme="minorHAnsi"/>
          <w:sz w:val="24"/>
          <w:szCs w:val="24"/>
          <w:lang w:eastAsia="es-CO"/>
        </w:rPr>
        <w:t>Equipo</w:t>
      </w:r>
      <w:r w:rsidRPr="00B45EE2">
        <w:rPr>
          <w:rFonts w:eastAsia="Times New Roman" w:cstheme="minorHAnsi"/>
          <w:sz w:val="24"/>
          <w:szCs w:val="24"/>
          <w:lang w:eastAsia="es-CO"/>
        </w:rPr>
        <w:t xml:space="preserve"> médico ULTRASONIDO </w:t>
      </w:r>
      <w:r w:rsidR="00B45EE2" w:rsidRPr="00B45EE2">
        <w:rPr>
          <w:rFonts w:eastAsia="Times New Roman" w:cstheme="minorHAnsi"/>
          <w:sz w:val="24"/>
          <w:szCs w:val="24"/>
          <w:lang w:eastAsia="es-CO"/>
        </w:rPr>
        <w:t>INALAMBRICO</w:t>
      </w:r>
      <w:r w:rsidR="00B45EE2">
        <w:rPr>
          <w:rFonts w:eastAsia="Times New Roman" w:cstheme="minorHAnsi"/>
          <w:sz w:val="24"/>
          <w:szCs w:val="24"/>
          <w:lang w:eastAsia="es-CO"/>
        </w:rPr>
        <w:t>)</w:t>
      </w:r>
      <w:r w:rsidR="00B45EE2" w:rsidRPr="00B45EE2">
        <w:rPr>
          <w:rFonts w:eastAsia="Times New Roman" w:cstheme="minorHAnsi"/>
          <w:sz w:val="24"/>
          <w:szCs w:val="24"/>
          <w:lang w:eastAsia="es-CO"/>
        </w:rPr>
        <w:t>, (</w:t>
      </w:r>
      <w:r w:rsidRPr="00B45EE2">
        <w:rPr>
          <w:rFonts w:eastAsia="Times New Roman" w:cstheme="minorHAnsi"/>
          <w:sz w:val="24"/>
          <w:szCs w:val="24"/>
          <w:lang w:eastAsia="es-CO"/>
        </w:rPr>
        <w:t xml:space="preserve">en lo sucesivo el "EQUIPO"), según se acredita </w:t>
      </w:r>
      <w:r w:rsidR="00B45EE2">
        <w:rPr>
          <w:rFonts w:eastAsia="Times New Roman" w:cstheme="minorHAnsi"/>
          <w:sz w:val="24"/>
          <w:szCs w:val="24"/>
          <w:lang w:eastAsia="es-CO"/>
        </w:rPr>
        <w:t xml:space="preserve">por </w:t>
      </w:r>
      <w:r w:rsidR="00551DFC">
        <w:rPr>
          <w:rFonts w:eastAsia="Times New Roman" w:cstheme="minorHAnsi"/>
          <w:sz w:val="24"/>
          <w:szCs w:val="24"/>
          <w:lang w:eastAsia="es-CO"/>
        </w:rPr>
        <w:t>30.000</w:t>
      </w:r>
      <w:r w:rsidR="00B45EE2">
        <w:rPr>
          <w:rFonts w:eastAsia="Times New Roman" w:cstheme="minorHAnsi"/>
          <w:sz w:val="24"/>
          <w:szCs w:val="24"/>
          <w:lang w:eastAsia="es-CO"/>
        </w:rPr>
        <w:t>.000</w:t>
      </w:r>
      <w:r w:rsidR="00B45EE2">
        <w:rPr>
          <w:rFonts w:eastAsia="Times New Roman" w:cstheme="minorHAnsi"/>
          <w:color w:val="000000"/>
          <w:sz w:val="24"/>
          <w:szCs w:val="24"/>
          <w:lang w:eastAsia="es-CO"/>
        </w:rPr>
        <w:t>. a</w:t>
      </w:r>
      <w:r w:rsidRPr="00B45EE2">
        <w:rPr>
          <w:rFonts w:eastAsia="Times New Roman" w:cstheme="minorHAnsi"/>
          <w:color w:val="000000"/>
          <w:sz w:val="24"/>
          <w:szCs w:val="24"/>
          <w:lang w:eastAsia="es-CO"/>
        </w:rPr>
        <w:t>) Que el EQUIPO se encuentra en buenas condiciones de operación y funcionamiento, salvo por el desgaste y deterio</w:t>
      </w:r>
      <w:r w:rsidR="00B45EE2">
        <w:rPr>
          <w:rFonts w:eastAsia="Times New Roman" w:cstheme="minorHAnsi"/>
          <w:color w:val="000000"/>
          <w:sz w:val="24"/>
          <w:szCs w:val="24"/>
          <w:lang w:eastAsia="es-CO"/>
        </w:rPr>
        <w:t>ro derivados de su uso normal. b</w:t>
      </w:r>
      <w:r w:rsidRPr="00B45EE2">
        <w:rPr>
          <w:rFonts w:eastAsia="Times New Roman" w:cstheme="minorHAnsi"/>
          <w:color w:val="000000"/>
          <w:sz w:val="24"/>
          <w:szCs w:val="24"/>
          <w:lang w:eastAsia="es-CO"/>
        </w:rPr>
        <w:t>) Que es su deseo vender el EQUIPO al COMPRADOR en los términos y condiciones del presente contrato. II. Declara el COMPRADOR: a) Es una sociedad mercantil, organizada y existente conforme a las leyes de Colombia, Que conoce las características del EQUIPO, mismo que desea adquirir del VENDEDOR en los términos y condicione</w:t>
      </w:r>
      <w:r w:rsidR="00B45EE2">
        <w:rPr>
          <w:rFonts w:eastAsia="Times New Roman" w:cstheme="minorHAnsi"/>
          <w:color w:val="000000"/>
          <w:sz w:val="24"/>
          <w:szCs w:val="24"/>
          <w:lang w:eastAsia="es-CO"/>
        </w:rPr>
        <w:t>s que más adelante se señalan. b</w:t>
      </w:r>
      <w:r w:rsidRPr="00B45EE2">
        <w:rPr>
          <w:rFonts w:eastAsia="Times New Roman" w:cstheme="minorHAnsi"/>
          <w:color w:val="000000"/>
          <w:sz w:val="24"/>
          <w:szCs w:val="24"/>
          <w:lang w:eastAsia="es-CO"/>
        </w:rPr>
        <w:t>) Que su representante cuenta con facultades legales suficientes para celebrar el presente contrato, según consta EN EL CERTIFCADO DE CAMARA DE COMERCIO y que dichas facultades no le han sido revocadas ni modificadas en forma alguna. EN VIRTUD DE LO ANTERIOR, las partes se reconocen mutuamente el carácter y personalidad con que comparecen y convienen en otorgar las siguientes: CLAUSULAS PRIMERA. OBJETO.  Sujeto a los términos y condiciones del presente contrato, EL VENDEDOR</w:t>
      </w:r>
      <w:r w:rsid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vende</w:t>
      </w:r>
      <w:r w:rsidRP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al COMPRADOR y el COMPRADOR adquiere </w:t>
      </w:r>
      <w:r w:rsidR="00B45EE2" w:rsidRPr="00B45EE2">
        <w:rPr>
          <w:rFonts w:eastAsia="Times New Roman" w:cstheme="minorHAnsi"/>
          <w:color w:val="000000"/>
          <w:sz w:val="24"/>
          <w:szCs w:val="24"/>
          <w:lang w:eastAsia="es-CO"/>
        </w:rPr>
        <w:t>del</w:t>
      </w:r>
      <w:r w:rsidRP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VENDEDOR, el EQUIPO que se describe</w:t>
      </w:r>
      <w:r w:rsid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como </w:t>
      </w:r>
      <w:r w:rsidR="00B45EE2" w:rsidRPr="00B45EE2">
        <w:rPr>
          <w:rFonts w:eastAsia="Times New Roman" w:cstheme="minorHAnsi"/>
          <w:color w:val="000000"/>
          <w:sz w:val="24"/>
          <w:szCs w:val="24"/>
          <w:lang w:eastAsia="es-CO"/>
        </w:rPr>
        <w:t>SONDA WIFI CON PUNTA LINEAL Y CONVEXA</w:t>
      </w:r>
      <w:r w:rsid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</w:t>
      </w:r>
      <w:r w:rsidR="00B45EE2" w:rsidRPr="00B45EE2">
        <w:rPr>
          <w:rFonts w:eastAsia="Times New Roman" w:cstheme="minorHAnsi"/>
          <w:color w:val="000000"/>
          <w:sz w:val="24"/>
          <w:szCs w:val="24"/>
          <w:lang w:eastAsia="es-CO"/>
        </w:rPr>
        <w:t>(</w:t>
      </w:r>
      <w:r w:rsidR="00B45EE2" w:rsidRPr="00B45EE2">
        <w:rPr>
          <w:rFonts w:eastAsia="Times New Roman" w:cstheme="minorHAnsi"/>
          <w:sz w:val="24"/>
          <w:szCs w:val="24"/>
          <w:lang w:eastAsia="es-CO"/>
        </w:rPr>
        <w:t xml:space="preserve">Equipo médico ULTRASONIDO </w:t>
      </w:r>
      <w:proofErr w:type="gramStart"/>
      <w:r w:rsidR="00B45EE2" w:rsidRPr="00B45EE2">
        <w:rPr>
          <w:rFonts w:eastAsia="Times New Roman" w:cstheme="minorHAnsi"/>
          <w:sz w:val="24"/>
          <w:szCs w:val="24"/>
          <w:lang w:eastAsia="es-CO"/>
        </w:rPr>
        <w:t>INALAMBRICO</w:t>
      </w:r>
      <w:r w:rsidRP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</w:t>
      </w:r>
      <w:r w:rsidR="00B45EE2">
        <w:rPr>
          <w:rFonts w:eastAsia="Times New Roman" w:cstheme="minorHAnsi"/>
          <w:color w:val="000000"/>
          <w:sz w:val="24"/>
          <w:szCs w:val="24"/>
          <w:lang w:eastAsia="es-CO"/>
        </w:rPr>
        <w:t>),en</w:t>
      </w:r>
      <w:proofErr w:type="gramEnd"/>
      <w:r w:rsidRP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este contrato. El VENDEDOR entregan en este acto al COMPRADOR, </w:t>
      </w:r>
      <w:r w:rsidR="00B45EE2">
        <w:rPr>
          <w:rFonts w:eastAsia="Times New Roman" w:cstheme="minorHAnsi"/>
          <w:color w:val="000000"/>
          <w:sz w:val="24"/>
          <w:szCs w:val="24"/>
          <w:lang w:eastAsia="es-CO"/>
        </w:rPr>
        <w:t>los documentos</w:t>
      </w:r>
      <w:r w:rsidRP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que amparan el EQUIPO objeto de este contrato. SEGUNDA. PRECIO. Las partes acuerdan que el precio de venta del EQUIPO es la cantidad de $</w:t>
      </w:r>
      <w:r w:rsidR="00551DFC">
        <w:rPr>
          <w:rFonts w:eastAsia="Times New Roman" w:cstheme="minorHAnsi"/>
          <w:color w:val="000000"/>
          <w:sz w:val="24"/>
          <w:szCs w:val="24"/>
          <w:lang w:eastAsia="es-CO"/>
        </w:rPr>
        <w:t>30.000.</w:t>
      </w:r>
      <w:r w:rsidR="0019403D" w:rsidRPr="00B45EE2">
        <w:rPr>
          <w:rFonts w:eastAsia="Times New Roman" w:cstheme="minorHAnsi"/>
          <w:color w:val="000000"/>
          <w:sz w:val="24"/>
          <w:szCs w:val="24"/>
          <w:lang w:eastAsia="es-CO"/>
        </w:rPr>
        <w:t>000</w:t>
      </w:r>
      <w:r w:rsidRP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(</w:t>
      </w:r>
      <w:r w:rsidR="00551DFC">
        <w:rPr>
          <w:rFonts w:eastAsia="Times New Roman" w:cstheme="minorHAnsi"/>
          <w:color w:val="000000"/>
          <w:sz w:val="24"/>
          <w:szCs w:val="24"/>
          <w:lang w:eastAsia="es-CO"/>
        </w:rPr>
        <w:t>TREINTA MILLONES DE</w:t>
      </w:r>
      <w:r w:rsidR="0019403D" w:rsidRP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PESOS</w:t>
      </w:r>
      <w:r w:rsidRP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MONEDA NACIONAL</w:t>
      </w:r>
      <w:r w:rsidR="0019403D" w:rsidRPr="00B45EE2">
        <w:rPr>
          <w:rFonts w:eastAsia="Times New Roman" w:cstheme="minorHAnsi"/>
          <w:color w:val="000000"/>
          <w:sz w:val="24"/>
          <w:szCs w:val="24"/>
          <w:lang w:eastAsia="es-CO"/>
        </w:rPr>
        <w:t>).</w:t>
      </w:r>
      <w:r w:rsidRP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El precio de venta e</w:t>
      </w:r>
      <w:r w:rsidR="00726ED0" w:rsidRPr="00B45EE2">
        <w:rPr>
          <w:rFonts w:eastAsia="Times New Roman" w:cstheme="minorHAnsi"/>
          <w:color w:val="000000"/>
          <w:sz w:val="24"/>
          <w:szCs w:val="24"/>
          <w:lang w:eastAsia="es-CO"/>
        </w:rPr>
        <w:t>s pagado por el COMPRADOR al VENDEDOR</w:t>
      </w:r>
      <w:r w:rsid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en este acto mediante </w:t>
      </w:r>
      <w:r w:rsidR="00726ED0" w:rsidRPr="00B45EE2">
        <w:rPr>
          <w:rFonts w:eastAsia="Times New Roman" w:cstheme="minorHAnsi"/>
          <w:color w:val="000000"/>
          <w:sz w:val="24"/>
          <w:szCs w:val="24"/>
          <w:lang w:eastAsia="es-CO"/>
        </w:rPr>
        <w:t>transferencia</w:t>
      </w:r>
      <w:r w:rsidR="0019403D" w:rsidRP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</w:t>
      </w:r>
      <w:r w:rsidR="00EC34E9">
        <w:rPr>
          <w:rFonts w:eastAsia="Times New Roman" w:cstheme="minorHAnsi"/>
          <w:color w:val="000000"/>
          <w:sz w:val="24"/>
          <w:szCs w:val="24"/>
          <w:lang w:eastAsia="es-CO"/>
        </w:rPr>
        <w:t>en la fecha 30-03</w:t>
      </w:r>
      <w:r w:rsidR="00B45EE2">
        <w:rPr>
          <w:rFonts w:eastAsia="Times New Roman" w:cstheme="minorHAnsi"/>
          <w:color w:val="000000"/>
          <w:sz w:val="24"/>
          <w:szCs w:val="24"/>
          <w:lang w:eastAsia="es-CO"/>
        </w:rPr>
        <w:t>-2</w:t>
      </w:r>
      <w:r w:rsidR="00EC34E9">
        <w:rPr>
          <w:rFonts w:eastAsia="Times New Roman" w:cstheme="minorHAnsi"/>
          <w:color w:val="000000"/>
          <w:sz w:val="24"/>
          <w:szCs w:val="24"/>
          <w:lang w:eastAsia="es-CO"/>
        </w:rPr>
        <w:t>0</w:t>
      </w:r>
      <w:r w:rsidR="00B45EE2">
        <w:rPr>
          <w:rFonts w:eastAsia="Times New Roman" w:cstheme="minorHAnsi"/>
          <w:color w:val="000000"/>
          <w:sz w:val="24"/>
          <w:szCs w:val="24"/>
          <w:lang w:eastAsia="es-CO"/>
        </w:rPr>
        <w:t>19</w:t>
      </w:r>
      <w:r w:rsidR="00EC34E9">
        <w:rPr>
          <w:rFonts w:eastAsia="Times New Roman" w:cstheme="minorHAnsi"/>
          <w:color w:val="000000"/>
          <w:sz w:val="24"/>
          <w:szCs w:val="24"/>
          <w:lang w:eastAsia="es-CO"/>
        </w:rPr>
        <w:t>.</w:t>
      </w:r>
      <w:r w:rsidR="00726ED0" w:rsidRPr="00B45EE2">
        <w:rPr>
          <w:rFonts w:eastAsia="Times New Roman" w:cstheme="minorHAnsi"/>
          <w:color w:val="000000"/>
          <w:sz w:val="24"/>
          <w:szCs w:val="24"/>
          <w:lang w:eastAsia="es-CO"/>
        </w:rPr>
        <w:t>, por lo cual el VENDEDOR</w:t>
      </w:r>
      <w:r w:rsidRP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expiden en favor del COMPRADOR el </w:t>
      </w:r>
      <w:r w:rsidR="0019403D" w:rsidRPr="00B45EE2">
        <w:rPr>
          <w:rFonts w:eastAsia="Times New Roman" w:cstheme="minorHAnsi"/>
          <w:color w:val="000000"/>
          <w:sz w:val="24"/>
          <w:szCs w:val="24"/>
          <w:lang w:eastAsia="es-CO"/>
        </w:rPr>
        <w:t>más</w:t>
      </w:r>
      <w:r w:rsidRP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amplio recibo que en derecho proceda. TERCERA. SANEAMIENTO PARA EL CASO DE EVICCION. </w:t>
      </w:r>
      <w:r w:rsidR="0019403D" w:rsidRPr="00B45EE2">
        <w:rPr>
          <w:rFonts w:eastAsia="Times New Roman" w:cstheme="minorHAnsi"/>
          <w:color w:val="000000"/>
          <w:sz w:val="24"/>
          <w:szCs w:val="24"/>
          <w:lang w:eastAsia="es-CO"/>
        </w:rPr>
        <w:t>El Vendedor</w:t>
      </w:r>
      <w:r w:rsidRP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garantizan que la propiedad del EQUIPO se transmite al Comprador libre de cualquier tipo de gravámenes y/o limitación en su dominio. Por consiguiente, </w:t>
      </w:r>
      <w:r w:rsid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el </w:t>
      </w:r>
      <w:r w:rsidR="00EC34E9">
        <w:rPr>
          <w:rFonts w:eastAsia="Times New Roman" w:cstheme="minorHAnsi"/>
          <w:color w:val="000000"/>
          <w:sz w:val="24"/>
          <w:szCs w:val="24"/>
          <w:lang w:eastAsia="es-CO"/>
        </w:rPr>
        <w:t>vendedor</w:t>
      </w:r>
      <w:r w:rsidR="00EC34E9" w:rsidRP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</w:t>
      </w:r>
      <w:r w:rsidR="00EC34E9">
        <w:rPr>
          <w:rFonts w:eastAsia="Times New Roman" w:cstheme="minorHAnsi"/>
          <w:color w:val="000000"/>
          <w:sz w:val="24"/>
          <w:szCs w:val="24"/>
          <w:lang w:eastAsia="es-CO"/>
        </w:rPr>
        <w:t>se</w:t>
      </w:r>
      <w:r w:rsid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obliga</w:t>
      </w:r>
      <w:r w:rsidRP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al saneamiento para el caso de evicción en los términos de ley. CUARTA. IMPUESTOS. Cada una de las partes será responsable de pagar los impuestos, cargas y demás contribuciones que a su cargo se generen por el cumplimiento del presente Contrato. QUINTA. ENCABEZADOS.  Los encabezados de las cláusulas de este Contrato se incluyen únicamente para facilitar la referencia a las mismas y no forman parte de este Contrato para cualquier otro fin. SEXTA. CESIÓN, ACUERDO TOTAL Y MODIFICACIONES AL CONTRATO. Las partes no podrán ceder ni transferir los derechos y obligaciones que adquieran conforme a este contrato, sin el previo consentimiento por escrito de la otra parte. Este contrato constituye el acuerdo completo entre las partes en relación con su objeto y podrá ser ampliado, modificado o alterado de mutuo acuerdo, mediante documento escrito y firmado por ambas partes, el cual se </w:t>
      </w:r>
      <w:r w:rsidRPr="00B45EE2">
        <w:rPr>
          <w:rFonts w:eastAsia="Times New Roman" w:cstheme="minorHAnsi"/>
          <w:color w:val="000000"/>
          <w:sz w:val="24"/>
          <w:szCs w:val="24"/>
          <w:lang w:eastAsia="es-CO"/>
        </w:rPr>
        <w:lastRenderedPageBreak/>
        <w:t xml:space="preserve">adjuntará al presente contrato como anexo, formando parte integral del mismo. SÉPTIMA. DOMICILIOS. Las partes señalan como sus domicilios respectivos para efectos del presente Contrato los siguientes: </w:t>
      </w:r>
      <w:r w:rsid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             </w:t>
      </w:r>
    </w:p>
    <w:p w:rsidR="00EC34E9" w:rsidRDefault="00EC34E9" w:rsidP="00F07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</w:p>
    <w:p w:rsidR="00B45EE2" w:rsidRDefault="00B45EE2" w:rsidP="00F07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  <w:bookmarkStart w:id="0" w:name="_GoBack"/>
      <w:bookmarkEnd w:id="0"/>
      <w:r>
        <w:rPr>
          <w:rFonts w:eastAsia="Times New Roman" w:cstheme="minorHAnsi"/>
          <w:color w:val="000000"/>
          <w:sz w:val="24"/>
          <w:szCs w:val="24"/>
          <w:lang w:eastAsia="es-CO"/>
        </w:rPr>
        <w:t>VENDEDOR</w:t>
      </w:r>
      <w:r w:rsidR="00F07224" w:rsidRP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: </w:t>
      </w:r>
      <w:r>
        <w:rPr>
          <w:rFonts w:eastAsia="Times New Roman" w:cstheme="minorHAnsi"/>
          <w:color w:val="000000"/>
          <w:sz w:val="24"/>
          <w:szCs w:val="24"/>
          <w:lang w:eastAsia="es-CO"/>
        </w:rPr>
        <w:t xml:space="preserve">calle 13 no 36ª-156                                      </w:t>
      </w:r>
      <w:r w:rsidR="00F07224" w:rsidRP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COMPRADOR: </w:t>
      </w:r>
      <w:r>
        <w:rPr>
          <w:rFonts w:eastAsia="Times New Roman" w:cstheme="minorHAnsi"/>
          <w:color w:val="000000"/>
          <w:sz w:val="24"/>
          <w:szCs w:val="24"/>
          <w:lang w:eastAsia="es-CO"/>
        </w:rPr>
        <w:t>calle 7 no 39-107</w:t>
      </w:r>
    </w:p>
    <w:p w:rsidR="00B45EE2" w:rsidRDefault="00B45EE2" w:rsidP="00F07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</w:p>
    <w:p w:rsidR="00726ED0" w:rsidRPr="00B45EE2" w:rsidRDefault="00F07224" w:rsidP="00F07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  <w:r w:rsidRP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Todos los avisos y notificaciones de cualquier tipo que bajo el presente contrato deban darse las partes, serán por escrito y se considerarán como debidamente hechos cuando sean entregados en persona o 3 (tres) días hábiles después de su envío por correo pagado y certificado o registrado con el acuse de recibo, o enviado por fax y confirmado por correo certificado o registrado. En caso de cambio de domicilio de cualquiera de las partes, ésta deberá notificar a la otra parte el nuevo domicilio dentro de los 15 (quince) días naturales siguientes a la fecha en que se lleve a cabo el cambio; de otro modo, los avisos y notificaciones de cualquier tipo dirigidas al último domicilio indicado, serán legalmente válidas. OCTAVA. DIVISIBILIDAD. Las estipulaciones de este Contrato se considerarán independientes unas de otras y en caso de que alguna de ellas sea declarada no exigible o nula, dicha falta de exigibilidad o nulidad no afectará la validez del resto de las mismas. NOVENA. TRIBUNALES COMPETENTES Y LEYES APLICABLES. En caso de disputas o </w:t>
      </w:r>
      <w:r w:rsidR="0019403D" w:rsidRPr="00B45EE2">
        <w:rPr>
          <w:rFonts w:eastAsia="Times New Roman" w:cstheme="minorHAnsi"/>
          <w:color w:val="000000"/>
          <w:sz w:val="24"/>
          <w:szCs w:val="24"/>
          <w:lang w:eastAsia="es-CO"/>
        </w:rPr>
        <w:t>cualesquiera tipos</w:t>
      </w:r>
      <w:r w:rsidRP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de controversias relativas a la interpretación o cumplimiento de este contrato, las partes convienen en someterse a lo dispuesto por las leyes </w:t>
      </w:r>
      <w:r w:rsidR="0019403D" w:rsidRPr="00B45EE2">
        <w:rPr>
          <w:rFonts w:eastAsia="Times New Roman" w:cstheme="minorHAnsi"/>
          <w:color w:val="000000"/>
          <w:sz w:val="24"/>
          <w:szCs w:val="24"/>
          <w:lang w:eastAsia="es-CO"/>
        </w:rPr>
        <w:t>colombianas</w:t>
      </w:r>
      <w:r w:rsidRP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, y someterse a la jurisdicción de los </w:t>
      </w:r>
      <w:r w:rsidR="00136CF8" w:rsidRPr="00B45EE2">
        <w:rPr>
          <w:rFonts w:eastAsia="Times New Roman" w:cstheme="minorHAnsi"/>
          <w:color w:val="000000"/>
          <w:sz w:val="24"/>
          <w:szCs w:val="24"/>
          <w:lang w:eastAsia="es-CO"/>
        </w:rPr>
        <w:t>tribunales,</w:t>
      </w:r>
      <w:r w:rsidRP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renunciando expresamente a </w:t>
      </w:r>
      <w:r w:rsidR="00EC34E9" w:rsidRPr="00B45EE2">
        <w:rPr>
          <w:rFonts w:eastAsia="Times New Roman" w:cstheme="minorHAnsi"/>
          <w:color w:val="000000"/>
          <w:sz w:val="24"/>
          <w:szCs w:val="24"/>
          <w:lang w:eastAsia="es-CO"/>
        </w:rPr>
        <w:t>cualquiera otra jurisdicción</w:t>
      </w:r>
      <w:r w:rsidRP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que pudiera corresponderles con motivo de sus domicilios presentes o futuros o por cualquier otra causa. EN TESTIMONIO DE LO ANTERIOR y enteradas las partes de las obligaciones que asumen conforme al presente contrato, lo firman por duplicado en la Ciudad </w:t>
      </w:r>
      <w:r w:rsidR="0019403D" w:rsidRPr="00B45EE2">
        <w:rPr>
          <w:rFonts w:eastAsia="Times New Roman" w:cstheme="minorHAnsi"/>
          <w:color w:val="000000"/>
          <w:sz w:val="24"/>
          <w:szCs w:val="24"/>
          <w:lang w:eastAsia="es-CO"/>
        </w:rPr>
        <w:t>de Medellín,</w:t>
      </w:r>
      <w:r w:rsidRP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</w:t>
      </w:r>
      <w:r w:rsidR="00B45EE2" w:rsidRPr="00B45EE2">
        <w:rPr>
          <w:rFonts w:eastAsia="Times New Roman" w:cstheme="minorHAnsi"/>
          <w:color w:val="000000"/>
          <w:sz w:val="24"/>
          <w:szCs w:val="24"/>
          <w:lang w:eastAsia="es-CO"/>
        </w:rPr>
        <w:t>el 21</w:t>
      </w:r>
      <w:r w:rsidR="00726ED0" w:rsidRP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de enero de 2019</w:t>
      </w:r>
    </w:p>
    <w:p w:rsidR="00726ED0" w:rsidRPr="00B45EE2" w:rsidRDefault="00726ED0" w:rsidP="00F07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</w:p>
    <w:p w:rsidR="00726ED0" w:rsidRPr="00B45EE2" w:rsidRDefault="00726ED0" w:rsidP="00F07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</w:p>
    <w:p w:rsidR="00726ED0" w:rsidRPr="00B45EE2" w:rsidRDefault="00726ED0" w:rsidP="00F07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</w:p>
    <w:p w:rsidR="00726ED0" w:rsidRPr="00B45EE2" w:rsidRDefault="00726ED0" w:rsidP="00F07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</w:p>
    <w:p w:rsidR="00726ED0" w:rsidRPr="00B45EE2" w:rsidRDefault="00726ED0" w:rsidP="00F07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</w:p>
    <w:p w:rsidR="00726ED0" w:rsidRPr="00B45EE2" w:rsidRDefault="00726ED0" w:rsidP="00F07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</w:p>
    <w:p w:rsidR="0019403D" w:rsidRPr="00B45EE2" w:rsidRDefault="0019403D" w:rsidP="00F07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</w:p>
    <w:p w:rsidR="00726ED0" w:rsidRPr="00B45EE2" w:rsidRDefault="00726ED0" w:rsidP="00F07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  <w:r w:rsidRP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EL VENDEDOR                                                      </w:t>
      </w:r>
      <w:r w:rsid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         </w:t>
      </w:r>
      <w:r w:rsidRPr="00B45EE2">
        <w:rPr>
          <w:rFonts w:eastAsia="Times New Roman" w:cstheme="minorHAnsi"/>
          <w:color w:val="000000"/>
          <w:sz w:val="24"/>
          <w:szCs w:val="24"/>
          <w:lang w:eastAsia="es-CO"/>
        </w:rPr>
        <w:t>EL COMPRADOR</w:t>
      </w:r>
      <w:r w:rsidR="00F07224" w:rsidRP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</w:t>
      </w:r>
    </w:p>
    <w:p w:rsidR="00726ED0" w:rsidRPr="00B45EE2" w:rsidRDefault="00726ED0" w:rsidP="00F07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  <w:r w:rsidRP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ALVARO ENRIQUE SANABRIA       </w:t>
      </w:r>
      <w:r w:rsid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</w:t>
      </w:r>
      <w:r w:rsidRP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</w:t>
      </w:r>
      <w:r w:rsid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                    </w:t>
      </w:r>
      <w:r w:rsidRPr="00B45EE2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ADMINISTRACION DE NEGOCIOS S&amp;C LTDA</w:t>
      </w:r>
    </w:p>
    <w:p w:rsidR="00726ED0" w:rsidRPr="00B45EE2" w:rsidRDefault="00726ED0" w:rsidP="00F07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</w:p>
    <w:p w:rsidR="00726ED0" w:rsidRPr="00B45EE2" w:rsidRDefault="00726ED0" w:rsidP="00F07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</w:p>
    <w:p w:rsidR="00726ED0" w:rsidRPr="00B45EE2" w:rsidRDefault="00726ED0" w:rsidP="00F07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</w:p>
    <w:p w:rsidR="00010A4F" w:rsidRPr="00B45EE2" w:rsidRDefault="00010A4F">
      <w:pPr>
        <w:rPr>
          <w:rFonts w:cstheme="minorHAnsi"/>
        </w:rPr>
      </w:pPr>
    </w:p>
    <w:sectPr w:rsidR="00010A4F" w:rsidRPr="00B45E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32B63"/>
    <w:multiLevelType w:val="multilevel"/>
    <w:tmpl w:val="3F56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24"/>
    <w:rsid w:val="00010A4F"/>
    <w:rsid w:val="00136CF8"/>
    <w:rsid w:val="0019403D"/>
    <w:rsid w:val="00551DFC"/>
    <w:rsid w:val="00726ED0"/>
    <w:rsid w:val="00B45EE2"/>
    <w:rsid w:val="00EC34E9"/>
    <w:rsid w:val="00F0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2419"/>
  <w15:chartTrackingRefBased/>
  <w15:docId w15:val="{301FA903-B940-44E8-B73C-EBE81B16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07224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072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07224"/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editornothing">
    <w:name w:val="editor_nothing"/>
    <w:basedOn w:val="Fuentedeprrafopredeter"/>
    <w:rsid w:val="00F07224"/>
  </w:style>
  <w:style w:type="paragraph" w:styleId="NormalWeb">
    <w:name w:val="Normal (Web)"/>
    <w:basedOn w:val="Normal"/>
    <w:uiPriority w:val="99"/>
    <w:semiHidden/>
    <w:unhideWhenUsed/>
    <w:rsid w:val="00F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2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8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849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2019-01-28T13:38:00Z</cp:lastPrinted>
  <dcterms:created xsi:type="dcterms:W3CDTF">2019-01-24T18:29:00Z</dcterms:created>
  <dcterms:modified xsi:type="dcterms:W3CDTF">2019-01-28T13:38:00Z</dcterms:modified>
</cp:coreProperties>
</file>