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22" w:rsidRDefault="00B60822" w:rsidP="00F8308C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003325" w:rsidRDefault="00C47B1A" w:rsidP="00F8308C">
      <w:pPr>
        <w:spacing w:line="240" w:lineRule="auto"/>
        <w:rPr>
          <w:rFonts w:ascii="Arial" w:hAnsi="Arial" w:cs="Arial"/>
          <w:sz w:val="24"/>
          <w:szCs w:val="24"/>
        </w:rPr>
      </w:pPr>
      <w:r w:rsidRPr="007F1C6B">
        <w:rPr>
          <w:rFonts w:ascii="Arial" w:hAnsi="Arial" w:cs="Arial"/>
          <w:b/>
          <w:sz w:val="24"/>
          <w:szCs w:val="24"/>
        </w:rPr>
        <w:t>Objetivo:</w:t>
      </w:r>
      <w:r w:rsidRPr="007F1C6B">
        <w:rPr>
          <w:rFonts w:ascii="Arial" w:hAnsi="Arial" w:cs="Arial"/>
          <w:sz w:val="24"/>
          <w:szCs w:val="24"/>
        </w:rPr>
        <w:t xml:space="preserve"> Definir los principales riesgos iden</w:t>
      </w:r>
      <w:r w:rsidR="00C13779">
        <w:rPr>
          <w:rFonts w:ascii="Arial" w:hAnsi="Arial" w:cs="Arial"/>
          <w:sz w:val="24"/>
          <w:szCs w:val="24"/>
        </w:rPr>
        <w:t xml:space="preserve">tificados en la </w:t>
      </w:r>
      <w:r w:rsidR="00003325">
        <w:rPr>
          <w:rFonts w:ascii="Arial" w:hAnsi="Arial" w:cs="Arial"/>
          <w:sz w:val="24"/>
          <w:szCs w:val="24"/>
        </w:rPr>
        <w:t xml:space="preserve">consulta </w:t>
      </w:r>
      <w:r w:rsidR="00003325" w:rsidRPr="007F1C6B">
        <w:rPr>
          <w:rFonts w:ascii="Arial" w:hAnsi="Arial" w:cs="Arial"/>
          <w:sz w:val="24"/>
          <w:szCs w:val="24"/>
        </w:rPr>
        <w:t>y</w:t>
      </w:r>
      <w:r w:rsidRPr="007F1C6B">
        <w:rPr>
          <w:rFonts w:ascii="Arial" w:hAnsi="Arial" w:cs="Arial"/>
          <w:sz w:val="24"/>
          <w:szCs w:val="24"/>
        </w:rPr>
        <w:t xml:space="preserve"> las acciones que de ellos se deriven.</w:t>
      </w:r>
    </w:p>
    <w:p w:rsidR="00003325" w:rsidRDefault="00003325" w:rsidP="00003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l procedimiento a seguir para acceder a la consulta es el siguiente:</w:t>
      </w:r>
    </w:p>
    <w:p w:rsidR="00003325" w:rsidRDefault="00003325" w:rsidP="00003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paciente solicita la cita, acude a ella y mientras es atendido está en la sala de espera. </w:t>
      </w:r>
      <w:r w:rsidRPr="003A6CCE">
        <w:rPr>
          <w:rFonts w:ascii="Arial" w:hAnsi="Arial" w:cs="Arial"/>
        </w:rPr>
        <w:t>Si mientras esta en la sala de espera el paciente sufre alguna complicación como convulsiones, desmayos u otros,</w:t>
      </w:r>
      <w:r>
        <w:rPr>
          <w:rFonts w:ascii="Arial" w:hAnsi="Arial" w:cs="Arial"/>
        </w:rPr>
        <w:t xml:space="preserve"> </w:t>
      </w:r>
      <w:r w:rsidRPr="003A6CCE">
        <w:rPr>
          <w:rFonts w:ascii="Arial" w:hAnsi="Arial" w:cs="Arial"/>
        </w:rPr>
        <w:t xml:space="preserve">se llama a urgencias </w:t>
      </w:r>
      <w:r>
        <w:rPr>
          <w:rFonts w:ascii="Arial" w:hAnsi="Arial" w:cs="Arial"/>
        </w:rPr>
        <w:t>de la Clínica Medellín tel.  2680237-3112800 o a la clínica las vegas al    3159000, el paciente es transportado en ambulancia a la clínica donde recibirá asistencia inicial para estabilización.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2335"/>
      </w:tblGrid>
      <w:tr w:rsidR="00003325" w:rsidRPr="007C792D" w:rsidTr="00003325">
        <w:trPr>
          <w:trHeight w:val="454"/>
        </w:trPr>
        <w:tc>
          <w:tcPr>
            <w:tcW w:w="4098" w:type="dxa"/>
            <w:shd w:val="clear" w:color="auto" w:fill="auto"/>
          </w:tcPr>
          <w:p w:rsidR="00003325" w:rsidRPr="007C792D" w:rsidRDefault="00003325" w:rsidP="008D1A66">
            <w:pPr>
              <w:jc w:val="center"/>
              <w:rPr>
                <w:rFonts w:ascii="Arial" w:hAnsi="Arial" w:cs="Arial"/>
                <w:b/>
              </w:rPr>
            </w:pPr>
            <w:r w:rsidRPr="007C792D"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2335" w:type="dxa"/>
            <w:shd w:val="clear" w:color="auto" w:fill="auto"/>
          </w:tcPr>
          <w:p w:rsidR="00003325" w:rsidRPr="007C792D" w:rsidRDefault="00003325" w:rsidP="008D1A66">
            <w:pPr>
              <w:jc w:val="center"/>
              <w:rPr>
                <w:rFonts w:ascii="Arial" w:hAnsi="Arial" w:cs="Arial"/>
                <w:b/>
              </w:rPr>
            </w:pPr>
            <w:r w:rsidRPr="007C792D">
              <w:rPr>
                <w:rFonts w:ascii="Arial" w:hAnsi="Arial" w:cs="Arial"/>
                <w:b/>
              </w:rPr>
              <w:t>Teléfono</w:t>
            </w:r>
          </w:p>
        </w:tc>
      </w:tr>
      <w:tr w:rsidR="00003325" w:rsidRPr="007C792D" w:rsidTr="00003325">
        <w:trPr>
          <w:trHeight w:val="364"/>
        </w:trPr>
        <w:tc>
          <w:tcPr>
            <w:tcW w:w="4098" w:type="dxa"/>
            <w:shd w:val="clear" w:color="auto" w:fill="auto"/>
          </w:tcPr>
          <w:p w:rsidR="00003325" w:rsidRPr="007C792D" w:rsidRDefault="00003325" w:rsidP="008D1A66">
            <w:pPr>
              <w:jc w:val="both"/>
              <w:rPr>
                <w:rFonts w:ascii="Arial" w:hAnsi="Arial" w:cs="Arial"/>
              </w:rPr>
            </w:pPr>
            <w:r w:rsidRPr="007C792D">
              <w:rPr>
                <w:rFonts w:ascii="Arial" w:hAnsi="Arial" w:cs="Arial"/>
              </w:rPr>
              <w:t>Clínica Medellín</w:t>
            </w:r>
          </w:p>
        </w:tc>
        <w:tc>
          <w:tcPr>
            <w:tcW w:w="2335" w:type="dxa"/>
            <w:shd w:val="clear" w:color="auto" w:fill="auto"/>
          </w:tcPr>
          <w:p w:rsidR="00003325" w:rsidRPr="007C792D" w:rsidRDefault="00003325" w:rsidP="008D1A66">
            <w:pPr>
              <w:jc w:val="both"/>
              <w:rPr>
                <w:rFonts w:ascii="Arial" w:hAnsi="Arial" w:cs="Arial"/>
              </w:rPr>
            </w:pPr>
            <w:r w:rsidRPr="007C792D">
              <w:rPr>
                <w:rFonts w:ascii="Arial" w:hAnsi="Arial" w:cs="Arial"/>
              </w:rPr>
              <w:t>2680237-3112800</w:t>
            </w:r>
          </w:p>
        </w:tc>
      </w:tr>
      <w:tr w:rsidR="00003325" w:rsidRPr="007C792D" w:rsidTr="00003325">
        <w:trPr>
          <w:trHeight w:val="353"/>
        </w:trPr>
        <w:tc>
          <w:tcPr>
            <w:tcW w:w="4098" w:type="dxa"/>
            <w:shd w:val="clear" w:color="auto" w:fill="auto"/>
          </w:tcPr>
          <w:p w:rsidR="00003325" w:rsidRPr="007C792D" w:rsidRDefault="00003325" w:rsidP="008D1A66">
            <w:pPr>
              <w:jc w:val="both"/>
              <w:rPr>
                <w:rFonts w:ascii="Arial" w:hAnsi="Arial" w:cs="Arial"/>
              </w:rPr>
            </w:pPr>
            <w:r w:rsidRPr="007C792D">
              <w:rPr>
                <w:rFonts w:ascii="Arial" w:hAnsi="Arial" w:cs="Arial"/>
              </w:rPr>
              <w:t>Clínica las Vegas</w:t>
            </w:r>
          </w:p>
        </w:tc>
        <w:tc>
          <w:tcPr>
            <w:tcW w:w="2335" w:type="dxa"/>
            <w:shd w:val="clear" w:color="auto" w:fill="auto"/>
          </w:tcPr>
          <w:p w:rsidR="00003325" w:rsidRPr="007C792D" w:rsidRDefault="00003325" w:rsidP="008D1A66">
            <w:pPr>
              <w:jc w:val="both"/>
              <w:rPr>
                <w:rFonts w:ascii="Arial" w:hAnsi="Arial" w:cs="Arial"/>
              </w:rPr>
            </w:pPr>
            <w:r w:rsidRPr="007C792D">
              <w:rPr>
                <w:rFonts w:ascii="Arial" w:hAnsi="Arial" w:cs="Arial"/>
              </w:rPr>
              <w:t>3159000</w:t>
            </w:r>
          </w:p>
        </w:tc>
      </w:tr>
    </w:tbl>
    <w:p w:rsidR="00003325" w:rsidRDefault="00003325" w:rsidP="00003325">
      <w:pPr>
        <w:jc w:val="both"/>
        <w:rPr>
          <w:rFonts w:ascii="Arial" w:hAnsi="Arial" w:cs="Arial"/>
        </w:rPr>
      </w:pPr>
    </w:p>
    <w:p w:rsidR="00003325" w:rsidRDefault="00003325" w:rsidP="00003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procedimientos que se realizan en </w:t>
      </w:r>
      <w:proofErr w:type="spellStart"/>
      <w:r>
        <w:rPr>
          <w:rFonts w:ascii="Arial" w:hAnsi="Arial" w:cs="Arial"/>
        </w:rPr>
        <w:t>cexca</w:t>
      </w:r>
      <w:proofErr w:type="spellEnd"/>
      <w:r>
        <w:rPr>
          <w:rFonts w:ascii="Arial" w:hAnsi="Arial" w:cs="Arial"/>
        </w:rPr>
        <w:t xml:space="preserve"> 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</w:tblGrid>
      <w:tr w:rsidR="00003325" w:rsidRPr="00217123" w:rsidTr="00003325">
        <w:trPr>
          <w:trHeight w:val="298"/>
        </w:trPr>
        <w:tc>
          <w:tcPr>
            <w:tcW w:w="2660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332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685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3325">
              <w:rPr>
                <w:rFonts w:ascii="Arial" w:hAnsi="Arial" w:cs="Arial"/>
                <w:b/>
                <w:sz w:val="20"/>
                <w:szCs w:val="20"/>
              </w:rPr>
              <w:t>Insumos requeridos</w:t>
            </w:r>
          </w:p>
        </w:tc>
      </w:tr>
      <w:tr w:rsidR="00003325" w:rsidRPr="00217123" w:rsidTr="00003325">
        <w:trPr>
          <w:trHeight w:val="617"/>
        </w:trPr>
        <w:tc>
          <w:tcPr>
            <w:tcW w:w="2660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Retiro de drenes</w:t>
            </w:r>
          </w:p>
        </w:tc>
        <w:tc>
          <w:tcPr>
            <w:tcW w:w="3685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325">
              <w:rPr>
                <w:rFonts w:ascii="Arial" w:hAnsi="Arial" w:cs="Arial"/>
                <w:sz w:val="20"/>
                <w:szCs w:val="20"/>
              </w:rPr>
              <w:t>Pinzas Kelly, tijeras, Gasas</w:t>
            </w:r>
          </w:p>
        </w:tc>
      </w:tr>
      <w:tr w:rsidR="00003325" w:rsidRPr="00217123" w:rsidTr="00003325">
        <w:trPr>
          <w:trHeight w:val="617"/>
        </w:trPr>
        <w:tc>
          <w:tcPr>
            <w:tcW w:w="2660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Retiro de puntos</w:t>
            </w:r>
          </w:p>
        </w:tc>
        <w:tc>
          <w:tcPr>
            <w:tcW w:w="3685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325">
              <w:rPr>
                <w:rFonts w:ascii="Arial" w:hAnsi="Arial" w:cs="Arial"/>
                <w:sz w:val="20"/>
                <w:szCs w:val="20"/>
              </w:rPr>
              <w:t>Pinzas Kelly, tijeras, Gasas</w:t>
            </w:r>
          </w:p>
        </w:tc>
      </w:tr>
      <w:tr w:rsidR="00003325" w:rsidRPr="00217123" w:rsidTr="00003325">
        <w:trPr>
          <w:trHeight w:val="617"/>
        </w:trPr>
        <w:tc>
          <w:tcPr>
            <w:tcW w:w="2660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325">
              <w:rPr>
                <w:rFonts w:ascii="Arial" w:hAnsi="Arial" w:cs="Arial"/>
                <w:sz w:val="20"/>
                <w:szCs w:val="20"/>
              </w:rPr>
              <w:t>Biopsia de amígdala</w:t>
            </w:r>
          </w:p>
        </w:tc>
        <w:tc>
          <w:tcPr>
            <w:tcW w:w="3685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325">
              <w:rPr>
                <w:rFonts w:ascii="Arial" w:hAnsi="Arial" w:cs="Arial"/>
                <w:sz w:val="20"/>
                <w:szCs w:val="20"/>
              </w:rPr>
              <w:t>Anestesia en spray, Pinza de biopsia frasco con formol</w:t>
            </w:r>
          </w:p>
        </w:tc>
      </w:tr>
      <w:tr w:rsidR="00003325" w:rsidRPr="00217123" w:rsidTr="00003325">
        <w:trPr>
          <w:trHeight w:val="531"/>
        </w:trPr>
        <w:tc>
          <w:tcPr>
            <w:tcW w:w="2660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325">
              <w:rPr>
                <w:rFonts w:ascii="Arial" w:hAnsi="Arial" w:cs="Arial"/>
                <w:sz w:val="20"/>
                <w:szCs w:val="20"/>
              </w:rPr>
              <w:t>Bacaf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325">
              <w:rPr>
                <w:rFonts w:ascii="Arial" w:hAnsi="Arial" w:cs="Arial"/>
                <w:sz w:val="20"/>
                <w:szCs w:val="20"/>
              </w:rPr>
              <w:t>jeringa con aguja, laminillas</w:t>
            </w:r>
          </w:p>
        </w:tc>
      </w:tr>
      <w:tr w:rsidR="00003325" w:rsidRPr="00217123" w:rsidTr="00003325">
        <w:trPr>
          <w:trHeight w:val="479"/>
        </w:trPr>
        <w:tc>
          <w:tcPr>
            <w:tcW w:w="2660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325">
              <w:rPr>
                <w:rFonts w:ascii="Arial" w:hAnsi="Arial" w:cs="Arial"/>
                <w:sz w:val="20"/>
                <w:szCs w:val="20"/>
              </w:rPr>
              <w:t>Endoscopia</w:t>
            </w:r>
          </w:p>
        </w:tc>
        <w:tc>
          <w:tcPr>
            <w:tcW w:w="3685" w:type="dxa"/>
            <w:shd w:val="clear" w:color="auto" w:fill="auto"/>
          </w:tcPr>
          <w:p w:rsidR="00003325" w:rsidRPr="00003325" w:rsidRDefault="00003325" w:rsidP="008D1A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325">
              <w:rPr>
                <w:rFonts w:ascii="Arial" w:hAnsi="Arial" w:cs="Arial"/>
                <w:sz w:val="20"/>
                <w:szCs w:val="20"/>
              </w:rPr>
              <w:t>Anestesia en spray, endoscopio</w:t>
            </w:r>
          </w:p>
        </w:tc>
      </w:tr>
    </w:tbl>
    <w:p w:rsidR="00003325" w:rsidRDefault="00003325" w:rsidP="00003325">
      <w:pPr>
        <w:jc w:val="both"/>
        <w:rPr>
          <w:rFonts w:ascii="Arial" w:hAnsi="Arial" w:cs="Arial"/>
        </w:rPr>
      </w:pPr>
    </w:p>
    <w:p w:rsidR="00003325" w:rsidRDefault="00003325" w:rsidP="00003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los pacientes presentan infecciones o requieren de curaciones, estas son realizadas por la EPS quien es la encargada de tratarlos.</w:t>
      </w:r>
    </w:p>
    <w:p w:rsidR="007A2C65" w:rsidRDefault="007A2C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2C65" w:rsidRDefault="007A2C65" w:rsidP="00003325">
      <w:pPr>
        <w:jc w:val="both"/>
        <w:rPr>
          <w:rFonts w:ascii="Arial" w:hAnsi="Arial" w:cs="Arial"/>
        </w:rPr>
      </w:pPr>
    </w:p>
    <w:p w:rsidR="007A2C65" w:rsidRDefault="007A2C65" w:rsidP="00003325">
      <w:pPr>
        <w:jc w:val="both"/>
        <w:rPr>
          <w:rFonts w:ascii="Arial" w:hAnsi="Arial" w:cs="Arial"/>
        </w:rPr>
      </w:pPr>
    </w:p>
    <w:p w:rsidR="00003325" w:rsidRDefault="00003325" w:rsidP="00003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A2C65">
        <w:rPr>
          <w:rFonts w:ascii="Arial" w:hAnsi="Arial" w:cs="Arial"/>
        </w:rPr>
        <w:t xml:space="preserve"> continuación,</w:t>
      </w:r>
      <w:r>
        <w:rPr>
          <w:rFonts w:ascii="Arial" w:hAnsi="Arial" w:cs="Arial"/>
        </w:rPr>
        <w:t xml:space="preserve"> se r</w:t>
      </w:r>
      <w:r w:rsidR="007A2C65">
        <w:rPr>
          <w:rFonts w:ascii="Arial" w:hAnsi="Arial" w:cs="Arial"/>
        </w:rPr>
        <w:t>elaciona el seguimiento a los riesgos mencionados:</w:t>
      </w:r>
    </w:p>
    <w:p w:rsidR="007A2C65" w:rsidRDefault="007A2C65" w:rsidP="00003325">
      <w:pPr>
        <w:jc w:val="both"/>
        <w:rPr>
          <w:rFonts w:ascii="Arial" w:hAnsi="Arial" w:cs="Arial"/>
        </w:rPr>
      </w:pPr>
    </w:p>
    <w:tbl>
      <w:tblPr>
        <w:tblStyle w:val="Tablaconcuadrcula"/>
        <w:tblW w:w="10384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101"/>
        <w:gridCol w:w="2575"/>
        <w:gridCol w:w="5708"/>
      </w:tblGrid>
      <w:tr w:rsidR="00C47B1A" w:rsidTr="007A2C65">
        <w:trPr>
          <w:trHeight w:val="170"/>
        </w:trPr>
        <w:tc>
          <w:tcPr>
            <w:tcW w:w="2101" w:type="dxa"/>
          </w:tcPr>
          <w:p w:rsidR="00C47B1A" w:rsidRPr="007A2C65" w:rsidRDefault="00C47B1A" w:rsidP="00C47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RIESGO</w:t>
            </w:r>
          </w:p>
        </w:tc>
        <w:tc>
          <w:tcPr>
            <w:tcW w:w="2575" w:type="dxa"/>
          </w:tcPr>
          <w:p w:rsidR="00C47B1A" w:rsidRPr="007A2C65" w:rsidRDefault="00C47B1A" w:rsidP="00C47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CAUSAS</w:t>
            </w:r>
          </w:p>
        </w:tc>
        <w:tc>
          <w:tcPr>
            <w:tcW w:w="5708" w:type="dxa"/>
          </w:tcPr>
          <w:p w:rsidR="00C47B1A" w:rsidRPr="007A2C65" w:rsidRDefault="00C47B1A" w:rsidP="00C47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ACCION A TOMAR</w:t>
            </w:r>
          </w:p>
        </w:tc>
      </w:tr>
      <w:tr w:rsidR="00C47B1A" w:rsidTr="007A2C65">
        <w:trPr>
          <w:trHeight w:val="1687"/>
        </w:trPr>
        <w:tc>
          <w:tcPr>
            <w:tcW w:w="2101" w:type="dxa"/>
          </w:tcPr>
          <w:p w:rsidR="00F70273" w:rsidRPr="007A2C65" w:rsidRDefault="00F70273" w:rsidP="00F702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273" w:rsidRPr="007A2C65" w:rsidRDefault="00F70273" w:rsidP="00F702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7B1A" w:rsidRPr="007A2C65" w:rsidRDefault="00C47B1A" w:rsidP="00F702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Caída de Paciente</w:t>
            </w:r>
          </w:p>
        </w:tc>
        <w:tc>
          <w:tcPr>
            <w:tcW w:w="2575" w:type="dxa"/>
          </w:tcPr>
          <w:p w:rsidR="00C47B1A" w:rsidRPr="007A2C65" w:rsidRDefault="00C47B1A" w:rsidP="00C47B1A">
            <w:pPr>
              <w:rPr>
                <w:rFonts w:ascii="Arial" w:hAnsi="Arial" w:cs="Arial"/>
                <w:sz w:val="18"/>
                <w:szCs w:val="18"/>
              </w:rPr>
            </w:pPr>
            <w:r w:rsidRPr="007A2C65">
              <w:rPr>
                <w:rFonts w:ascii="Arial" w:hAnsi="Arial" w:cs="Arial"/>
                <w:sz w:val="18"/>
                <w:szCs w:val="18"/>
              </w:rPr>
              <w:t>Deformidad física, alteraciones motoras, de otro origen, déficit visual, edad avanzada</w:t>
            </w:r>
          </w:p>
        </w:tc>
        <w:tc>
          <w:tcPr>
            <w:tcW w:w="5708" w:type="dxa"/>
          </w:tcPr>
          <w:p w:rsidR="00C47B1A" w:rsidRDefault="00C47B1A" w:rsidP="00C47B1A">
            <w:pPr>
              <w:rPr>
                <w:rFonts w:ascii="Arial" w:hAnsi="Arial" w:cs="Arial"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Preventiva:</w:t>
            </w:r>
            <w:r w:rsidRPr="007A2C65">
              <w:rPr>
                <w:rFonts w:ascii="Arial" w:hAnsi="Arial" w:cs="Arial"/>
                <w:sz w:val="18"/>
                <w:szCs w:val="18"/>
              </w:rPr>
              <w:t xml:space="preserve"> Tener en cuenta estos aspectos al realizar la historia para acompañar adecuadamente en la consulta a este tipo de pacientes.</w:t>
            </w:r>
          </w:p>
          <w:p w:rsidR="007A2C65" w:rsidRPr="007A2C65" w:rsidRDefault="007A2C65" w:rsidP="00C47B1A">
            <w:pPr>
              <w:rPr>
                <w:rFonts w:ascii="Arial" w:hAnsi="Arial" w:cs="Arial"/>
                <w:sz w:val="18"/>
                <w:szCs w:val="18"/>
              </w:rPr>
            </w:pPr>
          </w:p>
          <w:p w:rsidR="00C47B1A" w:rsidRPr="007A2C65" w:rsidRDefault="00C47B1A" w:rsidP="00C47B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Correctiva:</w:t>
            </w:r>
            <w:r w:rsidR="008B18DA" w:rsidRPr="007A2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B18DA" w:rsidRPr="007A2C65">
              <w:rPr>
                <w:rFonts w:ascii="Arial" w:hAnsi="Arial" w:cs="Arial"/>
                <w:sz w:val="18"/>
                <w:szCs w:val="18"/>
              </w:rPr>
              <w:t>Hacer una evaluación inicial del paciente y remitirlo en caso neces</w:t>
            </w:r>
            <w:r w:rsidR="00F70273" w:rsidRPr="007A2C65">
              <w:rPr>
                <w:rFonts w:ascii="Arial" w:hAnsi="Arial" w:cs="Arial"/>
                <w:sz w:val="18"/>
                <w:szCs w:val="18"/>
              </w:rPr>
              <w:t>ario al servicio correspondiente</w:t>
            </w:r>
          </w:p>
        </w:tc>
      </w:tr>
      <w:tr w:rsidR="00C47B1A" w:rsidTr="007A2C65">
        <w:trPr>
          <w:trHeight w:val="902"/>
        </w:trPr>
        <w:tc>
          <w:tcPr>
            <w:tcW w:w="2101" w:type="dxa"/>
          </w:tcPr>
          <w:p w:rsidR="00F70273" w:rsidRPr="007A2C65" w:rsidRDefault="00F70273" w:rsidP="00F702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7B1A" w:rsidRPr="007A2C65" w:rsidRDefault="00C47B1A" w:rsidP="00F702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Evento Inesperado</w:t>
            </w:r>
            <w:r w:rsidR="00324C17" w:rsidRPr="007A2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2C65">
              <w:rPr>
                <w:rFonts w:ascii="Arial" w:hAnsi="Arial" w:cs="Arial"/>
                <w:b/>
                <w:sz w:val="18"/>
                <w:szCs w:val="18"/>
              </w:rPr>
              <w:t>(Sincope,</w:t>
            </w:r>
            <w:r w:rsidR="00F70273" w:rsidRPr="007A2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2C65">
              <w:rPr>
                <w:rFonts w:ascii="Arial" w:hAnsi="Arial" w:cs="Arial"/>
                <w:b/>
                <w:sz w:val="18"/>
                <w:szCs w:val="18"/>
              </w:rPr>
              <w:t>Infarto)</w:t>
            </w:r>
          </w:p>
        </w:tc>
        <w:tc>
          <w:tcPr>
            <w:tcW w:w="2575" w:type="dxa"/>
          </w:tcPr>
          <w:p w:rsidR="00C47B1A" w:rsidRPr="007A2C65" w:rsidRDefault="00C47B1A" w:rsidP="00C47B1A">
            <w:pPr>
              <w:rPr>
                <w:rFonts w:ascii="Arial" w:hAnsi="Arial" w:cs="Arial"/>
                <w:sz w:val="18"/>
                <w:szCs w:val="18"/>
              </w:rPr>
            </w:pPr>
            <w:r w:rsidRPr="007A2C65">
              <w:rPr>
                <w:rFonts w:ascii="Arial" w:hAnsi="Arial" w:cs="Arial"/>
                <w:sz w:val="18"/>
                <w:szCs w:val="18"/>
              </w:rPr>
              <w:t>Enfermedades medicas de base</w:t>
            </w:r>
          </w:p>
        </w:tc>
        <w:tc>
          <w:tcPr>
            <w:tcW w:w="5708" w:type="dxa"/>
          </w:tcPr>
          <w:p w:rsidR="00324C17" w:rsidRDefault="00324C17" w:rsidP="00324C17">
            <w:pPr>
              <w:rPr>
                <w:rFonts w:ascii="Arial" w:hAnsi="Arial" w:cs="Arial"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Preventiva:</w:t>
            </w:r>
            <w:r w:rsidRPr="007A2C65">
              <w:rPr>
                <w:rFonts w:ascii="Arial" w:hAnsi="Arial" w:cs="Arial"/>
                <w:sz w:val="18"/>
                <w:szCs w:val="18"/>
              </w:rPr>
              <w:t xml:space="preserve"> Tener en </w:t>
            </w:r>
            <w:r w:rsidR="007A2C65" w:rsidRPr="007A2C65">
              <w:rPr>
                <w:rFonts w:ascii="Arial" w:hAnsi="Arial" w:cs="Arial"/>
                <w:sz w:val="18"/>
                <w:szCs w:val="18"/>
              </w:rPr>
              <w:t>cuenta al</w:t>
            </w:r>
            <w:r w:rsidRPr="007A2C65">
              <w:rPr>
                <w:rFonts w:ascii="Arial" w:hAnsi="Arial" w:cs="Arial"/>
                <w:sz w:val="18"/>
                <w:szCs w:val="18"/>
              </w:rPr>
              <w:t xml:space="preserve"> real</w:t>
            </w:r>
            <w:r w:rsidR="00F70273" w:rsidRPr="007A2C65">
              <w:rPr>
                <w:rFonts w:ascii="Arial" w:hAnsi="Arial" w:cs="Arial"/>
                <w:sz w:val="18"/>
                <w:szCs w:val="18"/>
              </w:rPr>
              <w:t>izar la historia clínica las enfermedades de base del paciente</w:t>
            </w:r>
            <w:r w:rsidRPr="007A2C6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A2C65" w:rsidRPr="007A2C65" w:rsidRDefault="007A2C65" w:rsidP="00324C17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C17" w:rsidRPr="007A2C65" w:rsidRDefault="00324C17" w:rsidP="00324C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 xml:space="preserve">Correctiva: </w:t>
            </w:r>
            <w:r w:rsidRPr="007A2C65">
              <w:rPr>
                <w:rFonts w:ascii="Arial" w:hAnsi="Arial" w:cs="Arial"/>
                <w:sz w:val="18"/>
                <w:szCs w:val="18"/>
              </w:rPr>
              <w:t>Hacer una evaluación inicial del paciente y remitirlo en caso necesario al servicio correspondiente</w:t>
            </w:r>
          </w:p>
          <w:p w:rsidR="00C47B1A" w:rsidRPr="007A2C65" w:rsidRDefault="00C47B1A" w:rsidP="00C47B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273" w:rsidTr="007A2C65">
        <w:trPr>
          <w:trHeight w:val="1072"/>
        </w:trPr>
        <w:tc>
          <w:tcPr>
            <w:tcW w:w="2101" w:type="dxa"/>
          </w:tcPr>
          <w:p w:rsidR="00F70273" w:rsidRPr="007A2C65" w:rsidRDefault="00F70273" w:rsidP="008902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273" w:rsidRPr="007A2C65" w:rsidRDefault="00F70273" w:rsidP="00F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273" w:rsidRPr="007A2C65" w:rsidRDefault="0089020E" w:rsidP="008902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Complicación anestésica por anestesia en spray</w:t>
            </w:r>
          </w:p>
        </w:tc>
        <w:tc>
          <w:tcPr>
            <w:tcW w:w="2575" w:type="dxa"/>
          </w:tcPr>
          <w:p w:rsidR="0089020E" w:rsidRPr="007A2C65" w:rsidRDefault="0089020E" w:rsidP="00C47B1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0273" w:rsidRPr="007A2C65" w:rsidRDefault="00F70273" w:rsidP="00C47B1A">
            <w:pPr>
              <w:rPr>
                <w:rFonts w:ascii="Arial" w:hAnsi="Arial" w:cs="Arial"/>
                <w:sz w:val="18"/>
                <w:szCs w:val="18"/>
              </w:rPr>
            </w:pPr>
            <w:r w:rsidRPr="007A2C65">
              <w:rPr>
                <w:rFonts w:ascii="Arial" w:hAnsi="Arial" w:cs="Arial"/>
                <w:sz w:val="18"/>
                <w:szCs w:val="18"/>
              </w:rPr>
              <w:t>Reacción adversa al medicamento</w:t>
            </w:r>
          </w:p>
        </w:tc>
        <w:tc>
          <w:tcPr>
            <w:tcW w:w="5708" w:type="dxa"/>
          </w:tcPr>
          <w:p w:rsidR="00F70273" w:rsidRDefault="00F70273" w:rsidP="00B57BEA">
            <w:pPr>
              <w:rPr>
                <w:rFonts w:ascii="Arial" w:hAnsi="Arial" w:cs="Arial"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Preventiva:</w:t>
            </w:r>
            <w:r w:rsidRPr="007A2C65">
              <w:rPr>
                <w:rFonts w:ascii="Arial" w:hAnsi="Arial" w:cs="Arial"/>
                <w:sz w:val="18"/>
                <w:szCs w:val="18"/>
              </w:rPr>
              <w:t xml:space="preserve"> Dar información al paciente acerca de </w:t>
            </w:r>
            <w:r w:rsidR="007A2C65" w:rsidRPr="007A2C65">
              <w:rPr>
                <w:rFonts w:ascii="Arial" w:hAnsi="Arial" w:cs="Arial"/>
                <w:sz w:val="18"/>
                <w:szCs w:val="18"/>
              </w:rPr>
              <w:t>reacciones secundarias</w:t>
            </w:r>
            <w:r w:rsidRPr="007A2C65">
              <w:rPr>
                <w:rFonts w:ascii="Arial" w:hAnsi="Arial" w:cs="Arial"/>
                <w:sz w:val="18"/>
                <w:szCs w:val="18"/>
              </w:rPr>
              <w:t xml:space="preserve"> del medicamento</w:t>
            </w:r>
            <w:r w:rsidR="004058C4" w:rsidRPr="007A2C6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7A2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5F74" w:rsidRPr="007A2C65">
              <w:rPr>
                <w:rFonts w:ascii="Arial" w:hAnsi="Arial" w:cs="Arial"/>
                <w:sz w:val="18"/>
                <w:szCs w:val="18"/>
              </w:rPr>
              <w:t>aplicación</w:t>
            </w:r>
            <w:r w:rsidRPr="007A2C65">
              <w:rPr>
                <w:rFonts w:ascii="Arial" w:hAnsi="Arial" w:cs="Arial"/>
                <w:sz w:val="18"/>
                <w:szCs w:val="18"/>
              </w:rPr>
              <w:t xml:space="preserve"> durante el examen.</w:t>
            </w:r>
          </w:p>
          <w:p w:rsidR="007A2C65" w:rsidRPr="007A2C65" w:rsidRDefault="007A2C65" w:rsidP="00B57BE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0273" w:rsidRPr="007A2C65" w:rsidRDefault="00F70273" w:rsidP="00B57B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C65">
              <w:rPr>
                <w:rFonts w:ascii="Arial" w:hAnsi="Arial" w:cs="Arial"/>
                <w:b/>
                <w:sz w:val="18"/>
                <w:szCs w:val="18"/>
              </w:rPr>
              <w:t>Correctiva</w:t>
            </w:r>
            <w:proofErr w:type="gramStart"/>
            <w:r w:rsidRPr="007A2C65">
              <w:rPr>
                <w:rFonts w:ascii="Arial" w:hAnsi="Arial" w:cs="Arial"/>
                <w:b/>
                <w:sz w:val="18"/>
                <w:szCs w:val="18"/>
              </w:rPr>
              <w:t>: :</w:t>
            </w:r>
            <w:proofErr w:type="gramEnd"/>
            <w:r w:rsidRPr="007A2C65">
              <w:rPr>
                <w:rFonts w:ascii="Arial" w:hAnsi="Arial" w:cs="Arial"/>
                <w:sz w:val="18"/>
                <w:szCs w:val="18"/>
              </w:rPr>
              <w:t xml:space="preserve"> Dar información al paciente para que en caso de presentar alguna reacción no prevista se comunique con el médico o la secretaria y le informen sobre </w:t>
            </w:r>
            <w:r w:rsidR="007A2C65" w:rsidRPr="007A2C65">
              <w:rPr>
                <w:rFonts w:ascii="Arial" w:hAnsi="Arial" w:cs="Arial"/>
                <w:sz w:val="18"/>
                <w:szCs w:val="18"/>
              </w:rPr>
              <w:t>qué</w:t>
            </w:r>
            <w:r w:rsidRPr="007A2C65">
              <w:rPr>
                <w:rFonts w:ascii="Arial" w:hAnsi="Arial" w:cs="Arial"/>
                <w:sz w:val="18"/>
                <w:szCs w:val="18"/>
              </w:rPr>
              <w:t xml:space="preserve"> hacer</w:t>
            </w:r>
            <w:r w:rsidR="007A2C6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0273" w:rsidRPr="007A2C65" w:rsidRDefault="00F70273" w:rsidP="00B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7B1A" w:rsidRPr="00C47B1A" w:rsidRDefault="00C47B1A" w:rsidP="00C47B1A">
      <w:pPr>
        <w:rPr>
          <w:rFonts w:ascii="Arial" w:hAnsi="Arial" w:cs="Arial"/>
          <w:sz w:val="32"/>
          <w:szCs w:val="32"/>
        </w:rPr>
      </w:pPr>
    </w:p>
    <w:sectPr w:rsidR="00C47B1A" w:rsidRPr="00C47B1A" w:rsidSect="000033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5A" w:rsidRDefault="00730A5A" w:rsidP="007C30E5">
      <w:pPr>
        <w:spacing w:after="0" w:line="240" w:lineRule="auto"/>
      </w:pPr>
      <w:r>
        <w:separator/>
      </w:r>
    </w:p>
  </w:endnote>
  <w:endnote w:type="continuationSeparator" w:id="0">
    <w:p w:rsidR="00730A5A" w:rsidRDefault="00730A5A" w:rsidP="007C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5A" w:rsidRDefault="00730A5A" w:rsidP="007C30E5">
      <w:pPr>
        <w:spacing w:after="0" w:line="240" w:lineRule="auto"/>
      </w:pPr>
      <w:r>
        <w:separator/>
      </w:r>
    </w:p>
  </w:footnote>
  <w:footnote w:type="continuationSeparator" w:id="0">
    <w:p w:rsidR="00730A5A" w:rsidRDefault="00730A5A" w:rsidP="007C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tblInd w:w="-1341" w:type="dxa"/>
      <w:tblLayout w:type="fixed"/>
      <w:tblLook w:val="04A0" w:firstRow="1" w:lastRow="0" w:firstColumn="1" w:lastColumn="0" w:noHBand="0" w:noVBand="1"/>
    </w:tblPr>
    <w:tblGrid>
      <w:gridCol w:w="3099"/>
      <w:gridCol w:w="4386"/>
      <w:gridCol w:w="3189"/>
    </w:tblGrid>
    <w:tr w:rsidR="007F1C6B" w:rsidTr="007A2C65">
      <w:trPr>
        <w:trHeight w:val="275"/>
      </w:trPr>
      <w:tc>
        <w:tcPr>
          <w:tcW w:w="3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F1C6B" w:rsidRPr="00003325" w:rsidRDefault="00003325" w:rsidP="007A2C65">
          <w:pPr>
            <w:tabs>
              <w:tab w:val="center" w:pos="4252"/>
              <w:tab w:val="right" w:pos="8504"/>
            </w:tabs>
            <w:suppressAutoHyphens/>
            <w:spacing w:line="100" w:lineRule="atLeast"/>
            <w:jc w:val="center"/>
            <w:rPr>
              <w:rFonts w:ascii="Comic Sans MS" w:hAnsi="Comic Sans MS"/>
              <w:noProof/>
              <w:sz w:val="20"/>
              <w:lang w:eastAsia="es-CO"/>
            </w:rPr>
          </w:pPr>
          <w:r w:rsidRPr="009D12AC">
            <w:rPr>
              <w:noProof/>
              <w:lang w:eastAsia="es-CO"/>
            </w:rPr>
            <w:drawing>
              <wp:inline distT="0" distB="0" distL="0" distR="0" wp14:anchorId="20A9D088" wp14:editId="2DB1BFB5">
                <wp:extent cx="516890" cy="508635"/>
                <wp:effectExtent l="0" t="0" r="0" b="0"/>
                <wp:docPr id="2" name="Imagen 2" descr="47b3c489-f28f-44e2-b0c8-498103c69c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47b3c489-f28f-44e2-b0c8-498103c69c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49" t="16496" r="29790" b="21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03325">
            <w:rPr>
              <w:rFonts w:ascii="Comic Sans MS" w:hAnsi="Comic Sans MS"/>
              <w:noProof/>
              <w:sz w:val="18"/>
              <w:szCs w:val="18"/>
              <w:lang w:eastAsia="es-CO"/>
            </w:rPr>
            <w:t>ADMINISTRACION DE          NEGOCIOS S&amp;C LTDA</w:t>
          </w:r>
        </w:p>
      </w:tc>
      <w:tc>
        <w:tcPr>
          <w:tcW w:w="4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F1C6B" w:rsidRDefault="007F1C6B">
          <w:pPr>
            <w:suppressAutoHyphens/>
            <w:jc w:val="center"/>
            <w:rPr>
              <w:rFonts w:ascii="Calibri" w:eastAsia="Calibri" w:hAnsi="Calibri"/>
              <w:b/>
              <w:sz w:val="24"/>
              <w:szCs w:val="24"/>
              <w:lang w:val="es-ES" w:eastAsia="ar-SA"/>
            </w:rPr>
          </w:pPr>
          <w:r>
            <w:rPr>
              <w:rFonts w:ascii="Calibri" w:eastAsia="Calibri" w:hAnsi="Calibri"/>
              <w:b/>
              <w:lang w:eastAsia="ar-SA"/>
            </w:rPr>
            <w:t>IDENTIFICACION DE RIESGOS</w:t>
          </w:r>
        </w:p>
      </w:tc>
      <w:tc>
        <w:tcPr>
          <w:tcW w:w="31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F1C6B" w:rsidRDefault="00195E9D" w:rsidP="00B60822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rPr>
              <w:rFonts w:ascii="Calibri" w:eastAsia="Calibri" w:hAnsi="Calibri"/>
              <w:lang w:val="es-ES" w:eastAsia="ar-SA"/>
            </w:rPr>
          </w:pPr>
          <w:r>
            <w:rPr>
              <w:rFonts w:ascii="Calibri" w:eastAsia="Calibri" w:hAnsi="Calibri"/>
              <w:lang w:eastAsia="ar-SA"/>
            </w:rPr>
            <w:t>Código: P-PP-04</w:t>
          </w:r>
        </w:p>
        <w:p w:rsidR="00742DBC" w:rsidRDefault="007F1C6B" w:rsidP="00B60822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rPr>
              <w:rFonts w:ascii="Calibri" w:eastAsia="Calibri" w:hAnsi="Calibri"/>
              <w:lang w:eastAsia="ar-SA"/>
            </w:rPr>
          </w:pPr>
          <w:r>
            <w:rPr>
              <w:rFonts w:ascii="Calibri" w:eastAsia="Calibri" w:hAnsi="Calibri"/>
              <w:lang w:eastAsia="ar-SA"/>
            </w:rPr>
            <w:t xml:space="preserve">Versión: </w:t>
          </w:r>
          <w:r w:rsidR="0057665B">
            <w:rPr>
              <w:rFonts w:ascii="Calibri" w:eastAsia="Calibri" w:hAnsi="Calibri"/>
              <w:lang w:eastAsia="ar-SA"/>
            </w:rPr>
            <w:t>2</w:t>
          </w:r>
        </w:p>
        <w:p w:rsidR="007F1C6B" w:rsidRDefault="00003325" w:rsidP="00B60822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rPr>
              <w:rFonts w:ascii="Calibri" w:eastAsia="Calibri" w:hAnsi="Calibri"/>
              <w:lang w:val="es-ES" w:eastAsia="ar-SA"/>
            </w:rPr>
          </w:pPr>
          <w:r>
            <w:rPr>
              <w:rFonts w:ascii="Calibri" w:eastAsia="Calibri" w:hAnsi="Calibri"/>
              <w:lang w:eastAsia="ar-SA"/>
            </w:rPr>
            <w:t>Enero de 2017</w:t>
          </w:r>
        </w:p>
      </w:tc>
    </w:tr>
  </w:tbl>
  <w:p w:rsidR="007C30E5" w:rsidRPr="007F1C6B" w:rsidRDefault="007C30E5" w:rsidP="007F1C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50"/>
    <w:rsid w:val="00003325"/>
    <w:rsid w:val="00195E9D"/>
    <w:rsid w:val="001C5D36"/>
    <w:rsid w:val="001E40A0"/>
    <w:rsid w:val="00290908"/>
    <w:rsid w:val="002D133F"/>
    <w:rsid w:val="0032076C"/>
    <w:rsid w:val="00324C17"/>
    <w:rsid w:val="004058C4"/>
    <w:rsid w:val="00416FEB"/>
    <w:rsid w:val="004F2885"/>
    <w:rsid w:val="0057665B"/>
    <w:rsid w:val="00633B42"/>
    <w:rsid w:val="006A237B"/>
    <w:rsid w:val="00730A5A"/>
    <w:rsid w:val="00742DBC"/>
    <w:rsid w:val="007A2C65"/>
    <w:rsid w:val="007C30E5"/>
    <w:rsid w:val="007F1C6B"/>
    <w:rsid w:val="0089020E"/>
    <w:rsid w:val="008B18DA"/>
    <w:rsid w:val="009E0AE6"/>
    <w:rsid w:val="00A05F74"/>
    <w:rsid w:val="00A535D4"/>
    <w:rsid w:val="00A6729D"/>
    <w:rsid w:val="00AA21FD"/>
    <w:rsid w:val="00B60822"/>
    <w:rsid w:val="00B9248B"/>
    <w:rsid w:val="00BF4050"/>
    <w:rsid w:val="00C13779"/>
    <w:rsid w:val="00C2761E"/>
    <w:rsid w:val="00C47B1A"/>
    <w:rsid w:val="00C61BA8"/>
    <w:rsid w:val="00D5649B"/>
    <w:rsid w:val="00F70273"/>
    <w:rsid w:val="00F8308C"/>
    <w:rsid w:val="00F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B2D9"/>
  <w15:docId w15:val="{F3DE540F-1DD2-45B4-A2C9-B573526A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E5"/>
  </w:style>
  <w:style w:type="paragraph" w:styleId="Piedepgina">
    <w:name w:val="footer"/>
    <w:basedOn w:val="Normal"/>
    <w:link w:val="PiedepginaCar"/>
    <w:uiPriority w:val="99"/>
    <w:unhideWhenUsed/>
    <w:rsid w:val="007C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0E5"/>
  </w:style>
  <w:style w:type="paragraph" w:styleId="Textodeglobo">
    <w:name w:val="Balloon Text"/>
    <w:basedOn w:val="Normal"/>
    <w:link w:val="TextodegloboCar"/>
    <w:uiPriority w:val="99"/>
    <w:semiHidden/>
    <w:unhideWhenUsed/>
    <w:rsid w:val="007F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marthap</dc:creator>
  <cp:lastModifiedBy>asus</cp:lastModifiedBy>
  <cp:revision>16</cp:revision>
  <cp:lastPrinted>2018-04-09T14:24:00Z</cp:lastPrinted>
  <dcterms:created xsi:type="dcterms:W3CDTF">2015-01-12T21:19:00Z</dcterms:created>
  <dcterms:modified xsi:type="dcterms:W3CDTF">2018-04-09T14:24:00Z</dcterms:modified>
</cp:coreProperties>
</file>